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06"/>
        <w:gridCol w:w="2994"/>
        <w:gridCol w:w="1440"/>
        <w:gridCol w:w="4320"/>
      </w:tblGrid>
      <w:tr w:rsidR="00910422" w:rsidRPr="00910422" w14:paraId="231D49C0" w14:textId="77777777" w:rsidTr="006F3F30">
        <w:trPr>
          <w:trHeight w:val="387"/>
        </w:trPr>
        <w:tc>
          <w:tcPr>
            <w:tcW w:w="10260" w:type="dxa"/>
            <w:gridSpan w:val="4"/>
            <w:tcBorders>
              <w:top w:val="nil"/>
              <w:left w:val="nil"/>
              <w:bottom w:val="dotted" w:sz="4" w:space="0" w:color="auto"/>
              <w:right w:val="nil"/>
            </w:tcBorders>
            <w:vAlign w:val="center"/>
          </w:tcPr>
          <w:p w14:paraId="5BDD1365" w14:textId="134E0557" w:rsidR="00DF7982" w:rsidRPr="00910422" w:rsidRDefault="00DF7982" w:rsidP="00A330CD">
            <w:pPr>
              <w:widowControl w:val="0"/>
              <w:jc w:val="center"/>
              <w:rPr>
                <w:rFonts w:ascii="Arial" w:hAnsi="Arial" w:cs="Arial"/>
                <w:b/>
                <w:bCs/>
                <w:color w:val="000000" w:themeColor="text1"/>
                <w:sz w:val="20"/>
                <w:szCs w:val="20"/>
              </w:rPr>
            </w:pPr>
            <w:r w:rsidRPr="00910422">
              <w:rPr>
                <w:rFonts w:ascii="Arial" w:hAnsi="Arial" w:cs="Arial"/>
                <w:b/>
                <w:bCs/>
                <w:color w:val="000000" w:themeColor="text1"/>
                <w:sz w:val="20"/>
                <w:szCs w:val="20"/>
              </w:rPr>
              <w:t>Job Description</w:t>
            </w:r>
          </w:p>
          <w:p w14:paraId="4B3DF643" w14:textId="77777777" w:rsidR="00DF7982" w:rsidRPr="00910422" w:rsidRDefault="00DF7982" w:rsidP="00DF7982">
            <w:pPr>
              <w:widowControl w:val="0"/>
              <w:jc w:val="center"/>
              <w:rPr>
                <w:rFonts w:ascii="Arial" w:hAnsi="Arial" w:cs="Arial"/>
                <w:snapToGrid w:val="0"/>
                <w:color w:val="000000" w:themeColor="text1"/>
                <w:sz w:val="20"/>
                <w:szCs w:val="20"/>
              </w:rPr>
            </w:pPr>
          </w:p>
        </w:tc>
      </w:tr>
      <w:tr w:rsidR="00910422" w:rsidRPr="00910422" w14:paraId="15A86725" w14:textId="77777777" w:rsidTr="006F3F30">
        <w:trPr>
          <w:trHeight w:val="314"/>
        </w:trPr>
        <w:tc>
          <w:tcPr>
            <w:tcW w:w="1506" w:type="dxa"/>
            <w:tcBorders>
              <w:top w:val="dotted" w:sz="4" w:space="0" w:color="auto"/>
              <w:left w:val="dotted" w:sz="4" w:space="0" w:color="auto"/>
              <w:bottom w:val="nil"/>
              <w:right w:val="nil"/>
            </w:tcBorders>
            <w:vAlign w:val="bottom"/>
          </w:tcPr>
          <w:p w14:paraId="35A30352" w14:textId="77777777" w:rsidR="007A3C22" w:rsidRPr="00910422" w:rsidRDefault="007A3C22" w:rsidP="006F3F30">
            <w:pPr>
              <w:widowControl w:val="0"/>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Job Title:</w:t>
            </w:r>
          </w:p>
        </w:tc>
        <w:tc>
          <w:tcPr>
            <w:tcW w:w="2994" w:type="dxa"/>
            <w:tcBorders>
              <w:top w:val="dotted" w:sz="4" w:space="0" w:color="auto"/>
              <w:left w:val="nil"/>
              <w:bottom w:val="nil"/>
              <w:right w:val="nil"/>
            </w:tcBorders>
            <w:vAlign w:val="bottom"/>
          </w:tcPr>
          <w:p w14:paraId="49C33FF3" w14:textId="77777777" w:rsidR="00B01893" w:rsidRPr="00910422" w:rsidRDefault="00354389" w:rsidP="006F3F30">
            <w:pPr>
              <w:widowControl w:val="0"/>
              <w:rPr>
                <w:rFonts w:ascii="Arial" w:hAnsi="Arial" w:cs="Arial"/>
                <w:bCs/>
                <w:snapToGrid w:val="0"/>
                <w:color w:val="000000" w:themeColor="text1"/>
                <w:sz w:val="20"/>
                <w:szCs w:val="20"/>
              </w:rPr>
            </w:pPr>
            <w:r>
              <w:rPr>
                <w:rFonts w:ascii="Arial" w:hAnsi="Arial" w:cs="Arial"/>
                <w:bCs/>
                <w:snapToGrid w:val="0"/>
                <w:color w:val="000000" w:themeColor="text1"/>
                <w:sz w:val="20"/>
                <w:szCs w:val="20"/>
              </w:rPr>
              <w:t xml:space="preserve">Assistant </w:t>
            </w:r>
            <w:r w:rsidR="00D4523B" w:rsidRPr="00910422">
              <w:rPr>
                <w:rFonts w:ascii="Arial" w:hAnsi="Arial" w:cs="Arial"/>
                <w:bCs/>
                <w:snapToGrid w:val="0"/>
                <w:color w:val="000000" w:themeColor="text1"/>
                <w:sz w:val="20"/>
                <w:szCs w:val="20"/>
              </w:rPr>
              <w:t>Classroom Teacher</w:t>
            </w:r>
          </w:p>
        </w:tc>
        <w:tc>
          <w:tcPr>
            <w:tcW w:w="1440" w:type="dxa"/>
            <w:tcBorders>
              <w:top w:val="dotted" w:sz="4" w:space="0" w:color="auto"/>
              <w:left w:val="nil"/>
              <w:bottom w:val="nil"/>
              <w:right w:val="nil"/>
            </w:tcBorders>
            <w:vAlign w:val="bottom"/>
          </w:tcPr>
          <w:p w14:paraId="62791AFA" w14:textId="77777777" w:rsidR="007A3C22" w:rsidRPr="00910422" w:rsidRDefault="007A3C22" w:rsidP="006F3F30">
            <w:pPr>
              <w:widowControl w:val="0"/>
              <w:tabs>
                <w:tab w:val="left" w:pos="405"/>
              </w:tabs>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Location:</w:t>
            </w:r>
          </w:p>
        </w:tc>
        <w:tc>
          <w:tcPr>
            <w:tcW w:w="4320" w:type="dxa"/>
            <w:tcBorders>
              <w:top w:val="dotted" w:sz="4" w:space="0" w:color="auto"/>
              <w:left w:val="nil"/>
              <w:bottom w:val="nil"/>
              <w:right w:val="dotted" w:sz="4" w:space="0" w:color="auto"/>
            </w:tcBorders>
            <w:vAlign w:val="bottom"/>
          </w:tcPr>
          <w:p w14:paraId="5B0CD085" w14:textId="77777777" w:rsidR="007A3C22" w:rsidRPr="00910422" w:rsidRDefault="00D4523B" w:rsidP="006F3F30">
            <w:pPr>
              <w:widowControl w:val="0"/>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Children's Center</w:t>
            </w:r>
          </w:p>
        </w:tc>
      </w:tr>
      <w:tr w:rsidR="00910422" w:rsidRPr="00910422" w14:paraId="1C4DA138" w14:textId="77777777" w:rsidTr="00B3127E">
        <w:tc>
          <w:tcPr>
            <w:tcW w:w="1506" w:type="dxa"/>
            <w:tcBorders>
              <w:top w:val="nil"/>
              <w:left w:val="dotted" w:sz="4" w:space="0" w:color="auto"/>
              <w:bottom w:val="nil"/>
              <w:right w:val="nil"/>
            </w:tcBorders>
            <w:vAlign w:val="center"/>
          </w:tcPr>
          <w:p w14:paraId="7889AE56" w14:textId="77777777" w:rsidR="007A3C22" w:rsidRPr="00910422" w:rsidRDefault="007A3C22" w:rsidP="009947E7">
            <w:pPr>
              <w:widowControl w:val="0"/>
              <w:tabs>
                <w:tab w:val="left" w:pos="405"/>
              </w:tabs>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Department:</w:t>
            </w:r>
          </w:p>
        </w:tc>
        <w:tc>
          <w:tcPr>
            <w:tcW w:w="2994" w:type="dxa"/>
            <w:tcBorders>
              <w:top w:val="nil"/>
              <w:left w:val="nil"/>
              <w:bottom w:val="nil"/>
              <w:right w:val="nil"/>
            </w:tcBorders>
            <w:vAlign w:val="center"/>
          </w:tcPr>
          <w:p w14:paraId="54F20669" w14:textId="77777777" w:rsidR="007A3C22" w:rsidRPr="00910422" w:rsidRDefault="00D4523B" w:rsidP="009947E7">
            <w:pPr>
              <w:widowControl w:val="0"/>
              <w:tabs>
                <w:tab w:val="left" w:pos="405"/>
              </w:tabs>
              <w:adjustRightInd w:val="0"/>
              <w:rPr>
                <w:rFonts w:ascii="Arial" w:hAnsi="Arial" w:cs="Arial"/>
                <w:bCs/>
                <w:snapToGrid w:val="0"/>
                <w:color w:val="000000" w:themeColor="text1"/>
                <w:sz w:val="20"/>
                <w:szCs w:val="20"/>
              </w:rPr>
            </w:pPr>
            <w:r w:rsidRPr="00910422">
              <w:rPr>
                <w:rFonts w:ascii="Arial" w:hAnsi="Arial" w:cs="Arial"/>
                <w:bCs/>
                <w:snapToGrid w:val="0"/>
                <w:color w:val="000000" w:themeColor="text1"/>
                <w:sz w:val="20"/>
                <w:szCs w:val="20"/>
              </w:rPr>
              <w:t>Children's Center</w:t>
            </w:r>
          </w:p>
        </w:tc>
        <w:tc>
          <w:tcPr>
            <w:tcW w:w="1440" w:type="dxa"/>
            <w:tcBorders>
              <w:top w:val="nil"/>
              <w:left w:val="nil"/>
              <w:bottom w:val="nil"/>
              <w:right w:val="nil"/>
            </w:tcBorders>
            <w:vAlign w:val="center"/>
          </w:tcPr>
          <w:p w14:paraId="63ECDD02" w14:textId="77777777" w:rsidR="007A3C22" w:rsidRPr="00910422" w:rsidRDefault="007A3C22" w:rsidP="009947E7">
            <w:pPr>
              <w:widowControl w:val="0"/>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Reports To:</w:t>
            </w:r>
            <w:r w:rsidR="00B01893" w:rsidRPr="00910422">
              <w:rPr>
                <w:rFonts w:ascii="Arial" w:hAnsi="Arial" w:cs="Arial"/>
                <w:b/>
                <w:bCs/>
                <w:snapToGrid w:val="0"/>
                <w:color w:val="000000" w:themeColor="text1"/>
                <w:sz w:val="20"/>
                <w:szCs w:val="20"/>
              </w:rPr>
              <w:t xml:space="preserve"> </w:t>
            </w:r>
          </w:p>
        </w:tc>
        <w:tc>
          <w:tcPr>
            <w:tcW w:w="4320" w:type="dxa"/>
            <w:tcBorders>
              <w:top w:val="nil"/>
              <w:left w:val="nil"/>
              <w:bottom w:val="nil"/>
              <w:right w:val="dotted" w:sz="4" w:space="0" w:color="auto"/>
            </w:tcBorders>
            <w:vAlign w:val="center"/>
          </w:tcPr>
          <w:p w14:paraId="10E78107" w14:textId="77777777" w:rsidR="007A3C22" w:rsidRPr="00910422" w:rsidRDefault="00D4523B" w:rsidP="009947E7">
            <w:pPr>
              <w:widowControl w:val="0"/>
              <w:rPr>
                <w:rFonts w:ascii="Arial" w:hAnsi="Arial" w:cs="Arial"/>
                <w:bCs/>
                <w:snapToGrid w:val="0"/>
                <w:color w:val="000000" w:themeColor="text1"/>
                <w:sz w:val="20"/>
                <w:szCs w:val="20"/>
              </w:rPr>
            </w:pPr>
            <w:r w:rsidRPr="00910422">
              <w:rPr>
                <w:rFonts w:ascii="Arial" w:hAnsi="Arial" w:cs="Arial"/>
                <w:bCs/>
                <w:snapToGrid w:val="0"/>
                <w:color w:val="000000" w:themeColor="text1"/>
                <w:sz w:val="20"/>
                <w:szCs w:val="20"/>
              </w:rPr>
              <w:t>Director of Children's Center</w:t>
            </w:r>
          </w:p>
        </w:tc>
      </w:tr>
      <w:tr w:rsidR="00910422" w:rsidRPr="00910422" w14:paraId="654AA164" w14:textId="77777777" w:rsidTr="00B3127E">
        <w:tc>
          <w:tcPr>
            <w:tcW w:w="1506" w:type="dxa"/>
            <w:tcBorders>
              <w:top w:val="nil"/>
              <w:left w:val="dotted" w:sz="4" w:space="0" w:color="auto"/>
              <w:bottom w:val="nil"/>
              <w:right w:val="nil"/>
            </w:tcBorders>
            <w:vAlign w:val="center"/>
          </w:tcPr>
          <w:p w14:paraId="692E933E" w14:textId="77777777" w:rsidR="007A3C22" w:rsidRPr="00910422" w:rsidRDefault="007A3C22" w:rsidP="009947E7">
            <w:pPr>
              <w:widowControl w:val="0"/>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 xml:space="preserve">Division: </w:t>
            </w:r>
          </w:p>
        </w:tc>
        <w:tc>
          <w:tcPr>
            <w:tcW w:w="2994" w:type="dxa"/>
            <w:tcBorders>
              <w:top w:val="nil"/>
              <w:left w:val="nil"/>
              <w:bottom w:val="nil"/>
              <w:right w:val="nil"/>
            </w:tcBorders>
            <w:vAlign w:val="center"/>
          </w:tcPr>
          <w:p w14:paraId="3AD3B0AD" w14:textId="77777777" w:rsidR="007A3C22" w:rsidRPr="00910422" w:rsidRDefault="00D4523B" w:rsidP="009947E7">
            <w:pPr>
              <w:widowControl w:val="0"/>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Student Services</w:t>
            </w:r>
          </w:p>
        </w:tc>
        <w:tc>
          <w:tcPr>
            <w:tcW w:w="1440" w:type="dxa"/>
            <w:tcBorders>
              <w:top w:val="nil"/>
              <w:left w:val="nil"/>
              <w:bottom w:val="nil"/>
              <w:right w:val="nil"/>
            </w:tcBorders>
            <w:vAlign w:val="center"/>
          </w:tcPr>
          <w:p w14:paraId="662DC00D" w14:textId="77777777" w:rsidR="007A3C22" w:rsidRPr="00910422" w:rsidRDefault="007A3C22" w:rsidP="009947E7">
            <w:pPr>
              <w:widowControl w:val="0"/>
              <w:tabs>
                <w:tab w:val="left" w:pos="405"/>
              </w:tabs>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 xml:space="preserve">Pay Grade: </w:t>
            </w:r>
          </w:p>
        </w:tc>
        <w:tc>
          <w:tcPr>
            <w:tcW w:w="4320" w:type="dxa"/>
            <w:tcBorders>
              <w:top w:val="nil"/>
              <w:left w:val="nil"/>
              <w:bottom w:val="nil"/>
              <w:right w:val="dotted" w:sz="4" w:space="0" w:color="auto"/>
            </w:tcBorders>
            <w:vAlign w:val="center"/>
          </w:tcPr>
          <w:p w14:paraId="042D9F73" w14:textId="41E35282" w:rsidR="007A3C22" w:rsidRPr="00910422" w:rsidRDefault="00D22BCE" w:rsidP="009947E7">
            <w:pPr>
              <w:widowControl w:val="0"/>
              <w:rPr>
                <w:rFonts w:ascii="Arial" w:hAnsi="Arial" w:cs="Arial"/>
                <w:bCs/>
                <w:snapToGrid w:val="0"/>
                <w:color w:val="000000" w:themeColor="text1"/>
                <w:sz w:val="20"/>
                <w:szCs w:val="20"/>
              </w:rPr>
            </w:pPr>
            <w:r>
              <w:rPr>
                <w:rFonts w:ascii="Arial" w:hAnsi="Arial" w:cs="Arial"/>
                <w:bCs/>
                <w:snapToGrid w:val="0"/>
                <w:color w:val="000000" w:themeColor="text1"/>
                <w:sz w:val="20"/>
                <w:szCs w:val="20"/>
              </w:rPr>
              <w:t>C0</w:t>
            </w:r>
            <w:r w:rsidR="007A5068">
              <w:rPr>
                <w:rFonts w:ascii="Arial" w:hAnsi="Arial" w:cs="Arial"/>
                <w:bCs/>
                <w:snapToGrid w:val="0"/>
                <w:color w:val="000000" w:themeColor="text1"/>
                <w:sz w:val="20"/>
                <w:szCs w:val="20"/>
              </w:rPr>
              <w:t>2</w:t>
            </w:r>
          </w:p>
        </w:tc>
      </w:tr>
      <w:tr w:rsidR="00910422" w:rsidRPr="00910422" w14:paraId="05B7E93C" w14:textId="77777777" w:rsidTr="006F3F30">
        <w:trPr>
          <w:trHeight w:val="270"/>
        </w:trPr>
        <w:tc>
          <w:tcPr>
            <w:tcW w:w="1506" w:type="dxa"/>
            <w:tcBorders>
              <w:top w:val="nil"/>
              <w:left w:val="dotted" w:sz="4" w:space="0" w:color="auto"/>
              <w:bottom w:val="dotted" w:sz="4" w:space="0" w:color="auto"/>
              <w:right w:val="nil"/>
            </w:tcBorders>
          </w:tcPr>
          <w:p w14:paraId="7B1E7661" w14:textId="77777777" w:rsidR="007A3C22" w:rsidRPr="00910422" w:rsidRDefault="007A3C22" w:rsidP="006F3F30">
            <w:pPr>
              <w:widowControl w:val="0"/>
              <w:rPr>
                <w:rFonts w:ascii="Arial" w:hAnsi="Arial" w:cs="Arial"/>
                <w:b/>
                <w:bCs/>
                <w:snapToGrid w:val="0"/>
                <w:color w:val="000000" w:themeColor="text1"/>
                <w:sz w:val="20"/>
                <w:szCs w:val="20"/>
              </w:rPr>
            </w:pPr>
            <w:r w:rsidRPr="00910422">
              <w:rPr>
                <w:rFonts w:ascii="Arial" w:hAnsi="Arial" w:cs="Arial"/>
                <w:b/>
                <w:bCs/>
                <w:snapToGrid w:val="0"/>
                <w:color w:val="000000" w:themeColor="text1"/>
                <w:sz w:val="20"/>
                <w:szCs w:val="20"/>
              </w:rPr>
              <w:t xml:space="preserve">FLSA Status: </w:t>
            </w:r>
          </w:p>
        </w:tc>
        <w:tc>
          <w:tcPr>
            <w:tcW w:w="2994" w:type="dxa"/>
            <w:tcBorders>
              <w:top w:val="nil"/>
              <w:left w:val="nil"/>
              <w:bottom w:val="dotted" w:sz="4" w:space="0" w:color="auto"/>
              <w:right w:val="nil"/>
            </w:tcBorders>
          </w:tcPr>
          <w:p w14:paraId="5AB06D82" w14:textId="77777777" w:rsidR="007A3C22" w:rsidRPr="00910422" w:rsidRDefault="006B1707" w:rsidP="006F3F30">
            <w:pPr>
              <w:widowControl w:val="0"/>
              <w:rPr>
                <w:rFonts w:ascii="Arial" w:hAnsi="Arial" w:cs="Arial"/>
                <w:bCs/>
                <w:snapToGrid w:val="0"/>
                <w:color w:val="000000" w:themeColor="text1"/>
                <w:sz w:val="20"/>
                <w:szCs w:val="20"/>
              </w:rPr>
            </w:pPr>
            <w:r w:rsidRPr="00910422">
              <w:rPr>
                <w:rFonts w:ascii="Arial" w:hAnsi="Arial" w:cs="Arial"/>
                <w:bCs/>
                <w:snapToGrid w:val="0"/>
                <w:color w:val="000000" w:themeColor="text1"/>
                <w:sz w:val="20"/>
                <w:szCs w:val="20"/>
              </w:rPr>
              <w:t>Nonexempt</w:t>
            </w:r>
          </w:p>
        </w:tc>
        <w:tc>
          <w:tcPr>
            <w:tcW w:w="1440" w:type="dxa"/>
            <w:tcBorders>
              <w:top w:val="nil"/>
              <w:left w:val="nil"/>
              <w:bottom w:val="dotted" w:sz="4" w:space="0" w:color="auto"/>
              <w:right w:val="nil"/>
            </w:tcBorders>
          </w:tcPr>
          <w:p w14:paraId="3D66013F" w14:textId="77777777" w:rsidR="007A3C22" w:rsidRPr="00910422" w:rsidRDefault="007A3C22" w:rsidP="006F3F30">
            <w:pPr>
              <w:widowControl w:val="0"/>
              <w:rPr>
                <w:rFonts w:ascii="Arial" w:hAnsi="Arial" w:cs="Arial"/>
                <w:b/>
                <w:bCs/>
                <w:snapToGrid w:val="0"/>
                <w:color w:val="000000" w:themeColor="text1"/>
                <w:sz w:val="20"/>
                <w:szCs w:val="20"/>
              </w:rPr>
            </w:pPr>
          </w:p>
        </w:tc>
        <w:tc>
          <w:tcPr>
            <w:tcW w:w="4320" w:type="dxa"/>
            <w:tcBorders>
              <w:top w:val="nil"/>
              <w:left w:val="nil"/>
              <w:bottom w:val="dotted" w:sz="4" w:space="0" w:color="auto"/>
              <w:right w:val="dotted" w:sz="4" w:space="0" w:color="auto"/>
            </w:tcBorders>
          </w:tcPr>
          <w:p w14:paraId="0D4AB2BE" w14:textId="77777777" w:rsidR="007A3C22" w:rsidRPr="00910422" w:rsidRDefault="007A3C22" w:rsidP="006F3F30">
            <w:pPr>
              <w:widowControl w:val="0"/>
              <w:rPr>
                <w:rFonts w:ascii="Arial" w:hAnsi="Arial" w:cs="Arial"/>
                <w:bCs/>
                <w:snapToGrid w:val="0"/>
                <w:color w:val="000000" w:themeColor="text1"/>
                <w:sz w:val="20"/>
                <w:szCs w:val="20"/>
              </w:rPr>
            </w:pPr>
          </w:p>
        </w:tc>
      </w:tr>
    </w:tbl>
    <w:p w14:paraId="7B7B5DD6" w14:textId="77777777" w:rsidR="007A3C22" w:rsidRPr="00910422" w:rsidRDefault="007A3C22" w:rsidP="007A3C22">
      <w:pPr>
        <w:widowControl w:val="0"/>
        <w:tabs>
          <w:tab w:val="left" w:pos="405"/>
        </w:tabs>
        <w:adjustRightInd w:val="0"/>
        <w:rPr>
          <w:rFonts w:ascii="Arial" w:hAnsi="Arial" w:cs="Arial"/>
          <w:color w:val="000000" w:themeColor="text1"/>
          <w:sz w:val="20"/>
          <w:szCs w:val="20"/>
        </w:rPr>
      </w:pPr>
    </w:p>
    <w:p w14:paraId="46CBE00A" w14:textId="77777777" w:rsidR="007A3C22" w:rsidRPr="00910422" w:rsidRDefault="007A3C22" w:rsidP="007A3C22">
      <w:pPr>
        <w:widowControl w:val="0"/>
        <w:tabs>
          <w:tab w:val="left" w:pos="3195"/>
        </w:tabs>
        <w:adjustRightInd w:val="0"/>
        <w:rPr>
          <w:rFonts w:ascii="Arial" w:hAnsi="Arial" w:cs="Arial"/>
          <w:b/>
          <w:bCs/>
          <w:color w:val="000000" w:themeColor="text1"/>
          <w:sz w:val="20"/>
          <w:szCs w:val="20"/>
          <w:u w:val="single"/>
        </w:rPr>
      </w:pPr>
      <w:r w:rsidRPr="00910422">
        <w:rPr>
          <w:rFonts w:ascii="Arial" w:hAnsi="Arial" w:cs="Arial"/>
          <w:b/>
          <w:bCs/>
          <w:color w:val="000000" w:themeColor="text1"/>
          <w:sz w:val="20"/>
          <w:szCs w:val="20"/>
          <w:u w:val="single"/>
        </w:rPr>
        <w:t>SUMMARY</w:t>
      </w:r>
    </w:p>
    <w:p w14:paraId="165EBEDF" w14:textId="750F3013" w:rsidR="00910A3A" w:rsidRPr="00910422" w:rsidRDefault="008029C0" w:rsidP="00910A3A">
      <w:pPr>
        <w:rPr>
          <w:rFonts w:ascii="Arial" w:hAnsi="Arial" w:cs="Arial"/>
          <w:color w:val="000000" w:themeColor="text1"/>
          <w:sz w:val="20"/>
          <w:szCs w:val="20"/>
        </w:rPr>
      </w:pPr>
      <w:r w:rsidRPr="00910422">
        <w:rPr>
          <w:rFonts w:ascii="Arial" w:hAnsi="Arial" w:cs="Arial"/>
          <w:color w:val="000000" w:themeColor="text1"/>
          <w:sz w:val="20"/>
          <w:szCs w:val="20"/>
        </w:rPr>
        <w:t>The p</w:t>
      </w:r>
      <w:r w:rsidR="008A013A" w:rsidRPr="00910422">
        <w:rPr>
          <w:rFonts w:ascii="Arial" w:hAnsi="Arial" w:cs="Arial"/>
          <w:color w:val="000000" w:themeColor="text1"/>
          <w:sz w:val="20"/>
          <w:szCs w:val="20"/>
        </w:rPr>
        <w:t>urpose of this position</w:t>
      </w:r>
      <w:r w:rsidR="00D4523B" w:rsidRPr="00910422">
        <w:rPr>
          <w:rFonts w:ascii="Arial" w:hAnsi="Arial" w:cs="Arial"/>
          <w:color w:val="000000" w:themeColor="text1"/>
          <w:sz w:val="20"/>
          <w:szCs w:val="20"/>
        </w:rPr>
        <w:t xml:space="preserve"> is to </w:t>
      </w:r>
      <w:r w:rsidR="00D22BCE">
        <w:rPr>
          <w:rFonts w:ascii="Arial" w:hAnsi="Arial" w:cs="Arial"/>
          <w:color w:val="000000" w:themeColor="text1"/>
          <w:sz w:val="20"/>
          <w:szCs w:val="20"/>
        </w:rPr>
        <w:t>assist in ma</w:t>
      </w:r>
      <w:r w:rsidR="00D22BCE" w:rsidRPr="00910422">
        <w:rPr>
          <w:rFonts w:ascii="Arial" w:hAnsi="Arial" w:cs="Arial"/>
          <w:color w:val="000000" w:themeColor="text1"/>
          <w:sz w:val="20"/>
          <w:szCs w:val="20"/>
        </w:rPr>
        <w:t>int</w:t>
      </w:r>
      <w:r w:rsidR="00D22BCE">
        <w:rPr>
          <w:rFonts w:ascii="Arial" w:hAnsi="Arial" w:cs="Arial"/>
          <w:color w:val="000000" w:themeColor="text1"/>
          <w:sz w:val="20"/>
          <w:szCs w:val="20"/>
        </w:rPr>
        <w:t>e</w:t>
      </w:r>
      <w:r w:rsidR="00D22BCE" w:rsidRPr="00910422">
        <w:rPr>
          <w:rFonts w:ascii="Arial" w:hAnsi="Arial" w:cs="Arial"/>
          <w:color w:val="000000" w:themeColor="text1"/>
          <w:sz w:val="20"/>
          <w:szCs w:val="20"/>
        </w:rPr>
        <w:t>n</w:t>
      </w:r>
      <w:r w:rsidR="00D22BCE">
        <w:rPr>
          <w:rFonts w:ascii="Arial" w:hAnsi="Arial" w:cs="Arial"/>
          <w:color w:val="000000" w:themeColor="text1"/>
          <w:sz w:val="20"/>
          <w:szCs w:val="20"/>
        </w:rPr>
        <w:t>ance</w:t>
      </w:r>
      <w:r w:rsidR="00D22BCE" w:rsidRPr="00910422">
        <w:rPr>
          <w:rFonts w:ascii="Arial" w:hAnsi="Arial" w:cs="Arial"/>
          <w:color w:val="000000" w:themeColor="text1"/>
          <w:sz w:val="20"/>
          <w:szCs w:val="20"/>
        </w:rPr>
        <w:t xml:space="preserve"> </w:t>
      </w:r>
      <w:r w:rsidR="00D4523B" w:rsidRPr="00910422">
        <w:rPr>
          <w:rFonts w:ascii="Arial" w:hAnsi="Arial" w:cs="Arial"/>
          <w:color w:val="000000" w:themeColor="text1"/>
          <w:sz w:val="20"/>
          <w:szCs w:val="20"/>
        </w:rPr>
        <w:t>and operat</w:t>
      </w:r>
      <w:r w:rsidR="00D22BCE">
        <w:rPr>
          <w:rFonts w:ascii="Arial" w:hAnsi="Arial" w:cs="Arial"/>
          <w:color w:val="000000" w:themeColor="text1"/>
          <w:sz w:val="20"/>
          <w:szCs w:val="20"/>
        </w:rPr>
        <w:t>ion of</w:t>
      </w:r>
      <w:r w:rsidR="00D4523B" w:rsidRPr="00910422">
        <w:rPr>
          <w:rFonts w:ascii="Arial" w:hAnsi="Arial" w:cs="Arial"/>
          <w:color w:val="000000" w:themeColor="text1"/>
          <w:sz w:val="20"/>
          <w:szCs w:val="20"/>
        </w:rPr>
        <w:t xml:space="preserve"> a developmentally appropriate classroom in accordance with the policies and philosophies of the NIC Children's Center. Classroom assignments vary by age group and may include infant, toddler or preschool ages.</w:t>
      </w:r>
    </w:p>
    <w:p w14:paraId="4BCD1F51" w14:textId="77777777" w:rsidR="00C00743" w:rsidRPr="00910422" w:rsidRDefault="00C00743" w:rsidP="007A3C22">
      <w:pPr>
        <w:rPr>
          <w:rFonts w:ascii="Arial" w:hAnsi="Arial" w:cs="Arial"/>
          <w:color w:val="000000" w:themeColor="text1"/>
          <w:sz w:val="20"/>
          <w:szCs w:val="20"/>
        </w:rPr>
      </w:pPr>
    </w:p>
    <w:p w14:paraId="17374A02" w14:textId="77777777" w:rsidR="005F75A7" w:rsidRPr="00910422" w:rsidRDefault="005F75A7" w:rsidP="007A3C22">
      <w:pPr>
        <w:rPr>
          <w:rFonts w:ascii="Arial" w:hAnsi="Arial" w:cs="Arial"/>
          <w:color w:val="000000" w:themeColor="text1"/>
          <w:sz w:val="20"/>
          <w:szCs w:val="20"/>
        </w:rPr>
      </w:pPr>
    </w:p>
    <w:p w14:paraId="3F1EF190" w14:textId="77777777" w:rsidR="007A3C22" w:rsidRPr="00910422" w:rsidRDefault="007A3C22" w:rsidP="007A3C22">
      <w:pPr>
        <w:pStyle w:val="Heading1"/>
        <w:spacing w:before="0" w:after="0"/>
        <w:rPr>
          <w:color w:val="000000" w:themeColor="text1"/>
          <w:sz w:val="20"/>
          <w:szCs w:val="20"/>
        </w:rPr>
      </w:pPr>
      <w:r w:rsidRPr="00910422">
        <w:rPr>
          <w:color w:val="000000" w:themeColor="text1"/>
          <w:sz w:val="20"/>
          <w:szCs w:val="20"/>
        </w:rPr>
        <w:t>Essential Duties and Responsibilities</w:t>
      </w:r>
    </w:p>
    <w:p w14:paraId="2125FC0E" w14:textId="77777777" w:rsidR="007A3C22" w:rsidRPr="00910422" w:rsidRDefault="007A3C22" w:rsidP="007A3C22">
      <w:pPr>
        <w:widowControl w:val="0"/>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This list includes, but is not limited to the following:</w:t>
      </w:r>
    </w:p>
    <w:p w14:paraId="4943574A" w14:textId="77777777" w:rsidR="00354389" w:rsidRDefault="00354389" w:rsidP="00465BF6">
      <w:pPr>
        <w:widowControl w:val="0"/>
        <w:numPr>
          <w:ilvl w:val="0"/>
          <w:numId w:val="19"/>
        </w:numPr>
        <w:rPr>
          <w:rFonts w:ascii="Arial" w:hAnsi="Arial" w:cs="Arial"/>
          <w:snapToGrid w:val="0"/>
          <w:color w:val="000000" w:themeColor="text1"/>
          <w:sz w:val="20"/>
          <w:szCs w:val="20"/>
        </w:rPr>
      </w:pPr>
      <w:r>
        <w:rPr>
          <w:rFonts w:ascii="Arial" w:hAnsi="Arial" w:cs="Arial"/>
          <w:snapToGrid w:val="0"/>
          <w:color w:val="000000" w:themeColor="text1"/>
          <w:sz w:val="20"/>
          <w:szCs w:val="20"/>
        </w:rPr>
        <w:t>Supports individual children in meeting their basic developmental needs, including feeding and toileting</w:t>
      </w:r>
    </w:p>
    <w:p w14:paraId="3778802F" w14:textId="77777777" w:rsidR="00465BF6" w:rsidRPr="00910422" w:rsidRDefault="00354389" w:rsidP="00465BF6">
      <w:pPr>
        <w:widowControl w:val="0"/>
        <w:numPr>
          <w:ilvl w:val="0"/>
          <w:numId w:val="19"/>
        </w:numPr>
        <w:rPr>
          <w:rFonts w:ascii="Arial" w:hAnsi="Arial" w:cs="Arial"/>
          <w:snapToGrid w:val="0"/>
          <w:color w:val="000000" w:themeColor="text1"/>
          <w:sz w:val="20"/>
          <w:szCs w:val="20"/>
        </w:rPr>
      </w:pPr>
      <w:r>
        <w:rPr>
          <w:rFonts w:ascii="Arial" w:hAnsi="Arial" w:cs="Arial"/>
          <w:snapToGrid w:val="0"/>
          <w:color w:val="000000" w:themeColor="text1"/>
          <w:sz w:val="20"/>
          <w:szCs w:val="20"/>
        </w:rPr>
        <w:t>Assists Classroom Teacher in p</w:t>
      </w:r>
      <w:r w:rsidR="00465BF6" w:rsidRPr="00910422">
        <w:rPr>
          <w:rFonts w:ascii="Arial" w:hAnsi="Arial" w:cs="Arial"/>
          <w:snapToGrid w:val="0"/>
          <w:color w:val="000000" w:themeColor="text1"/>
          <w:sz w:val="20"/>
          <w:szCs w:val="20"/>
        </w:rPr>
        <w:t>la</w:t>
      </w:r>
      <w:r w:rsidR="00BE168E">
        <w:rPr>
          <w:rFonts w:ascii="Arial" w:hAnsi="Arial" w:cs="Arial"/>
          <w:snapToGrid w:val="0"/>
          <w:color w:val="000000" w:themeColor="text1"/>
          <w:sz w:val="20"/>
          <w:szCs w:val="20"/>
        </w:rPr>
        <w:t>n</w:t>
      </w:r>
      <w:r w:rsidR="00465BF6" w:rsidRPr="00910422">
        <w:rPr>
          <w:rFonts w:ascii="Arial" w:hAnsi="Arial" w:cs="Arial"/>
          <w:snapToGrid w:val="0"/>
          <w:color w:val="000000" w:themeColor="text1"/>
          <w:sz w:val="20"/>
          <w:szCs w:val="20"/>
        </w:rPr>
        <w:t>n</w:t>
      </w:r>
      <w:r>
        <w:rPr>
          <w:rFonts w:ascii="Arial" w:hAnsi="Arial" w:cs="Arial"/>
          <w:snapToGrid w:val="0"/>
          <w:color w:val="000000" w:themeColor="text1"/>
          <w:sz w:val="20"/>
          <w:szCs w:val="20"/>
        </w:rPr>
        <w:t>ing</w:t>
      </w:r>
      <w:r w:rsidR="00465BF6" w:rsidRPr="00910422">
        <w:rPr>
          <w:rFonts w:ascii="Arial" w:hAnsi="Arial" w:cs="Arial"/>
          <w:snapToGrid w:val="0"/>
          <w:color w:val="000000" w:themeColor="text1"/>
          <w:sz w:val="20"/>
          <w:szCs w:val="20"/>
        </w:rPr>
        <w:t xml:space="preserve">, </w:t>
      </w:r>
      <w:r>
        <w:rPr>
          <w:rFonts w:ascii="Arial" w:hAnsi="Arial" w:cs="Arial"/>
          <w:snapToGrid w:val="0"/>
          <w:color w:val="000000" w:themeColor="text1"/>
          <w:sz w:val="20"/>
          <w:szCs w:val="20"/>
        </w:rPr>
        <w:t xml:space="preserve">preparation, </w:t>
      </w:r>
      <w:r w:rsidR="00465BF6" w:rsidRPr="00910422">
        <w:rPr>
          <w:rFonts w:ascii="Arial" w:hAnsi="Arial" w:cs="Arial"/>
          <w:snapToGrid w:val="0"/>
          <w:color w:val="000000" w:themeColor="text1"/>
          <w:sz w:val="20"/>
          <w:szCs w:val="20"/>
        </w:rPr>
        <w:t>implement</w:t>
      </w:r>
      <w:r>
        <w:rPr>
          <w:rFonts w:ascii="Arial" w:hAnsi="Arial" w:cs="Arial"/>
          <w:snapToGrid w:val="0"/>
          <w:color w:val="000000" w:themeColor="text1"/>
          <w:sz w:val="20"/>
          <w:szCs w:val="20"/>
        </w:rPr>
        <w:t>ing</w:t>
      </w:r>
      <w:r w:rsidR="00465BF6" w:rsidRPr="00910422">
        <w:rPr>
          <w:rFonts w:ascii="Arial" w:hAnsi="Arial" w:cs="Arial"/>
          <w:snapToGrid w:val="0"/>
          <w:color w:val="000000" w:themeColor="text1"/>
          <w:sz w:val="20"/>
          <w:szCs w:val="20"/>
        </w:rPr>
        <w:t>,</w:t>
      </w:r>
      <w:r>
        <w:rPr>
          <w:rFonts w:ascii="Arial" w:hAnsi="Arial" w:cs="Arial"/>
          <w:snapToGrid w:val="0"/>
          <w:color w:val="000000" w:themeColor="text1"/>
          <w:sz w:val="20"/>
          <w:szCs w:val="20"/>
        </w:rPr>
        <w:t xml:space="preserve"> and</w:t>
      </w:r>
      <w:r w:rsidR="00465BF6" w:rsidRPr="00910422">
        <w:rPr>
          <w:rFonts w:ascii="Arial" w:hAnsi="Arial" w:cs="Arial"/>
          <w:snapToGrid w:val="0"/>
          <w:color w:val="000000" w:themeColor="text1"/>
          <w:sz w:val="20"/>
          <w:szCs w:val="20"/>
        </w:rPr>
        <w:t xml:space="preserve"> individualiz</w:t>
      </w:r>
      <w:r>
        <w:rPr>
          <w:rFonts w:ascii="Arial" w:hAnsi="Arial" w:cs="Arial"/>
          <w:snapToGrid w:val="0"/>
          <w:color w:val="000000" w:themeColor="text1"/>
          <w:sz w:val="20"/>
          <w:szCs w:val="20"/>
        </w:rPr>
        <w:t>ing</w:t>
      </w:r>
      <w:r w:rsidR="00465BF6" w:rsidRPr="00910422">
        <w:rPr>
          <w:rFonts w:ascii="Arial" w:hAnsi="Arial" w:cs="Arial"/>
          <w:snapToGrid w:val="0"/>
          <w:color w:val="000000" w:themeColor="text1"/>
          <w:sz w:val="20"/>
          <w:szCs w:val="20"/>
        </w:rPr>
        <w:t>, classroom curriculum.</w:t>
      </w:r>
    </w:p>
    <w:p w14:paraId="24DA5DCC" w14:textId="77777777" w:rsidR="00465BF6" w:rsidRPr="00910422" w:rsidRDefault="00354389" w:rsidP="00465BF6">
      <w:pPr>
        <w:widowControl w:val="0"/>
        <w:numPr>
          <w:ilvl w:val="0"/>
          <w:numId w:val="19"/>
        </w:numPr>
        <w:rPr>
          <w:rFonts w:ascii="Arial" w:hAnsi="Arial" w:cs="Arial"/>
          <w:snapToGrid w:val="0"/>
          <w:color w:val="000000" w:themeColor="text1"/>
          <w:sz w:val="20"/>
          <w:szCs w:val="20"/>
        </w:rPr>
      </w:pPr>
      <w:r>
        <w:rPr>
          <w:rFonts w:ascii="Arial" w:hAnsi="Arial" w:cs="Arial"/>
          <w:snapToGrid w:val="0"/>
          <w:color w:val="000000" w:themeColor="text1"/>
          <w:sz w:val="20"/>
          <w:szCs w:val="20"/>
        </w:rPr>
        <w:t>Assists Classroom Teacher in screenings, assessments and goal setting for children including collecting anecdotal records and portfolio entries</w:t>
      </w:r>
      <w:r w:rsidR="00BE168E">
        <w:rPr>
          <w:rFonts w:ascii="Arial" w:hAnsi="Arial" w:cs="Arial"/>
          <w:snapToGrid w:val="0"/>
          <w:color w:val="000000" w:themeColor="text1"/>
          <w:sz w:val="20"/>
          <w:szCs w:val="20"/>
        </w:rPr>
        <w:t>.</w:t>
      </w:r>
    </w:p>
    <w:p w14:paraId="684D22F7" w14:textId="77777777" w:rsidR="00465BF6" w:rsidRPr="00464DCD" w:rsidRDefault="00465BF6" w:rsidP="00041E08">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Maintains positive parent-teacher relationships through informal daily contact</w:t>
      </w:r>
    </w:p>
    <w:p w14:paraId="72433EFC" w14:textId="77777777" w:rsidR="00465BF6" w:rsidRPr="00910422" w:rsidRDefault="00465BF6">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 xml:space="preserve">Works </w:t>
      </w:r>
      <w:r w:rsidR="00354389">
        <w:rPr>
          <w:rFonts w:ascii="Arial" w:hAnsi="Arial" w:cs="Arial"/>
          <w:snapToGrid w:val="0"/>
          <w:color w:val="000000" w:themeColor="text1"/>
          <w:sz w:val="20"/>
          <w:szCs w:val="20"/>
        </w:rPr>
        <w:t xml:space="preserve">collaboratively </w:t>
      </w:r>
      <w:r w:rsidRPr="00910422">
        <w:rPr>
          <w:rFonts w:ascii="Arial" w:hAnsi="Arial" w:cs="Arial"/>
          <w:snapToGrid w:val="0"/>
          <w:color w:val="000000" w:themeColor="text1"/>
          <w:sz w:val="20"/>
          <w:szCs w:val="20"/>
        </w:rPr>
        <w:t>with community and college-based volunteers.</w:t>
      </w:r>
    </w:p>
    <w:p w14:paraId="18D440E9" w14:textId="77777777" w:rsidR="00465BF6" w:rsidRDefault="00654F84" w:rsidP="00465BF6">
      <w:pPr>
        <w:widowControl w:val="0"/>
        <w:numPr>
          <w:ilvl w:val="0"/>
          <w:numId w:val="19"/>
        </w:numPr>
        <w:rPr>
          <w:rFonts w:ascii="Arial" w:hAnsi="Arial" w:cs="Arial"/>
          <w:snapToGrid w:val="0"/>
          <w:color w:val="000000" w:themeColor="text1"/>
          <w:sz w:val="20"/>
          <w:szCs w:val="20"/>
        </w:rPr>
      </w:pPr>
      <w:r>
        <w:rPr>
          <w:rFonts w:ascii="Arial" w:hAnsi="Arial" w:cs="Arial"/>
          <w:snapToGrid w:val="0"/>
          <w:color w:val="000000" w:themeColor="text1"/>
          <w:sz w:val="20"/>
          <w:szCs w:val="20"/>
        </w:rPr>
        <w:t>Assists in c</w:t>
      </w:r>
      <w:r w:rsidR="00465BF6" w:rsidRPr="00910422">
        <w:rPr>
          <w:rFonts w:ascii="Arial" w:hAnsi="Arial" w:cs="Arial"/>
          <w:snapToGrid w:val="0"/>
          <w:color w:val="000000" w:themeColor="text1"/>
          <w:sz w:val="20"/>
          <w:szCs w:val="20"/>
        </w:rPr>
        <w:t>omplet</w:t>
      </w:r>
      <w:r>
        <w:rPr>
          <w:rFonts w:ascii="Arial" w:hAnsi="Arial" w:cs="Arial"/>
          <w:snapToGrid w:val="0"/>
          <w:color w:val="000000" w:themeColor="text1"/>
          <w:sz w:val="20"/>
          <w:szCs w:val="20"/>
        </w:rPr>
        <w:t>ing</w:t>
      </w:r>
      <w:r w:rsidR="00465BF6" w:rsidRPr="00910422">
        <w:rPr>
          <w:rFonts w:ascii="Arial" w:hAnsi="Arial" w:cs="Arial"/>
          <w:snapToGrid w:val="0"/>
          <w:color w:val="000000" w:themeColor="text1"/>
          <w:sz w:val="20"/>
          <w:szCs w:val="20"/>
        </w:rPr>
        <w:t xml:space="preserve"> and </w:t>
      </w:r>
      <w:r w:rsidRPr="00910422">
        <w:rPr>
          <w:rFonts w:ascii="Arial" w:hAnsi="Arial" w:cs="Arial"/>
          <w:snapToGrid w:val="0"/>
          <w:color w:val="000000" w:themeColor="text1"/>
          <w:sz w:val="20"/>
          <w:szCs w:val="20"/>
        </w:rPr>
        <w:t>submit</w:t>
      </w:r>
      <w:r>
        <w:rPr>
          <w:rFonts w:ascii="Arial" w:hAnsi="Arial" w:cs="Arial"/>
          <w:snapToGrid w:val="0"/>
          <w:color w:val="000000" w:themeColor="text1"/>
          <w:sz w:val="20"/>
          <w:szCs w:val="20"/>
        </w:rPr>
        <w:t>ting</w:t>
      </w:r>
      <w:r w:rsidR="00465BF6" w:rsidRPr="00910422">
        <w:rPr>
          <w:rFonts w:ascii="Arial" w:hAnsi="Arial" w:cs="Arial"/>
          <w:snapToGrid w:val="0"/>
          <w:color w:val="000000" w:themeColor="text1"/>
          <w:sz w:val="20"/>
          <w:szCs w:val="20"/>
        </w:rPr>
        <w:t xml:space="preserve"> daily, weekly, and monthly reports including accident reports, attendance records, daily planning forms,</w:t>
      </w:r>
      <w:r w:rsidR="001D103C" w:rsidRPr="00910422">
        <w:rPr>
          <w:rFonts w:ascii="Arial" w:hAnsi="Arial" w:cs="Arial"/>
          <w:snapToGrid w:val="0"/>
          <w:color w:val="000000" w:themeColor="text1"/>
          <w:sz w:val="20"/>
          <w:szCs w:val="20"/>
        </w:rPr>
        <w:t xml:space="preserve"> </w:t>
      </w:r>
      <w:r w:rsidR="00465BF6" w:rsidRPr="00910422">
        <w:rPr>
          <w:rFonts w:ascii="Arial" w:hAnsi="Arial" w:cs="Arial"/>
          <w:snapToGrid w:val="0"/>
          <w:color w:val="000000" w:themeColor="text1"/>
          <w:sz w:val="20"/>
          <w:szCs w:val="20"/>
        </w:rPr>
        <w:t xml:space="preserve">etc. </w:t>
      </w:r>
    </w:p>
    <w:p w14:paraId="21CAEBC2" w14:textId="77777777" w:rsidR="00654F84" w:rsidRPr="00910422" w:rsidRDefault="00654F84" w:rsidP="00465BF6">
      <w:pPr>
        <w:widowControl w:val="0"/>
        <w:numPr>
          <w:ilvl w:val="0"/>
          <w:numId w:val="19"/>
        </w:numPr>
        <w:rPr>
          <w:rFonts w:ascii="Arial" w:hAnsi="Arial" w:cs="Arial"/>
          <w:snapToGrid w:val="0"/>
          <w:color w:val="000000" w:themeColor="text1"/>
          <w:sz w:val="20"/>
          <w:szCs w:val="20"/>
        </w:rPr>
      </w:pPr>
      <w:r>
        <w:rPr>
          <w:rFonts w:ascii="Arial" w:hAnsi="Arial" w:cs="Arial"/>
          <w:snapToGrid w:val="0"/>
          <w:color w:val="000000" w:themeColor="text1"/>
          <w:sz w:val="20"/>
          <w:szCs w:val="20"/>
        </w:rPr>
        <w:t>In absence of Classroom Teacher, takes the lead responsibility for the classroom</w:t>
      </w:r>
    </w:p>
    <w:p w14:paraId="00C34567" w14:textId="332F9520" w:rsidR="001D103C" w:rsidRPr="00910422" w:rsidRDefault="001D103C" w:rsidP="001D103C">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 xml:space="preserve">Maintains a positive collaboration with </w:t>
      </w:r>
      <w:r w:rsidR="003D7228">
        <w:rPr>
          <w:rFonts w:ascii="Arial" w:hAnsi="Arial" w:cs="Arial"/>
          <w:snapToGrid w:val="0"/>
          <w:color w:val="000000" w:themeColor="text1"/>
          <w:sz w:val="20"/>
          <w:szCs w:val="20"/>
        </w:rPr>
        <w:t xml:space="preserve">all community partners.  </w:t>
      </w:r>
    </w:p>
    <w:p w14:paraId="5E4A1E50" w14:textId="0A967E17" w:rsidR="00465BF6" w:rsidRPr="00910422" w:rsidRDefault="00465BF6" w:rsidP="00465BF6">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 xml:space="preserve">Attends </w:t>
      </w:r>
      <w:r w:rsidR="003D7228">
        <w:rPr>
          <w:rFonts w:ascii="Arial" w:hAnsi="Arial" w:cs="Arial"/>
          <w:snapToGrid w:val="0"/>
          <w:color w:val="000000" w:themeColor="text1"/>
          <w:sz w:val="20"/>
          <w:szCs w:val="20"/>
        </w:rPr>
        <w:t xml:space="preserve">all </w:t>
      </w:r>
      <w:r w:rsidRPr="00910422">
        <w:rPr>
          <w:rFonts w:ascii="Arial" w:hAnsi="Arial" w:cs="Arial"/>
          <w:snapToGrid w:val="0"/>
          <w:color w:val="000000" w:themeColor="text1"/>
          <w:sz w:val="20"/>
          <w:szCs w:val="20"/>
        </w:rPr>
        <w:t>mandatory training</w:t>
      </w:r>
      <w:r w:rsidR="003D7228">
        <w:rPr>
          <w:rFonts w:ascii="Arial" w:hAnsi="Arial" w:cs="Arial"/>
          <w:snapToGrid w:val="0"/>
          <w:color w:val="000000" w:themeColor="text1"/>
          <w:sz w:val="20"/>
          <w:szCs w:val="20"/>
        </w:rPr>
        <w:t xml:space="preserve"> as assigned</w:t>
      </w:r>
      <w:r w:rsidRPr="00910422">
        <w:rPr>
          <w:rFonts w:ascii="Arial" w:hAnsi="Arial" w:cs="Arial"/>
          <w:snapToGrid w:val="0"/>
          <w:color w:val="000000" w:themeColor="text1"/>
          <w:sz w:val="20"/>
          <w:szCs w:val="20"/>
        </w:rPr>
        <w:t xml:space="preserve"> each year. Maintains current </w:t>
      </w:r>
      <w:r w:rsidR="000716CB" w:rsidRPr="00910422">
        <w:rPr>
          <w:rFonts w:ascii="Arial" w:hAnsi="Arial" w:cs="Arial"/>
          <w:snapToGrid w:val="0"/>
          <w:color w:val="000000" w:themeColor="text1"/>
          <w:sz w:val="20"/>
          <w:szCs w:val="20"/>
        </w:rPr>
        <w:t xml:space="preserve">PEDIATRIC </w:t>
      </w:r>
      <w:r w:rsidRPr="00910422">
        <w:rPr>
          <w:rFonts w:ascii="Arial" w:hAnsi="Arial" w:cs="Arial"/>
          <w:snapToGrid w:val="0"/>
          <w:color w:val="000000" w:themeColor="text1"/>
          <w:sz w:val="20"/>
          <w:szCs w:val="20"/>
        </w:rPr>
        <w:t>CPR/First Aid certification.</w:t>
      </w:r>
      <w:r w:rsidR="000716CB" w:rsidRPr="00910422">
        <w:rPr>
          <w:rFonts w:ascii="Arial" w:hAnsi="Arial" w:cs="Arial"/>
          <w:snapToGrid w:val="0"/>
          <w:color w:val="000000" w:themeColor="text1"/>
          <w:sz w:val="20"/>
          <w:szCs w:val="20"/>
        </w:rPr>
        <w:t xml:space="preserve">  Meets required ICCP training requirements.</w:t>
      </w:r>
    </w:p>
    <w:p w14:paraId="5C79CF1C" w14:textId="77777777" w:rsidR="00465BF6" w:rsidRPr="00910422" w:rsidRDefault="00465BF6" w:rsidP="00465BF6">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Attends Center parent meeting and other functions such as Open House, Art Shows, etc.</w:t>
      </w:r>
    </w:p>
    <w:p w14:paraId="480B47A1" w14:textId="77777777" w:rsidR="00465BF6" w:rsidRPr="00910422" w:rsidRDefault="00465BF6" w:rsidP="00465BF6">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Attends all required staff meetings and trainings.</w:t>
      </w:r>
    </w:p>
    <w:p w14:paraId="73C7B8E3" w14:textId="77777777" w:rsidR="00465BF6" w:rsidRPr="00910422" w:rsidRDefault="00465BF6" w:rsidP="00465BF6">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 xml:space="preserve">Promotes awareness and acceptance of individual differences among children, families, and staff members in the program. </w:t>
      </w:r>
    </w:p>
    <w:p w14:paraId="500CCEA8" w14:textId="77777777" w:rsidR="00465BF6" w:rsidRPr="00910422" w:rsidRDefault="00465BF6" w:rsidP="00465BF6">
      <w:pPr>
        <w:widowControl w:val="0"/>
        <w:numPr>
          <w:ilvl w:val="0"/>
          <w:numId w:val="19"/>
        </w:numPr>
        <w:rPr>
          <w:rFonts w:ascii="Arial" w:hAnsi="Arial" w:cs="Arial"/>
          <w:snapToGrid w:val="0"/>
          <w:color w:val="000000" w:themeColor="text1"/>
          <w:sz w:val="20"/>
          <w:szCs w:val="20"/>
        </w:rPr>
      </w:pPr>
      <w:r w:rsidRPr="00910422">
        <w:rPr>
          <w:rFonts w:ascii="Arial" w:hAnsi="Arial" w:cs="Arial"/>
          <w:snapToGrid w:val="0"/>
          <w:color w:val="000000" w:themeColor="text1"/>
          <w:sz w:val="20"/>
          <w:szCs w:val="20"/>
        </w:rPr>
        <w:t>Maintains a positive, helpful, constructive attitude and work relationship with supervisor, college staff, students, collaborative agencies, and the community.</w:t>
      </w:r>
    </w:p>
    <w:p w14:paraId="1660D5FB" w14:textId="77777777" w:rsidR="009C081C" w:rsidRPr="00910422" w:rsidRDefault="009C081C" w:rsidP="00465BF6">
      <w:pPr>
        <w:widowControl w:val="0"/>
        <w:ind w:left="720"/>
        <w:rPr>
          <w:rFonts w:ascii="Arial" w:hAnsi="Arial" w:cs="Arial"/>
          <w:snapToGrid w:val="0"/>
          <w:color w:val="000000" w:themeColor="text1"/>
          <w:sz w:val="20"/>
          <w:szCs w:val="20"/>
        </w:rPr>
      </w:pPr>
    </w:p>
    <w:p w14:paraId="1BFDB496" w14:textId="77777777" w:rsidR="007A3C22" w:rsidRPr="00910422" w:rsidRDefault="007A3C22" w:rsidP="00910A3A">
      <w:pPr>
        <w:widowControl w:val="0"/>
        <w:tabs>
          <w:tab w:val="left" w:pos="405"/>
        </w:tabs>
        <w:rPr>
          <w:rFonts w:ascii="Arial" w:hAnsi="Arial" w:cs="Arial"/>
          <w:color w:val="000000" w:themeColor="text1"/>
          <w:sz w:val="20"/>
          <w:szCs w:val="20"/>
        </w:rPr>
      </w:pPr>
    </w:p>
    <w:p w14:paraId="6F058D05" w14:textId="77777777" w:rsidR="00A864F6" w:rsidRPr="00B450A7" w:rsidRDefault="00A864F6" w:rsidP="00B450A7">
      <w:pPr>
        <w:rPr>
          <w:rFonts w:ascii="Arial" w:hAnsi="Arial" w:cs="Arial"/>
          <w:b/>
          <w:sz w:val="20"/>
          <w:szCs w:val="20"/>
        </w:rPr>
      </w:pPr>
      <w:r w:rsidRPr="00B450A7">
        <w:rPr>
          <w:rFonts w:ascii="Arial" w:hAnsi="Arial" w:cs="Arial"/>
          <w:b/>
          <w:sz w:val="20"/>
          <w:szCs w:val="20"/>
        </w:rPr>
        <w:t xml:space="preserve">Marginal </w:t>
      </w:r>
      <w:r w:rsidR="002D0AD6" w:rsidRPr="00B450A7">
        <w:rPr>
          <w:rFonts w:ascii="Arial" w:hAnsi="Arial" w:cs="Arial"/>
          <w:b/>
          <w:sz w:val="20"/>
          <w:szCs w:val="20"/>
        </w:rPr>
        <w:t>D</w:t>
      </w:r>
      <w:r w:rsidRPr="00B450A7">
        <w:rPr>
          <w:rFonts w:ascii="Arial" w:hAnsi="Arial" w:cs="Arial"/>
          <w:b/>
          <w:sz w:val="20"/>
          <w:szCs w:val="20"/>
        </w:rPr>
        <w:t xml:space="preserve">uties </w:t>
      </w:r>
    </w:p>
    <w:p w14:paraId="42FFF14D" w14:textId="77777777" w:rsidR="00A864F6" w:rsidRPr="00910422" w:rsidRDefault="00A864F6" w:rsidP="00B413A6">
      <w:pPr>
        <w:pStyle w:val="BodyText2"/>
        <w:numPr>
          <w:ilvl w:val="0"/>
          <w:numId w:val="17"/>
        </w:numPr>
        <w:rPr>
          <w:rFonts w:ascii="Arial" w:hAnsi="Arial" w:cs="Arial"/>
          <w:color w:val="000000" w:themeColor="text1"/>
        </w:rPr>
      </w:pPr>
      <w:r w:rsidRPr="00910422">
        <w:rPr>
          <w:rFonts w:ascii="Arial" w:hAnsi="Arial" w:cs="Arial"/>
          <w:color w:val="000000" w:themeColor="text1"/>
        </w:rPr>
        <w:t>Performs other duties as assigned.</w:t>
      </w:r>
    </w:p>
    <w:p w14:paraId="6FD8F3CE" w14:textId="77777777" w:rsidR="00A864F6" w:rsidRPr="00910422" w:rsidRDefault="00A864F6" w:rsidP="00A864F6">
      <w:pPr>
        <w:pStyle w:val="BodyText"/>
        <w:rPr>
          <w:rFonts w:ascii="Arial" w:hAnsi="Arial" w:cs="Arial"/>
          <w:b/>
          <w:bCs/>
          <w:color w:val="000000" w:themeColor="text1"/>
          <w:sz w:val="20"/>
          <w:szCs w:val="20"/>
          <w:u w:val="single"/>
        </w:rPr>
      </w:pPr>
    </w:p>
    <w:p w14:paraId="710E280F" w14:textId="77777777" w:rsidR="00A864F6" w:rsidRPr="00910422" w:rsidRDefault="00A864F6" w:rsidP="00A864F6">
      <w:pPr>
        <w:pStyle w:val="BodyText"/>
        <w:rPr>
          <w:rFonts w:ascii="Arial" w:hAnsi="Arial" w:cs="Arial"/>
          <w:b/>
          <w:bCs/>
          <w:color w:val="000000" w:themeColor="text1"/>
          <w:sz w:val="20"/>
          <w:szCs w:val="20"/>
          <w:u w:val="single"/>
        </w:rPr>
      </w:pPr>
      <w:r w:rsidRPr="00910422">
        <w:rPr>
          <w:rFonts w:ascii="Arial" w:hAnsi="Arial" w:cs="Arial"/>
          <w:b/>
          <w:bCs/>
          <w:color w:val="000000" w:themeColor="text1"/>
          <w:sz w:val="20"/>
          <w:szCs w:val="20"/>
          <w:u w:val="single"/>
        </w:rPr>
        <w:t xml:space="preserve">REQUIRED MINIMUM QUALIFICATIONS </w:t>
      </w:r>
    </w:p>
    <w:p w14:paraId="4723BBF6" w14:textId="77777777" w:rsidR="00A864F6" w:rsidRPr="00910422" w:rsidRDefault="00A864F6" w:rsidP="00A864F6">
      <w:pPr>
        <w:widowControl w:val="0"/>
        <w:tabs>
          <w:tab w:val="left" w:pos="405"/>
        </w:tabs>
        <w:adjustRightInd w:val="0"/>
        <w:ind w:right="720"/>
        <w:rPr>
          <w:rFonts w:ascii="Arial" w:hAnsi="Arial" w:cs="Arial"/>
          <w:color w:val="000000" w:themeColor="text1"/>
          <w:sz w:val="20"/>
          <w:szCs w:val="20"/>
        </w:rPr>
      </w:pPr>
      <w:r w:rsidRPr="00910422">
        <w:rPr>
          <w:rFonts w:ascii="Arial" w:hAnsi="Arial" w:cs="Arial"/>
          <w:color w:val="000000" w:themeColor="text1"/>
          <w:sz w:val="20"/>
          <w:szCs w:val="20"/>
        </w:rPr>
        <w:t>The requirements listed below are representative of the minimum</w:t>
      </w:r>
      <w:r w:rsidR="00B75F2D" w:rsidRPr="00910422">
        <w:rPr>
          <w:rFonts w:ascii="Arial" w:hAnsi="Arial" w:cs="Arial"/>
          <w:color w:val="000000" w:themeColor="text1"/>
          <w:sz w:val="20"/>
          <w:szCs w:val="20"/>
        </w:rPr>
        <w:t xml:space="preserve"> qualifications</w:t>
      </w:r>
      <w:r w:rsidRPr="00910422">
        <w:rPr>
          <w:rFonts w:ascii="Arial" w:hAnsi="Arial" w:cs="Arial"/>
          <w:color w:val="000000" w:themeColor="text1"/>
          <w:sz w:val="20"/>
          <w:szCs w:val="20"/>
        </w:rPr>
        <w:t xml:space="preserve"> necessary for an individual to satisfactorily perform each essential duty and be successful in the position. Reasonable accommodations may be made to enable individuals with disabilities to perform the duties. </w:t>
      </w:r>
    </w:p>
    <w:p w14:paraId="40EEB797" w14:textId="77777777" w:rsidR="00A864F6" w:rsidRPr="00910422" w:rsidRDefault="00A864F6" w:rsidP="007A3C22">
      <w:pPr>
        <w:widowControl w:val="0"/>
        <w:tabs>
          <w:tab w:val="left" w:pos="405"/>
        </w:tabs>
        <w:rPr>
          <w:rFonts w:ascii="Arial" w:hAnsi="Arial" w:cs="Arial"/>
          <w:b/>
          <w:bCs/>
          <w:color w:val="000000" w:themeColor="text1"/>
          <w:sz w:val="20"/>
          <w:szCs w:val="20"/>
        </w:rPr>
      </w:pPr>
    </w:p>
    <w:p w14:paraId="2105F2ED" w14:textId="77777777" w:rsidR="00910A3A" w:rsidRPr="00910422" w:rsidRDefault="007A3C22" w:rsidP="007A3C22">
      <w:pPr>
        <w:widowControl w:val="0"/>
        <w:tabs>
          <w:tab w:val="left" w:pos="405"/>
        </w:tabs>
        <w:rPr>
          <w:rFonts w:ascii="Arial" w:hAnsi="Arial" w:cs="Arial"/>
          <w:b/>
          <w:bCs/>
          <w:color w:val="000000" w:themeColor="text1"/>
          <w:sz w:val="20"/>
          <w:szCs w:val="20"/>
        </w:rPr>
      </w:pPr>
      <w:r w:rsidRPr="00910422">
        <w:rPr>
          <w:rFonts w:ascii="Arial" w:hAnsi="Arial" w:cs="Arial"/>
          <w:b/>
          <w:bCs/>
          <w:color w:val="000000" w:themeColor="text1"/>
          <w:sz w:val="20"/>
          <w:szCs w:val="20"/>
        </w:rPr>
        <w:t>Education and Experience</w:t>
      </w:r>
    </w:p>
    <w:p w14:paraId="7C45241E" w14:textId="1070D494" w:rsidR="007A3C22" w:rsidRPr="00910422" w:rsidRDefault="00464DCD" w:rsidP="00465BF6">
      <w:pPr>
        <w:widowControl w:val="0"/>
        <w:tabs>
          <w:tab w:val="left" w:pos="405"/>
        </w:tabs>
        <w:rPr>
          <w:rFonts w:ascii="Arial" w:hAnsi="Arial" w:cs="Arial"/>
          <w:color w:val="000000" w:themeColor="text1"/>
          <w:sz w:val="20"/>
          <w:szCs w:val="20"/>
        </w:rPr>
      </w:pPr>
      <w:r>
        <w:rPr>
          <w:rFonts w:ascii="Arial" w:hAnsi="Arial" w:cs="Arial"/>
          <w:color w:val="000000" w:themeColor="text1"/>
          <w:sz w:val="20"/>
          <w:szCs w:val="20"/>
        </w:rPr>
        <w:t xml:space="preserve">High School </w:t>
      </w:r>
      <w:r w:rsidR="00BE168E">
        <w:rPr>
          <w:rFonts w:ascii="Arial" w:hAnsi="Arial" w:cs="Arial"/>
          <w:color w:val="000000" w:themeColor="text1"/>
          <w:sz w:val="20"/>
          <w:szCs w:val="20"/>
        </w:rPr>
        <w:t>d</w:t>
      </w:r>
      <w:r>
        <w:rPr>
          <w:rFonts w:ascii="Arial" w:hAnsi="Arial" w:cs="Arial"/>
          <w:color w:val="000000" w:themeColor="text1"/>
          <w:sz w:val="20"/>
          <w:szCs w:val="20"/>
        </w:rPr>
        <w:t>iploma</w:t>
      </w:r>
      <w:r w:rsidR="00BE168E">
        <w:rPr>
          <w:rFonts w:ascii="Arial" w:hAnsi="Arial" w:cs="Arial"/>
          <w:color w:val="000000" w:themeColor="text1"/>
          <w:sz w:val="20"/>
          <w:szCs w:val="20"/>
        </w:rPr>
        <w:t xml:space="preserve"> required</w:t>
      </w:r>
      <w:r>
        <w:rPr>
          <w:rFonts w:ascii="Arial" w:hAnsi="Arial" w:cs="Arial"/>
          <w:color w:val="000000" w:themeColor="text1"/>
          <w:sz w:val="20"/>
          <w:szCs w:val="20"/>
        </w:rPr>
        <w:t xml:space="preserve">.  </w:t>
      </w:r>
      <w:r w:rsidR="00654F84">
        <w:rPr>
          <w:rFonts w:ascii="Arial" w:hAnsi="Arial" w:cs="Arial"/>
          <w:color w:val="000000" w:themeColor="text1"/>
          <w:sz w:val="20"/>
          <w:szCs w:val="20"/>
        </w:rPr>
        <w:t xml:space="preserve">Working towards completing an </w:t>
      </w:r>
      <w:r w:rsidR="00465BF6" w:rsidRPr="00910422">
        <w:rPr>
          <w:rFonts w:ascii="Arial" w:hAnsi="Arial" w:cs="Arial"/>
          <w:color w:val="000000" w:themeColor="text1"/>
          <w:sz w:val="20"/>
          <w:szCs w:val="20"/>
        </w:rPr>
        <w:t xml:space="preserve">Associate's degree or Applied Associates Degree in Early Childhood Education (or equivalent defined as at least 60 college/university credits with at least 30 college credits in Early Childhood Education (ECE), Child Development (CD), </w:t>
      </w:r>
      <w:proofErr w:type="spellStart"/>
      <w:r w:rsidR="00465BF6" w:rsidRPr="00910422">
        <w:rPr>
          <w:rFonts w:ascii="Arial" w:hAnsi="Arial" w:cs="Arial"/>
          <w:color w:val="000000" w:themeColor="text1"/>
          <w:sz w:val="20"/>
          <w:szCs w:val="20"/>
        </w:rPr>
        <w:t>EIElementary</w:t>
      </w:r>
      <w:proofErr w:type="spellEnd"/>
      <w:r w:rsidR="00465BF6" w:rsidRPr="00910422">
        <w:rPr>
          <w:rFonts w:ascii="Arial" w:hAnsi="Arial" w:cs="Arial"/>
          <w:color w:val="000000" w:themeColor="text1"/>
          <w:sz w:val="20"/>
          <w:szCs w:val="20"/>
        </w:rPr>
        <w:t xml:space="preserve"> Education (</w:t>
      </w:r>
      <w:proofErr w:type="spellStart"/>
      <w:r w:rsidR="00465BF6" w:rsidRPr="00910422">
        <w:rPr>
          <w:rFonts w:ascii="Arial" w:hAnsi="Arial" w:cs="Arial"/>
          <w:color w:val="000000" w:themeColor="text1"/>
          <w:sz w:val="20"/>
          <w:szCs w:val="20"/>
        </w:rPr>
        <w:t>ElEd</w:t>
      </w:r>
      <w:proofErr w:type="spellEnd"/>
      <w:r w:rsidR="00465BF6" w:rsidRPr="00910422">
        <w:rPr>
          <w:rFonts w:ascii="Arial" w:hAnsi="Arial" w:cs="Arial"/>
          <w:color w:val="000000" w:themeColor="text1"/>
          <w:sz w:val="20"/>
          <w:szCs w:val="20"/>
        </w:rPr>
        <w:t xml:space="preserve">), or Early Childhood Special Education) plus a minimum of </w:t>
      </w:r>
      <w:r w:rsidR="00654F84">
        <w:rPr>
          <w:rFonts w:ascii="Arial" w:hAnsi="Arial" w:cs="Arial"/>
          <w:color w:val="000000" w:themeColor="text1"/>
          <w:sz w:val="20"/>
          <w:szCs w:val="20"/>
        </w:rPr>
        <w:t xml:space="preserve">six months </w:t>
      </w:r>
      <w:r w:rsidR="00465BF6" w:rsidRPr="00910422">
        <w:rPr>
          <w:rFonts w:ascii="Arial" w:hAnsi="Arial" w:cs="Arial"/>
          <w:color w:val="000000" w:themeColor="text1"/>
          <w:sz w:val="20"/>
          <w:szCs w:val="20"/>
        </w:rPr>
        <w:t>related experience</w:t>
      </w:r>
      <w:r w:rsidR="004040A8">
        <w:rPr>
          <w:rFonts w:ascii="Arial" w:hAnsi="Arial" w:cs="Arial"/>
          <w:color w:val="000000" w:themeColor="text1"/>
          <w:sz w:val="20"/>
          <w:szCs w:val="20"/>
        </w:rPr>
        <w:t xml:space="preserve"> is required</w:t>
      </w:r>
      <w:r w:rsidR="00465BF6" w:rsidRPr="00910422">
        <w:rPr>
          <w:rFonts w:ascii="Arial" w:hAnsi="Arial" w:cs="Arial"/>
          <w:color w:val="000000" w:themeColor="text1"/>
          <w:sz w:val="20"/>
          <w:szCs w:val="20"/>
        </w:rPr>
        <w:t>. On-going education toward a</w:t>
      </w:r>
      <w:r w:rsidR="00654F84">
        <w:rPr>
          <w:rFonts w:ascii="Arial" w:hAnsi="Arial" w:cs="Arial"/>
          <w:color w:val="000000" w:themeColor="text1"/>
          <w:sz w:val="20"/>
          <w:szCs w:val="20"/>
        </w:rPr>
        <w:t>n Associate’s Degree</w:t>
      </w:r>
      <w:r w:rsidR="00465BF6" w:rsidRPr="00910422">
        <w:rPr>
          <w:rFonts w:ascii="Arial" w:hAnsi="Arial" w:cs="Arial"/>
          <w:color w:val="000000" w:themeColor="text1"/>
          <w:sz w:val="20"/>
          <w:szCs w:val="20"/>
        </w:rPr>
        <w:t xml:space="preserve"> is required</w:t>
      </w:r>
      <w:r w:rsidR="00F237E6" w:rsidRPr="00910422">
        <w:rPr>
          <w:rFonts w:ascii="Arial" w:hAnsi="Arial" w:cs="Arial"/>
          <w:color w:val="000000" w:themeColor="text1"/>
          <w:sz w:val="20"/>
          <w:szCs w:val="20"/>
        </w:rPr>
        <w:t>, wi</w:t>
      </w:r>
      <w:r w:rsidR="006041AC" w:rsidRPr="00910422">
        <w:rPr>
          <w:rFonts w:ascii="Arial" w:hAnsi="Arial" w:cs="Arial"/>
          <w:color w:val="000000" w:themeColor="text1"/>
          <w:sz w:val="20"/>
          <w:szCs w:val="20"/>
        </w:rPr>
        <w:t xml:space="preserve">th a </w:t>
      </w:r>
      <w:r w:rsidR="00F237E6" w:rsidRPr="00910422">
        <w:rPr>
          <w:rFonts w:ascii="Arial" w:hAnsi="Arial" w:cs="Arial"/>
          <w:color w:val="000000" w:themeColor="text1"/>
          <w:sz w:val="20"/>
          <w:szCs w:val="20"/>
        </w:rPr>
        <w:t xml:space="preserve">completion deadline </w:t>
      </w:r>
      <w:r w:rsidR="004E7474">
        <w:rPr>
          <w:rFonts w:ascii="Arial" w:hAnsi="Arial" w:cs="Arial"/>
          <w:color w:val="000000" w:themeColor="text1"/>
          <w:sz w:val="20"/>
          <w:szCs w:val="20"/>
        </w:rPr>
        <w:t>within 18 months</w:t>
      </w:r>
      <w:r w:rsidR="00465BF6" w:rsidRPr="00910422">
        <w:rPr>
          <w:rFonts w:ascii="Arial" w:hAnsi="Arial" w:cs="Arial"/>
          <w:color w:val="000000" w:themeColor="text1"/>
          <w:sz w:val="20"/>
          <w:szCs w:val="20"/>
        </w:rPr>
        <w:t xml:space="preserve">. </w:t>
      </w:r>
      <w:r w:rsidR="00654F84">
        <w:rPr>
          <w:rFonts w:ascii="Arial" w:hAnsi="Arial" w:cs="Arial"/>
          <w:color w:val="000000" w:themeColor="text1"/>
          <w:sz w:val="20"/>
          <w:szCs w:val="20"/>
        </w:rPr>
        <w:t>Completed Associates</w:t>
      </w:r>
      <w:r w:rsidR="00910422" w:rsidRPr="00910422">
        <w:rPr>
          <w:rFonts w:ascii="Arial" w:hAnsi="Arial" w:cs="Arial"/>
          <w:color w:val="000000" w:themeColor="text1"/>
          <w:sz w:val="20"/>
          <w:szCs w:val="20"/>
        </w:rPr>
        <w:t xml:space="preserve"> </w:t>
      </w:r>
      <w:r w:rsidR="00BE168E">
        <w:rPr>
          <w:rFonts w:ascii="Arial" w:hAnsi="Arial" w:cs="Arial"/>
          <w:color w:val="000000" w:themeColor="text1"/>
          <w:sz w:val="20"/>
          <w:szCs w:val="20"/>
        </w:rPr>
        <w:t xml:space="preserve">degree </w:t>
      </w:r>
      <w:r w:rsidR="00910422" w:rsidRPr="00910422">
        <w:rPr>
          <w:rFonts w:ascii="Arial" w:hAnsi="Arial" w:cs="Arial"/>
          <w:color w:val="000000" w:themeColor="text1"/>
          <w:sz w:val="20"/>
          <w:szCs w:val="20"/>
        </w:rPr>
        <w:t>preferred.</w:t>
      </w:r>
      <w:r w:rsidR="00465BF6" w:rsidRPr="00910422">
        <w:rPr>
          <w:rFonts w:ascii="Arial" w:hAnsi="Arial" w:cs="Arial"/>
          <w:color w:val="000000" w:themeColor="text1"/>
          <w:sz w:val="20"/>
          <w:szCs w:val="20"/>
        </w:rPr>
        <w:t xml:space="preserve"> </w:t>
      </w:r>
    </w:p>
    <w:p w14:paraId="038791AE" w14:textId="77777777" w:rsidR="006041AC" w:rsidRPr="00910422" w:rsidRDefault="006041AC" w:rsidP="00465BF6">
      <w:pPr>
        <w:widowControl w:val="0"/>
        <w:tabs>
          <w:tab w:val="left" w:pos="405"/>
        </w:tabs>
        <w:rPr>
          <w:rFonts w:ascii="Arial" w:hAnsi="Arial" w:cs="Arial"/>
          <w:color w:val="000000" w:themeColor="text1"/>
          <w:sz w:val="20"/>
          <w:szCs w:val="20"/>
        </w:rPr>
      </w:pPr>
    </w:p>
    <w:p w14:paraId="02EC8094" w14:textId="77777777" w:rsidR="009947E7" w:rsidRPr="00910422" w:rsidRDefault="009947E7" w:rsidP="007A3C22">
      <w:pPr>
        <w:widowControl w:val="0"/>
        <w:tabs>
          <w:tab w:val="left" w:pos="405"/>
        </w:tabs>
        <w:rPr>
          <w:rFonts w:ascii="Arial" w:hAnsi="Arial" w:cs="Arial"/>
          <w:b/>
          <w:bCs/>
          <w:color w:val="000000" w:themeColor="text1"/>
          <w:sz w:val="20"/>
          <w:szCs w:val="20"/>
        </w:rPr>
      </w:pPr>
    </w:p>
    <w:p w14:paraId="460D625E" w14:textId="77777777" w:rsidR="001D084D" w:rsidRPr="00910422" w:rsidRDefault="001D084D" w:rsidP="00271AA8">
      <w:pPr>
        <w:widowControl w:val="0"/>
        <w:tabs>
          <w:tab w:val="left" w:pos="405"/>
        </w:tabs>
        <w:rPr>
          <w:rFonts w:ascii="Arial" w:hAnsi="Arial" w:cs="Arial"/>
          <w:b/>
          <w:color w:val="000000" w:themeColor="text1"/>
          <w:sz w:val="20"/>
          <w:szCs w:val="20"/>
        </w:rPr>
      </w:pPr>
    </w:p>
    <w:p w14:paraId="0A837743" w14:textId="77777777" w:rsidR="001D084D" w:rsidRPr="00910422" w:rsidRDefault="001D084D" w:rsidP="00271AA8">
      <w:pPr>
        <w:widowControl w:val="0"/>
        <w:tabs>
          <w:tab w:val="left" w:pos="405"/>
        </w:tabs>
        <w:rPr>
          <w:rFonts w:ascii="Arial" w:hAnsi="Arial" w:cs="Arial"/>
          <w:b/>
          <w:color w:val="000000" w:themeColor="text1"/>
          <w:sz w:val="20"/>
          <w:szCs w:val="20"/>
        </w:rPr>
      </w:pPr>
    </w:p>
    <w:p w14:paraId="7082F7EA" w14:textId="77777777" w:rsidR="001D084D" w:rsidRPr="00910422" w:rsidRDefault="001D084D" w:rsidP="00271AA8">
      <w:pPr>
        <w:widowControl w:val="0"/>
        <w:tabs>
          <w:tab w:val="left" w:pos="405"/>
        </w:tabs>
        <w:rPr>
          <w:rFonts w:ascii="Arial" w:hAnsi="Arial" w:cs="Arial"/>
          <w:b/>
          <w:color w:val="000000" w:themeColor="text1"/>
          <w:sz w:val="20"/>
          <w:szCs w:val="20"/>
        </w:rPr>
      </w:pPr>
    </w:p>
    <w:p w14:paraId="26A303DE" w14:textId="77777777" w:rsidR="00A330CD" w:rsidRDefault="00A330CD" w:rsidP="00271AA8">
      <w:pPr>
        <w:widowControl w:val="0"/>
        <w:tabs>
          <w:tab w:val="left" w:pos="405"/>
        </w:tabs>
        <w:rPr>
          <w:rFonts w:ascii="Arial" w:hAnsi="Arial" w:cs="Arial"/>
          <w:b/>
          <w:color w:val="000000" w:themeColor="text1"/>
          <w:sz w:val="20"/>
          <w:szCs w:val="20"/>
        </w:rPr>
      </w:pPr>
    </w:p>
    <w:p w14:paraId="13D45D11" w14:textId="150B7588" w:rsidR="00271AA8" w:rsidRPr="00910422" w:rsidRDefault="00271AA8" w:rsidP="00FA4C3A">
      <w:pPr>
        <w:widowControl w:val="0"/>
        <w:tabs>
          <w:tab w:val="left" w:pos="405"/>
        </w:tabs>
        <w:rPr>
          <w:rFonts w:ascii="Arial" w:hAnsi="Arial" w:cs="Arial"/>
          <w:color w:val="000000" w:themeColor="text1"/>
          <w:sz w:val="20"/>
          <w:szCs w:val="20"/>
        </w:rPr>
      </w:pPr>
      <w:r w:rsidRPr="00910422">
        <w:rPr>
          <w:rFonts w:ascii="Arial" w:hAnsi="Arial" w:cs="Arial"/>
          <w:b/>
          <w:color w:val="000000" w:themeColor="text1"/>
          <w:sz w:val="20"/>
          <w:szCs w:val="20"/>
        </w:rPr>
        <w:t>Licenses, Registrations and Certifications</w:t>
      </w:r>
    </w:p>
    <w:p w14:paraId="5454CC6B" w14:textId="77777777" w:rsidR="009D6C99" w:rsidRDefault="009D6C99" w:rsidP="006919F9">
      <w:pPr>
        <w:numPr>
          <w:ilvl w:val="0"/>
          <w:numId w:val="17"/>
        </w:numPr>
        <w:autoSpaceDE w:val="0"/>
        <w:autoSpaceDN w:val="0"/>
        <w:adjustRightInd w:val="0"/>
        <w:rPr>
          <w:rFonts w:ascii="Arial" w:hAnsi="Arial" w:cs="Arial"/>
          <w:color w:val="000000" w:themeColor="text1"/>
          <w:sz w:val="20"/>
          <w:szCs w:val="20"/>
        </w:rPr>
      </w:pPr>
      <w:r w:rsidRPr="00756456">
        <w:rPr>
          <w:rFonts w:ascii="Arial" w:hAnsi="Arial" w:cs="Arial"/>
          <w:color w:val="000000" w:themeColor="text1"/>
          <w:sz w:val="20"/>
          <w:szCs w:val="20"/>
        </w:rPr>
        <w:t>Register with Idaho STARS and participate in the professional development system.</w:t>
      </w:r>
    </w:p>
    <w:p w14:paraId="42A78632" w14:textId="77777777" w:rsidR="009D6C99" w:rsidRDefault="009D6C99" w:rsidP="006919F9">
      <w:pPr>
        <w:numPr>
          <w:ilvl w:val="0"/>
          <w:numId w:val="17"/>
        </w:numPr>
        <w:autoSpaceDE w:val="0"/>
        <w:autoSpaceDN w:val="0"/>
        <w:adjustRightInd w:val="0"/>
        <w:rPr>
          <w:rFonts w:ascii="Arial" w:hAnsi="Arial" w:cs="Arial"/>
          <w:color w:val="000000" w:themeColor="text1"/>
          <w:sz w:val="20"/>
          <w:szCs w:val="20"/>
        </w:rPr>
      </w:pPr>
      <w:r w:rsidRPr="00756456">
        <w:rPr>
          <w:rFonts w:ascii="Arial" w:hAnsi="Arial" w:cs="Arial"/>
          <w:color w:val="000000" w:themeColor="text1"/>
          <w:sz w:val="20"/>
          <w:szCs w:val="20"/>
        </w:rPr>
        <w:t>Maintain current Infant/child &amp; Adult CPR and First Aid.</w:t>
      </w:r>
    </w:p>
    <w:p w14:paraId="6A076FCA" w14:textId="77777777" w:rsidR="00271AA8" w:rsidRPr="00910422" w:rsidRDefault="001D084D" w:rsidP="00271AA8">
      <w:pPr>
        <w:widowControl w:val="0"/>
        <w:tabs>
          <w:tab w:val="left" w:pos="405"/>
        </w:tabs>
        <w:rPr>
          <w:rFonts w:ascii="Arial" w:hAnsi="Arial" w:cs="Arial"/>
          <w:b/>
          <w:color w:val="000000" w:themeColor="text1"/>
          <w:sz w:val="20"/>
          <w:szCs w:val="20"/>
        </w:rPr>
      </w:pPr>
      <w:r w:rsidRPr="00910422">
        <w:rPr>
          <w:rFonts w:ascii="Arial" w:hAnsi="Arial" w:cs="Arial"/>
          <w:b/>
          <w:color w:val="000000" w:themeColor="text1"/>
          <w:sz w:val="20"/>
          <w:szCs w:val="20"/>
        </w:rPr>
        <w:br/>
      </w:r>
      <w:r w:rsidR="00271AA8" w:rsidRPr="00910422">
        <w:rPr>
          <w:rFonts w:ascii="Arial" w:hAnsi="Arial" w:cs="Arial"/>
          <w:b/>
          <w:color w:val="000000" w:themeColor="text1"/>
          <w:sz w:val="20"/>
          <w:szCs w:val="20"/>
        </w:rPr>
        <w:t>Background Check Notice</w:t>
      </w:r>
    </w:p>
    <w:p w14:paraId="3A588794" w14:textId="542659DA" w:rsidR="00271AA8" w:rsidRPr="00910422" w:rsidRDefault="00271AA8" w:rsidP="00271AA8">
      <w:pPr>
        <w:widowControl w:val="0"/>
        <w:tabs>
          <w:tab w:val="left" w:pos="405"/>
        </w:tabs>
        <w:rPr>
          <w:rFonts w:ascii="Arial" w:hAnsi="Arial" w:cs="Arial"/>
          <w:color w:val="000000" w:themeColor="text1"/>
          <w:sz w:val="20"/>
          <w:szCs w:val="20"/>
        </w:rPr>
      </w:pPr>
      <w:r w:rsidRPr="00910422">
        <w:rPr>
          <w:rFonts w:ascii="Arial" w:hAnsi="Arial" w:cs="Arial"/>
          <w:color w:val="000000" w:themeColor="text1"/>
          <w:sz w:val="20"/>
          <w:szCs w:val="20"/>
        </w:rPr>
        <w:t xml:space="preserve">Must successfully complete </w:t>
      </w:r>
      <w:r w:rsidR="009D6C99">
        <w:rPr>
          <w:rFonts w:ascii="Arial" w:hAnsi="Arial" w:cs="Arial"/>
          <w:color w:val="000000" w:themeColor="text1"/>
          <w:sz w:val="20"/>
          <w:szCs w:val="20"/>
        </w:rPr>
        <w:t xml:space="preserve">an enhanced </w:t>
      </w:r>
      <w:r w:rsidRPr="00910422">
        <w:rPr>
          <w:rFonts w:ascii="Arial" w:hAnsi="Arial" w:cs="Arial"/>
          <w:color w:val="000000" w:themeColor="text1"/>
          <w:sz w:val="20"/>
          <w:szCs w:val="20"/>
        </w:rPr>
        <w:t>criminal background check</w:t>
      </w:r>
      <w:r w:rsidR="009D6C99">
        <w:rPr>
          <w:rFonts w:ascii="Arial" w:hAnsi="Arial" w:cs="Arial"/>
          <w:color w:val="000000" w:themeColor="text1"/>
          <w:sz w:val="20"/>
          <w:szCs w:val="20"/>
        </w:rPr>
        <w:t xml:space="preserve"> including fingerprinting,</w:t>
      </w:r>
      <w:r w:rsidRPr="00910422">
        <w:rPr>
          <w:rFonts w:ascii="Arial" w:hAnsi="Arial" w:cs="Arial"/>
          <w:color w:val="000000" w:themeColor="text1"/>
          <w:sz w:val="20"/>
          <w:szCs w:val="20"/>
        </w:rPr>
        <w:t xml:space="preserve"> </w:t>
      </w:r>
      <w:r w:rsidR="009D6C99" w:rsidRPr="00756456">
        <w:rPr>
          <w:rFonts w:ascii="Arial" w:hAnsi="Arial" w:cs="Arial"/>
          <w:color w:val="000000" w:themeColor="text1"/>
          <w:sz w:val="20"/>
          <w:szCs w:val="20"/>
        </w:rPr>
        <w:t>as required by state child care licensing requirements</w:t>
      </w:r>
      <w:r w:rsidR="009D6C99">
        <w:rPr>
          <w:rFonts w:ascii="Arial" w:hAnsi="Arial" w:cs="Arial"/>
          <w:color w:val="000000" w:themeColor="text1"/>
          <w:sz w:val="20"/>
          <w:szCs w:val="20"/>
        </w:rPr>
        <w:t xml:space="preserve"> </w:t>
      </w:r>
      <w:r w:rsidRPr="00910422">
        <w:rPr>
          <w:rFonts w:ascii="Arial" w:hAnsi="Arial" w:cs="Arial"/>
          <w:color w:val="000000" w:themeColor="text1"/>
          <w:sz w:val="20"/>
          <w:szCs w:val="20"/>
        </w:rPr>
        <w:t>prior to working unsupervised with children</w:t>
      </w:r>
      <w:r w:rsidR="009D6C99">
        <w:rPr>
          <w:rFonts w:ascii="Arial" w:hAnsi="Arial" w:cs="Arial"/>
          <w:color w:val="000000" w:themeColor="text1"/>
          <w:sz w:val="20"/>
          <w:szCs w:val="20"/>
        </w:rPr>
        <w:t>.</w:t>
      </w:r>
    </w:p>
    <w:p w14:paraId="71560185" w14:textId="77777777" w:rsidR="00271AA8" w:rsidRPr="00910422" w:rsidRDefault="00271AA8" w:rsidP="007A3C22">
      <w:pPr>
        <w:widowControl w:val="0"/>
        <w:tabs>
          <w:tab w:val="left" w:pos="405"/>
        </w:tabs>
        <w:rPr>
          <w:rFonts w:ascii="Arial" w:hAnsi="Arial" w:cs="Arial"/>
          <w:b/>
          <w:bCs/>
          <w:color w:val="000000" w:themeColor="text1"/>
          <w:sz w:val="20"/>
          <w:szCs w:val="20"/>
        </w:rPr>
      </w:pPr>
    </w:p>
    <w:p w14:paraId="0B853378" w14:textId="77777777" w:rsidR="00271AA8" w:rsidRPr="00910422" w:rsidRDefault="00271AA8" w:rsidP="007A3C22">
      <w:pPr>
        <w:widowControl w:val="0"/>
        <w:tabs>
          <w:tab w:val="left" w:pos="405"/>
        </w:tabs>
        <w:rPr>
          <w:rFonts w:ascii="Arial" w:hAnsi="Arial" w:cs="Arial"/>
          <w:b/>
          <w:bCs/>
          <w:color w:val="000000" w:themeColor="text1"/>
          <w:sz w:val="20"/>
          <w:szCs w:val="20"/>
        </w:rPr>
      </w:pPr>
    </w:p>
    <w:p w14:paraId="101448A8" w14:textId="77777777" w:rsidR="009606D8" w:rsidRPr="00910422" w:rsidRDefault="00B75F2D" w:rsidP="00910A3A">
      <w:pPr>
        <w:pStyle w:val="Heading1"/>
        <w:autoSpaceDE w:val="0"/>
        <w:autoSpaceDN w:val="0"/>
        <w:spacing w:before="0" w:after="0"/>
        <w:rPr>
          <w:color w:val="000000" w:themeColor="text1"/>
          <w:sz w:val="20"/>
          <w:szCs w:val="20"/>
        </w:rPr>
      </w:pPr>
      <w:r w:rsidRPr="00910422">
        <w:rPr>
          <w:color w:val="000000" w:themeColor="text1"/>
          <w:sz w:val="20"/>
          <w:szCs w:val="20"/>
        </w:rPr>
        <w:t xml:space="preserve">Knowledge, </w:t>
      </w:r>
      <w:r w:rsidR="009606D8" w:rsidRPr="00910422">
        <w:rPr>
          <w:color w:val="000000" w:themeColor="text1"/>
          <w:sz w:val="20"/>
          <w:szCs w:val="20"/>
        </w:rPr>
        <w:t>Skills</w:t>
      </w:r>
      <w:r w:rsidRPr="00910422">
        <w:rPr>
          <w:color w:val="000000" w:themeColor="text1"/>
          <w:sz w:val="20"/>
          <w:szCs w:val="20"/>
        </w:rPr>
        <w:t xml:space="preserve"> and Abilities </w:t>
      </w:r>
    </w:p>
    <w:p w14:paraId="75340223" w14:textId="77777777" w:rsidR="006B1707" w:rsidRPr="00910422" w:rsidRDefault="006B1707" w:rsidP="006B1707">
      <w:pPr>
        <w:numPr>
          <w:ilvl w:val="0"/>
          <w:numId w:val="17"/>
        </w:numPr>
        <w:rPr>
          <w:rFonts w:ascii="Arial" w:hAnsi="Arial" w:cs="Arial"/>
          <w:color w:val="000000" w:themeColor="text1"/>
          <w:sz w:val="20"/>
          <w:szCs w:val="20"/>
        </w:rPr>
      </w:pPr>
      <w:r w:rsidRPr="00910422">
        <w:rPr>
          <w:rFonts w:ascii="Arial" w:hAnsi="Arial" w:cs="Arial"/>
          <w:color w:val="000000" w:themeColor="text1"/>
          <w:sz w:val="20"/>
          <w:szCs w:val="20"/>
        </w:rPr>
        <w:t>Proficient use of personal computers and peripheral devices includes printers and scanners.</w:t>
      </w:r>
    </w:p>
    <w:p w14:paraId="6742DFE4" w14:textId="62B43B51" w:rsidR="006B1707" w:rsidRPr="00910422" w:rsidRDefault="00BE168E" w:rsidP="006B1707">
      <w:pPr>
        <w:numPr>
          <w:ilvl w:val="0"/>
          <w:numId w:val="17"/>
        </w:numPr>
        <w:rPr>
          <w:rFonts w:ascii="Arial" w:hAnsi="Arial" w:cs="Arial"/>
          <w:color w:val="000000" w:themeColor="text1"/>
          <w:sz w:val="20"/>
          <w:szCs w:val="20"/>
        </w:rPr>
      </w:pPr>
      <w:r w:rsidRPr="00910422">
        <w:rPr>
          <w:rFonts w:ascii="Arial" w:hAnsi="Arial" w:cs="Arial"/>
          <w:color w:val="000000" w:themeColor="text1"/>
          <w:sz w:val="20"/>
          <w:szCs w:val="20"/>
        </w:rPr>
        <w:t>E</w:t>
      </w:r>
      <w:r>
        <w:rPr>
          <w:rFonts w:ascii="Arial" w:hAnsi="Arial" w:cs="Arial"/>
          <w:color w:val="000000" w:themeColor="text1"/>
          <w:sz w:val="20"/>
          <w:szCs w:val="20"/>
        </w:rPr>
        <w:t>ffective</w:t>
      </w:r>
      <w:r w:rsidRPr="00910422">
        <w:rPr>
          <w:rFonts w:ascii="Arial" w:hAnsi="Arial" w:cs="Arial"/>
          <w:color w:val="000000" w:themeColor="text1"/>
          <w:sz w:val="20"/>
          <w:szCs w:val="20"/>
        </w:rPr>
        <w:t xml:space="preserve"> </w:t>
      </w:r>
      <w:r w:rsidR="006B1707" w:rsidRPr="00910422">
        <w:rPr>
          <w:rFonts w:ascii="Arial" w:hAnsi="Arial" w:cs="Arial"/>
          <w:color w:val="000000" w:themeColor="text1"/>
          <w:sz w:val="20"/>
          <w:szCs w:val="20"/>
        </w:rPr>
        <w:t>verbal and written communication skills.</w:t>
      </w:r>
    </w:p>
    <w:p w14:paraId="0B940C51" w14:textId="77777777" w:rsidR="00F206E0" w:rsidRPr="00910422" w:rsidRDefault="00F206E0" w:rsidP="006B1707">
      <w:pPr>
        <w:numPr>
          <w:ilvl w:val="0"/>
          <w:numId w:val="17"/>
        </w:numPr>
        <w:rPr>
          <w:rFonts w:ascii="Arial" w:hAnsi="Arial" w:cs="Arial"/>
          <w:color w:val="000000" w:themeColor="text1"/>
          <w:sz w:val="20"/>
          <w:szCs w:val="20"/>
        </w:rPr>
      </w:pPr>
      <w:r w:rsidRPr="00910422">
        <w:rPr>
          <w:rFonts w:ascii="Arial" w:hAnsi="Arial" w:cs="Arial"/>
          <w:color w:val="000000" w:themeColor="text1"/>
          <w:sz w:val="20"/>
          <w:szCs w:val="20"/>
        </w:rPr>
        <w:t xml:space="preserve">Ability to create solutions for problems/situations dealing with children. </w:t>
      </w:r>
    </w:p>
    <w:p w14:paraId="49A934C6" w14:textId="77777777" w:rsidR="00F206E0" w:rsidRPr="00910422" w:rsidRDefault="00F206E0" w:rsidP="006B1707">
      <w:pPr>
        <w:numPr>
          <w:ilvl w:val="0"/>
          <w:numId w:val="17"/>
        </w:numPr>
        <w:rPr>
          <w:rFonts w:ascii="Arial" w:hAnsi="Arial" w:cs="Arial"/>
          <w:color w:val="000000" w:themeColor="text1"/>
          <w:sz w:val="20"/>
          <w:szCs w:val="20"/>
        </w:rPr>
      </w:pPr>
      <w:r w:rsidRPr="00910422">
        <w:rPr>
          <w:rFonts w:ascii="Arial" w:hAnsi="Arial" w:cs="Arial"/>
          <w:color w:val="000000" w:themeColor="text1"/>
          <w:sz w:val="20"/>
          <w:szCs w:val="20"/>
        </w:rPr>
        <w:t xml:space="preserve">Ability to </w:t>
      </w:r>
      <w:r w:rsidR="00A871FE" w:rsidRPr="00910422">
        <w:rPr>
          <w:rFonts w:ascii="Arial" w:hAnsi="Arial" w:cs="Arial"/>
          <w:color w:val="000000" w:themeColor="text1"/>
          <w:sz w:val="20"/>
          <w:szCs w:val="20"/>
        </w:rPr>
        <w:t>prioritize,</w:t>
      </w:r>
      <w:r w:rsidRPr="00910422">
        <w:rPr>
          <w:rFonts w:ascii="Arial" w:hAnsi="Arial" w:cs="Arial"/>
          <w:color w:val="000000" w:themeColor="text1"/>
          <w:sz w:val="20"/>
          <w:szCs w:val="20"/>
        </w:rPr>
        <w:t xml:space="preserve"> sequence and research work assignments. </w:t>
      </w:r>
    </w:p>
    <w:p w14:paraId="587B6683" w14:textId="77777777" w:rsidR="006E6227" w:rsidRPr="00910422" w:rsidRDefault="006E6227" w:rsidP="006E6227">
      <w:pPr>
        <w:numPr>
          <w:ilvl w:val="0"/>
          <w:numId w:val="17"/>
        </w:numPr>
        <w:rPr>
          <w:rFonts w:ascii="Arial" w:hAnsi="Arial" w:cs="Arial"/>
          <w:color w:val="000000" w:themeColor="text1"/>
          <w:sz w:val="20"/>
          <w:szCs w:val="20"/>
        </w:rPr>
      </w:pPr>
      <w:r w:rsidRPr="00910422">
        <w:rPr>
          <w:rFonts w:ascii="Arial" w:hAnsi="Arial" w:cs="Arial"/>
          <w:color w:val="000000" w:themeColor="text1"/>
          <w:sz w:val="20"/>
          <w:szCs w:val="20"/>
        </w:rPr>
        <w:t>Ability to read, write and speak in English.</w:t>
      </w:r>
    </w:p>
    <w:p w14:paraId="11188756" w14:textId="77777777" w:rsidR="00910A3A" w:rsidRPr="00910422" w:rsidRDefault="00910A3A" w:rsidP="00910A3A">
      <w:pPr>
        <w:rPr>
          <w:rFonts w:ascii="Arial" w:hAnsi="Arial" w:cs="Arial"/>
          <w:color w:val="000000" w:themeColor="text1"/>
          <w:sz w:val="20"/>
          <w:szCs w:val="20"/>
        </w:rPr>
      </w:pPr>
    </w:p>
    <w:p w14:paraId="750C9640" w14:textId="77777777" w:rsidR="00910A3A" w:rsidRPr="00910422" w:rsidRDefault="00910A3A" w:rsidP="00910A3A">
      <w:pPr>
        <w:rPr>
          <w:rFonts w:ascii="Arial" w:hAnsi="Arial" w:cs="Arial"/>
          <w:color w:val="000000" w:themeColor="text1"/>
          <w:sz w:val="20"/>
          <w:szCs w:val="20"/>
        </w:rPr>
      </w:pPr>
    </w:p>
    <w:p w14:paraId="7EED154D" w14:textId="711B414B" w:rsidR="007A3C22" w:rsidRPr="00910422" w:rsidRDefault="007A3C22" w:rsidP="007A3C22">
      <w:pPr>
        <w:pStyle w:val="Heading1"/>
        <w:autoSpaceDE w:val="0"/>
        <w:autoSpaceDN w:val="0"/>
        <w:spacing w:before="0" w:after="0"/>
        <w:rPr>
          <w:color w:val="000000" w:themeColor="text1"/>
          <w:sz w:val="20"/>
          <w:szCs w:val="20"/>
        </w:rPr>
      </w:pPr>
      <w:r w:rsidRPr="00910422">
        <w:rPr>
          <w:color w:val="000000" w:themeColor="text1"/>
          <w:sz w:val="20"/>
          <w:szCs w:val="20"/>
        </w:rPr>
        <w:t>Physical Demands</w:t>
      </w:r>
      <w:r w:rsidR="00676822" w:rsidRPr="00910422">
        <w:rPr>
          <w:color w:val="000000" w:themeColor="text1"/>
          <w:sz w:val="20"/>
          <w:szCs w:val="20"/>
        </w:rPr>
        <w:t xml:space="preserve"> </w:t>
      </w:r>
      <w:r w:rsidR="00A56174">
        <w:rPr>
          <w:color w:val="000000" w:themeColor="text1"/>
          <w:sz w:val="20"/>
          <w:szCs w:val="20"/>
        </w:rPr>
        <w:t>and</w:t>
      </w:r>
      <w:r w:rsidR="00676822" w:rsidRPr="00910422">
        <w:rPr>
          <w:color w:val="000000" w:themeColor="text1"/>
          <w:sz w:val="20"/>
          <w:szCs w:val="20"/>
        </w:rPr>
        <w:t xml:space="preserve"> Work Environment</w:t>
      </w:r>
    </w:p>
    <w:p w14:paraId="68571525" w14:textId="302DCF0F" w:rsidR="007A3C22" w:rsidRPr="00910422" w:rsidRDefault="007A3C22" w:rsidP="007A3C22">
      <w:pPr>
        <w:widowControl w:val="0"/>
        <w:tabs>
          <w:tab w:val="left" w:pos="405"/>
        </w:tabs>
        <w:rPr>
          <w:rFonts w:ascii="Arial" w:hAnsi="Arial" w:cs="Arial"/>
          <w:color w:val="000000" w:themeColor="text1"/>
          <w:sz w:val="20"/>
          <w:szCs w:val="20"/>
        </w:rPr>
      </w:pPr>
      <w:r w:rsidRPr="00910422">
        <w:rPr>
          <w:rFonts w:ascii="Arial" w:hAnsi="Arial" w:cs="Arial"/>
          <w:color w:val="000000" w:themeColor="text1"/>
          <w:sz w:val="20"/>
          <w:szCs w:val="20"/>
        </w:rPr>
        <w:t>The physical demands</w:t>
      </w:r>
      <w:r w:rsidR="00676822" w:rsidRPr="00910422">
        <w:rPr>
          <w:rFonts w:ascii="Arial" w:hAnsi="Arial" w:cs="Arial"/>
          <w:color w:val="000000" w:themeColor="text1"/>
          <w:sz w:val="20"/>
          <w:szCs w:val="20"/>
        </w:rPr>
        <w:t xml:space="preserve"> </w:t>
      </w:r>
      <w:r w:rsidR="00A56174">
        <w:rPr>
          <w:rFonts w:ascii="Arial" w:hAnsi="Arial" w:cs="Arial"/>
          <w:color w:val="000000" w:themeColor="text1"/>
          <w:sz w:val="20"/>
          <w:szCs w:val="20"/>
        </w:rPr>
        <w:t>and</w:t>
      </w:r>
      <w:r w:rsidR="00676822" w:rsidRPr="00910422">
        <w:rPr>
          <w:rFonts w:ascii="Arial" w:hAnsi="Arial" w:cs="Arial"/>
          <w:color w:val="000000" w:themeColor="text1"/>
          <w:sz w:val="20"/>
          <w:szCs w:val="20"/>
        </w:rPr>
        <w:t xml:space="preserve"> work environment</w:t>
      </w:r>
      <w:r w:rsidRPr="00910422">
        <w:rPr>
          <w:rFonts w:ascii="Arial" w:hAnsi="Arial" w:cs="Arial"/>
          <w:color w:val="000000" w:themeColor="text1"/>
          <w:sz w:val="20"/>
          <w:szCs w:val="20"/>
        </w:rPr>
        <w:t xml:space="preserve"> described here are representative of those that must be met </w:t>
      </w:r>
      <w:r w:rsidR="00676822" w:rsidRPr="00910422">
        <w:rPr>
          <w:rFonts w:ascii="Arial" w:hAnsi="Arial" w:cs="Arial"/>
          <w:color w:val="000000" w:themeColor="text1"/>
          <w:sz w:val="20"/>
          <w:szCs w:val="20"/>
        </w:rPr>
        <w:t xml:space="preserve">or are encountered </w:t>
      </w:r>
      <w:r w:rsidRPr="00910422">
        <w:rPr>
          <w:rFonts w:ascii="Arial" w:hAnsi="Arial" w:cs="Arial"/>
          <w:color w:val="000000" w:themeColor="text1"/>
          <w:sz w:val="20"/>
          <w:szCs w:val="20"/>
        </w:rPr>
        <w:t xml:space="preserve">by an employee </w:t>
      </w:r>
      <w:r w:rsidR="00676822" w:rsidRPr="00910422">
        <w:rPr>
          <w:rFonts w:ascii="Arial" w:hAnsi="Arial" w:cs="Arial"/>
          <w:color w:val="000000" w:themeColor="text1"/>
          <w:sz w:val="20"/>
          <w:szCs w:val="20"/>
        </w:rPr>
        <w:t xml:space="preserve">in the normal course of this </w:t>
      </w:r>
      <w:r w:rsidRPr="00910422">
        <w:rPr>
          <w:rFonts w:ascii="Arial" w:hAnsi="Arial" w:cs="Arial"/>
          <w:color w:val="000000" w:themeColor="text1"/>
          <w:sz w:val="20"/>
          <w:szCs w:val="20"/>
        </w:rPr>
        <w:t>job. Reasonable accommodations may be made to enable individuals with disabilities to perform the essential functions.</w:t>
      </w:r>
    </w:p>
    <w:p w14:paraId="6FD3151D" w14:textId="77777777" w:rsidR="007A3C22" w:rsidRPr="00910422" w:rsidRDefault="007A3C22" w:rsidP="007A3C22">
      <w:pPr>
        <w:widowControl w:val="0"/>
        <w:tabs>
          <w:tab w:val="left" w:pos="0"/>
        </w:tabs>
        <w:rPr>
          <w:rFonts w:ascii="Arial" w:hAnsi="Arial" w:cs="Arial"/>
          <w:b/>
          <w:bCs/>
          <w:color w:val="000000" w:themeColor="text1"/>
          <w:sz w:val="20"/>
          <w:szCs w:val="20"/>
        </w:rPr>
      </w:pPr>
    </w:p>
    <w:p w14:paraId="0FDDF03A" w14:textId="77777777" w:rsidR="00DA44CC" w:rsidRPr="00910422" w:rsidRDefault="00DA44CC" w:rsidP="00DA44CC">
      <w:pPr>
        <w:widowControl w:val="0"/>
        <w:tabs>
          <w:tab w:val="left" w:pos="405"/>
        </w:tabs>
        <w:adjustRightInd w:val="0"/>
        <w:ind w:right="720"/>
        <w:rPr>
          <w:rFonts w:ascii="Arial" w:hAnsi="Arial" w:cs="Arial"/>
          <w:bCs/>
          <w:color w:val="000000" w:themeColor="text1"/>
          <w:sz w:val="20"/>
          <w:szCs w:val="20"/>
        </w:rPr>
      </w:pPr>
    </w:p>
    <w:p w14:paraId="505589C1" w14:textId="77777777" w:rsidR="007F5985" w:rsidRDefault="007F5985" w:rsidP="009062DD">
      <w:pPr>
        <w:ind w:right="720"/>
        <w:rPr>
          <w:rFonts w:ascii="Arial" w:hAnsi="Arial" w:cs="Arial"/>
          <w:color w:val="000000"/>
          <w:sz w:val="20"/>
          <w:szCs w:val="20"/>
        </w:rPr>
      </w:pPr>
      <w:r>
        <w:rPr>
          <w:rFonts w:ascii="Arial" w:hAnsi="Arial" w:cs="Arial"/>
          <w:color w:val="000000"/>
          <w:sz w:val="20"/>
          <w:szCs w:val="20"/>
        </w:rPr>
        <w:t xml:space="preserve">Physical requirements are typical of those working in a classroom setting with extensive requirements to stand, sit, walk, bend, stoop, kneel, twist, turn/pivot, squat and grasp or otherwise engage in physical activity </w:t>
      </w:r>
      <w:r w:rsidR="00654F84">
        <w:rPr>
          <w:rFonts w:ascii="Arial" w:hAnsi="Arial" w:cs="Arial"/>
          <w:color w:val="000000"/>
          <w:sz w:val="20"/>
          <w:szCs w:val="20"/>
        </w:rPr>
        <w:t>in indoor and outdoor</w:t>
      </w:r>
      <w:r>
        <w:rPr>
          <w:rFonts w:ascii="Arial" w:hAnsi="Arial" w:cs="Arial"/>
          <w:color w:val="000000"/>
          <w:sz w:val="20"/>
          <w:szCs w:val="20"/>
        </w:rPr>
        <w:t xml:space="preserve"> setting</w:t>
      </w:r>
      <w:r w:rsidR="00654F84">
        <w:rPr>
          <w:rFonts w:ascii="Arial" w:hAnsi="Arial" w:cs="Arial"/>
          <w:color w:val="000000"/>
          <w:sz w:val="20"/>
          <w:szCs w:val="20"/>
        </w:rPr>
        <w:t>s in all seasons of weather</w:t>
      </w:r>
      <w:r>
        <w:rPr>
          <w:rFonts w:ascii="Arial" w:hAnsi="Arial" w:cs="Arial"/>
          <w:color w:val="000000"/>
          <w:sz w:val="20"/>
          <w:szCs w:val="20"/>
        </w:rPr>
        <w:t>.  Involves regular exposure to classroom and dim lighting.  Involves lifting and carrying children and objects up to 40 pounds regularly and up to 60 pounds occasionally with or without assistance.  Occasional exposure to typing, repetitive motion, outdoor weather conditions, including inclement weather, chemicals and/or fumes, airborne pathogens, bodily fluids and blood/blood-borne pathogens.  Infrequent exposure to dust and loud noises.  A wide variety of standard office equipment is occasionally used, including phone, computer, copier and printer.</w:t>
      </w:r>
    </w:p>
    <w:p w14:paraId="7C92A327" w14:textId="77777777" w:rsidR="00344876" w:rsidRPr="00910422" w:rsidRDefault="00344876" w:rsidP="007A3C22">
      <w:pPr>
        <w:widowControl w:val="0"/>
        <w:tabs>
          <w:tab w:val="left" w:pos="405"/>
        </w:tabs>
        <w:adjustRightInd w:val="0"/>
        <w:ind w:right="720"/>
        <w:rPr>
          <w:rFonts w:ascii="Arial" w:hAnsi="Arial" w:cs="Arial"/>
          <w:b/>
          <w:bCs/>
          <w:color w:val="000000" w:themeColor="text1"/>
          <w:sz w:val="20"/>
          <w:szCs w:val="20"/>
        </w:rPr>
      </w:pPr>
    </w:p>
    <w:p w14:paraId="2089FA8B" w14:textId="08311ED9" w:rsidR="001A50F5" w:rsidRPr="00910422" w:rsidRDefault="009F314C" w:rsidP="007A3C22">
      <w:pPr>
        <w:widowControl w:val="0"/>
        <w:tabs>
          <w:tab w:val="left" w:pos="405"/>
        </w:tabs>
        <w:rPr>
          <w:rFonts w:ascii="Arial" w:hAnsi="Arial" w:cs="Arial"/>
          <w:b/>
          <w:bCs/>
          <w:color w:val="000000" w:themeColor="text1"/>
          <w:sz w:val="20"/>
          <w:szCs w:val="20"/>
        </w:rPr>
      </w:pPr>
      <w:r>
        <w:rPr>
          <w:rFonts w:ascii="Arial" w:hAnsi="Arial" w:cs="Arial"/>
          <w:bCs/>
          <w:color w:val="000000" w:themeColor="text1"/>
          <w:sz w:val="20"/>
          <w:szCs w:val="20"/>
        </w:rPr>
        <w:t>May 2025</w:t>
      </w:r>
    </w:p>
    <w:sectPr w:rsidR="001A50F5" w:rsidRPr="00910422" w:rsidSect="00A330CD">
      <w:headerReference w:type="default" r:id="rId10"/>
      <w:footerReference w:type="default" r:id="rId11"/>
      <w:pgSz w:w="12240" w:h="15840"/>
      <w:pgMar w:top="1152" w:right="864" w:bottom="1152" w:left="864"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14514" w14:textId="77777777" w:rsidR="00902F91" w:rsidRDefault="00902F91" w:rsidP="00B75F2D">
      <w:r>
        <w:separator/>
      </w:r>
    </w:p>
  </w:endnote>
  <w:endnote w:type="continuationSeparator" w:id="0">
    <w:p w14:paraId="46038D77" w14:textId="77777777" w:rsidR="00902F91" w:rsidRDefault="00902F91" w:rsidP="00B75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06F3" w14:textId="24A0531B" w:rsidR="006B1707" w:rsidRPr="006978F5" w:rsidRDefault="006B1707">
    <w:pPr>
      <w:pStyle w:val="Footer"/>
      <w:jc w:val="center"/>
      <w:rPr>
        <w:rFonts w:ascii="Arial" w:hAnsi="Arial" w:cs="Arial"/>
      </w:rPr>
    </w:pPr>
    <w:r w:rsidRPr="006978F5">
      <w:rPr>
        <w:rFonts w:ascii="Arial" w:hAnsi="Arial" w:cs="Arial"/>
      </w:rPr>
      <w:t xml:space="preserve">Page </w:t>
    </w:r>
    <w:r w:rsidRPr="006978F5">
      <w:rPr>
        <w:rFonts w:ascii="Arial" w:hAnsi="Arial" w:cs="Arial"/>
        <w:sz w:val="24"/>
        <w:szCs w:val="24"/>
      </w:rPr>
      <w:fldChar w:fldCharType="begin"/>
    </w:r>
    <w:r w:rsidRPr="006978F5">
      <w:rPr>
        <w:rFonts w:ascii="Arial" w:hAnsi="Arial" w:cs="Arial"/>
      </w:rPr>
      <w:instrText xml:space="preserve"> PAGE </w:instrText>
    </w:r>
    <w:r w:rsidRPr="006978F5">
      <w:rPr>
        <w:rFonts w:ascii="Arial" w:hAnsi="Arial" w:cs="Arial"/>
        <w:sz w:val="24"/>
        <w:szCs w:val="24"/>
      </w:rPr>
      <w:fldChar w:fldCharType="separate"/>
    </w:r>
    <w:r w:rsidR="000334E3">
      <w:rPr>
        <w:rFonts w:ascii="Arial" w:hAnsi="Arial" w:cs="Arial"/>
        <w:noProof/>
      </w:rPr>
      <w:t>2</w:t>
    </w:r>
    <w:r w:rsidRPr="006978F5">
      <w:rPr>
        <w:rFonts w:ascii="Arial" w:hAnsi="Arial" w:cs="Arial"/>
        <w:sz w:val="24"/>
        <w:szCs w:val="24"/>
      </w:rPr>
      <w:fldChar w:fldCharType="end"/>
    </w:r>
    <w:r w:rsidRPr="006978F5">
      <w:rPr>
        <w:rFonts w:ascii="Arial" w:hAnsi="Arial" w:cs="Arial"/>
      </w:rPr>
      <w:t xml:space="preserve"> of </w:t>
    </w:r>
    <w:r w:rsidRPr="006978F5">
      <w:rPr>
        <w:rFonts w:ascii="Arial" w:hAnsi="Arial" w:cs="Arial"/>
        <w:sz w:val="24"/>
        <w:szCs w:val="24"/>
      </w:rPr>
      <w:fldChar w:fldCharType="begin"/>
    </w:r>
    <w:r w:rsidRPr="006978F5">
      <w:rPr>
        <w:rFonts w:ascii="Arial" w:hAnsi="Arial" w:cs="Arial"/>
      </w:rPr>
      <w:instrText xml:space="preserve"> NUMPAGES  </w:instrText>
    </w:r>
    <w:r w:rsidRPr="006978F5">
      <w:rPr>
        <w:rFonts w:ascii="Arial" w:hAnsi="Arial" w:cs="Arial"/>
        <w:sz w:val="24"/>
        <w:szCs w:val="24"/>
      </w:rPr>
      <w:fldChar w:fldCharType="separate"/>
    </w:r>
    <w:r w:rsidR="000334E3">
      <w:rPr>
        <w:rFonts w:ascii="Arial" w:hAnsi="Arial" w:cs="Arial"/>
        <w:noProof/>
      </w:rPr>
      <w:t>2</w:t>
    </w:r>
    <w:r w:rsidRPr="006978F5">
      <w:rPr>
        <w:rFonts w:ascii="Arial" w:hAnsi="Arial" w:cs="Arial"/>
        <w:sz w:val="24"/>
        <w:szCs w:val="24"/>
      </w:rPr>
      <w:fldChar w:fldCharType="end"/>
    </w:r>
  </w:p>
  <w:p w14:paraId="425238A6" w14:textId="77777777" w:rsidR="006B1707" w:rsidRDefault="006B1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F2449" w14:textId="77777777" w:rsidR="00902F91" w:rsidRDefault="00902F91" w:rsidP="00B75F2D">
      <w:r>
        <w:separator/>
      </w:r>
    </w:p>
  </w:footnote>
  <w:footnote w:type="continuationSeparator" w:id="0">
    <w:p w14:paraId="49D371AA" w14:textId="77777777" w:rsidR="00902F91" w:rsidRDefault="00902F91" w:rsidP="00B75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50853" w14:textId="77777777" w:rsidR="006B1707" w:rsidRDefault="005B1248" w:rsidP="00B3127E">
    <w:pPr>
      <w:pStyle w:val="Header"/>
      <w:jc w:val="center"/>
    </w:pPr>
    <w:r>
      <w:rPr>
        <w:noProof/>
        <w:color w:val="000000"/>
      </w:rPr>
      <w:drawing>
        <wp:inline distT="0" distB="0" distL="0" distR="0" wp14:anchorId="20069AAB" wp14:editId="3868472C">
          <wp:extent cx="2865120" cy="601980"/>
          <wp:effectExtent l="0" t="0" r="0" b="762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5120" cy="601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07C7"/>
    <w:multiLevelType w:val="hybridMultilevel"/>
    <w:tmpl w:val="26C48826"/>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DB51DC4"/>
    <w:multiLevelType w:val="hybridMultilevel"/>
    <w:tmpl w:val="5BDA4A88"/>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26C771E"/>
    <w:multiLevelType w:val="hybridMultilevel"/>
    <w:tmpl w:val="2D128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574E1"/>
    <w:multiLevelType w:val="hybridMultilevel"/>
    <w:tmpl w:val="B262C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11E38"/>
    <w:multiLevelType w:val="hybridMultilevel"/>
    <w:tmpl w:val="215E9768"/>
    <w:lvl w:ilvl="0" w:tplc="9C5AA7CA">
      <w:start w:val="1"/>
      <w:numFmt w:val="bullet"/>
      <w:lvlText w:val=""/>
      <w:lvlJc w:val="left"/>
      <w:pPr>
        <w:tabs>
          <w:tab w:val="num" w:pos="2880"/>
        </w:tabs>
        <w:ind w:left="288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4F2670"/>
    <w:multiLevelType w:val="hybridMultilevel"/>
    <w:tmpl w:val="C3180314"/>
    <w:lvl w:ilvl="0" w:tplc="04090007">
      <w:start w:val="1"/>
      <w:numFmt w:val="bullet"/>
      <w:lvlText w:val=""/>
      <w:lvlJc w:val="left"/>
      <w:pPr>
        <w:tabs>
          <w:tab w:val="num" w:pos="720"/>
        </w:tabs>
        <w:ind w:left="72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20867CF4"/>
    <w:multiLevelType w:val="hybridMultilevel"/>
    <w:tmpl w:val="CEB6C4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22374B6E"/>
    <w:multiLevelType w:val="hybridMultilevel"/>
    <w:tmpl w:val="FBDE133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23F36875"/>
    <w:multiLevelType w:val="hybridMultilevel"/>
    <w:tmpl w:val="1EFADA08"/>
    <w:lvl w:ilvl="0" w:tplc="04090001">
      <w:start w:val="1"/>
      <w:numFmt w:val="bullet"/>
      <w:lvlText w:val=""/>
      <w:lvlJc w:val="left"/>
      <w:pPr>
        <w:tabs>
          <w:tab w:val="num" w:pos="2520"/>
        </w:tabs>
        <w:ind w:left="2520" w:hanging="360"/>
      </w:pPr>
      <w:rPr>
        <w:rFonts w:ascii="Symbol" w:hAnsi="Symbol" w:cs="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cs="Wingdings" w:hint="default"/>
      </w:rPr>
    </w:lvl>
    <w:lvl w:ilvl="3" w:tplc="04090001">
      <w:start w:val="1"/>
      <w:numFmt w:val="bullet"/>
      <w:lvlText w:val=""/>
      <w:lvlJc w:val="left"/>
      <w:pPr>
        <w:tabs>
          <w:tab w:val="num" w:pos="4680"/>
        </w:tabs>
        <w:ind w:left="4680" w:hanging="360"/>
      </w:pPr>
      <w:rPr>
        <w:rFonts w:ascii="Symbol" w:hAnsi="Symbol" w:cs="Symbol" w:hint="default"/>
      </w:rPr>
    </w:lvl>
    <w:lvl w:ilvl="4" w:tplc="04090003">
      <w:start w:val="1"/>
      <w:numFmt w:val="bullet"/>
      <w:lvlText w:val="o"/>
      <w:lvlJc w:val="left"/>
      <w:pPr>
        <w:tabs>
          <w:tab w:val="num" w:pos="5400"/>
        </w:tabs>
        <w:ind w:left="5400" w:hanging="360"/>
      </w:pPr>
      <w:rPr>
        <w:rFonts w:ascii="Courier New" w:hAnsi="Courier New" w:cs="Courier New" w:hint="default"/>
      </w:rPr>
    </w:lvl>
    <w:lvl w:ilvl="5" w:tplc="04090005">
      <w:start w:val="1"/>
      <w:numFmt w:val="bullet"/>
      <w:lvlText w:val=""/>
      <w:lvlJc w:val="left"/>
      <w:pPr>
        <w:tabs>
          <w:tab w:val="num" w:pos="6120"/>
        </w:tabs>
        <w:ind w:left="6120" w:hanging="360"/>
      </w:pPr>
      <w:rPr>
        <w:rFonts w:ascii="Wingdings" w:hAnsi="Wingdings" w:cs="Wingdings" w:hint="default"/>
      </w:rPr>
    </w:lvl>
    <w:lvl w:ilvl="6" w:tplc="04090001">
      <w:start w:val="1"/>
      <w:numFmt w:val="bullet"/>
      <w:lvlText w:val=""/>
      <w:lvlJc w:val="left"/>
      <w:pPr>
        <w:tabs>
          <w:tab w:val="num" w:pos="6840"/>
        </w:tabs>
        <w:ind w:left="6840" w:hanging="360"/>
      </w:pPr>
      <w:rPr>
        <w:rFonts w:ascii="Symbol" w:hAnsi="Symbol" w:cs="Symbol" w:hint="default"/>
      </w:rPr>
    </w:lvl>
    <w:lvl w:ilvl="7" w:tplc="04090003">
      <w:start w:val="1"/>
      <w:numFmt w:val="bullet"/>
      <w:lvlText w:val="o"/>
      <w:lvlJc w:val="left"/>
      <w:pPr>
        <w:tabs>
          <w:tab w:val="num" w:pos="7560"/>
        </w:tabs>
        <w:ind w:left="7560" w:hanging="360"/>
      </w:pPr>
      <w:rPr>
        <w:rFonts w:ascii="Courier New" w:hAnsi="Courier New" w:cs="Courier New" w:hint="default"/>
      </w:rPr>
    </w:lvl>
    <w:lvl w:ilvl="8" w:tplc="04090005">
      <w:start w:val="1"/>
      <w:numFmt w:val="bullet"/>
      <w:lvlText w:val=""/>
      <w:lvlJc w:val="left"/>
      <w:pPr>
        <w:tabs>
          <w:tab w:val="num" w:pos="8280"/>
        </w:tabs>
        <w:ind w:left="8280" w:hanging="360"/>
      </w:pPr>
      <w:rPr>
        <w:rFonts w:ascii="Wingdings" w:hAnsi="Wingdings" w:cs="Wingdings" w:hint="default"/>
      </w:rPr>
    </w:lvl>
  </w:abstractNum>
  <w:abstractNum w:abstractNumId="9" w15:restartNumberingAfterBreak="0">
    <w:nsid w:val="2C0C11F0"/>
    <w:multiLevelType w:val="hybridMultilevel"/>
    <w:tmpl w:val="91389314"/>
    <w:lvl w:ilvl="0" w:tplc="DD6C32D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8F16E3"/>
    <w:multiLevelType w:val="hybridMultilevel"/>
    <w:tmpl w:val="7578198C"/>
    <w:lvl w:ilvl="0" w:tplc="272624D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547B1D"/>
    <w:multiLevelType w:val="multilevel"/>
    <w:tmpl w:val="E932CE9E"/>
    <w:lvl w:ilvl="0">
      <w:start w:val="1"/>
      <w:numFmt w:val="bullet"/>
      <w:lvlText w:val="-"/>
      <w:lvlJc w:val="left"/>
      <w:pPr>
        <w:tabs>
          <w:tab w:val="num" w:pos="1800"/>
        </w:tabs>
        <w:ind w:left="1800" w:hanging="360"/>
      </w:pPr>
      <w:rPr>
        <w:rFonts w:ascii="Verdana" w:hAnsi="Verdan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0D762A"/>
    <w:multiLevelType w:val="hybridMultilevel"/>
    <w:tmpl w:val="0D14FCD6"/>
    <w:lvl w:ilvl="0" w:tplc="9C5AA7CA">
      <w:start w:val="1"/>
      <w:numFmt w:val="bullet"/>
      <w:lvlText w:val=""/>
      <w:lvlJc w:val="left"/>
      <w:pPr>
        <w:tabs>
          <w:tab w:val="num" w:pos="360"/>
        </w:tabs>
        <w:ind w:left="360" w:hanging="360"/>
      </w:pPr>
      <w:rPr>
        <w:rFonts w:ascii="Symbol" w:hAnsi="Symbol" w:hint="default"/>
        <w:sz w:val="16"/>
        <w:szCs w:val="16"/>
      </w:rPr>
    </w:lvl>
    <w:lvl w:ilvl="1" w:tplc="9C5AA7CA">
      <w:start w:val="1"/>
      <w:numFmt w:val="bullet"/>
      <w:lvlText w:val=""/>
      <w:lvlJc w:val="left"/>
      <w:pPr>
        <w:tabs>
          <w:tab w:val="num" w:pos="-1080"/>
        </w:tabs>
        <w:ind w:left="-1080" w:hanging="360"/>
      </w:pPr>
      <w:rPr>
        <w:rFonts w:ascii="Symbol" w:hAnsi="Symbol" w:hint="default"/>
        <w:sz w:val="16"/>
        <w:szCs w:val="16"/>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cs="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cs="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13" w15:restartNumberingAfterBreak="0">
    <w:nsid w:val="3E5032C4"/>
    <w:multiLevelType w:val="multilevel"/>
    <w:tmpl w:val="25C698E8"/>
    <w:lvl w:ilvl="0">
      <w:start w:val="1"/>
      <w:numFmt w:val="bullet"/>
      <w:lvlText w:val=""/>
      <w:lvlJc w:val="left"/>
      <w:pPr>
        <w:tabs>
          <w:tab w:val="num" w:pos="2880"/>
        </w:tabs>
        <w:ind w:left="2880" w:hanging="36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AD5037"/>
    <w:multiLevelType w:val="hybridMultilevel"/>
    <w:tmpl w:val="0338CD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1C4D6A"/>
    <w:multiLevelType w:val="hybridMultilevel"/>
    <w:tmpl w:val="25C698E8"/>
    <w:lvl w:ilvl="0" w:tplc="9C5AA7CA">
      <w:start w:val="1"/>
      <w:numFmt w:val="bullet"/>
      <w:lvlText w:val=""/>
      <w:lvlJc w:val="left"/>
      <w:pPr>
        <w:tabs>
          <w:tab w:val="num" w:pos="2880"/>
        </w:tabs>
        <w:ind w:left="2880" w:hanging="360"/>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E02D0D"/>
    <w:multiLevelType w:val="hybridMultilevel"/>
    <w:tmpl w:val="212E3B2C"/>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65FB0D4F"/>
    <w:multiLevelType w:val="hybridMultilevel"/>
    <w:tmpl w:val="4E54645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72E51A28"/>
    <w:multiLevelType w:val="hybridMultilevel"/>
    <w:tmpl w:val="0944F2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9176CD"/>
    <w:multiLevelType w:val="hybridMultilevel"/>
    <w:tmpl w:val="E932CE9E"/>
    <w:lvl w:ilvl="0" w:tplc="ED8251B8">
      <w:start w:val="1"/>
      <w:numFmt w:val="bullet"/>
      <w:lvlText w:val="-"/>
      <w:lvlJc w:val="left"/>
      <w:pPr>
        <w:tabs>
          <w:tab w:val="num" w:pos="1800"/>
        </w:tabs>
        <w:ind w:left="1800" w:hanging="360"/>
      </w:pPr>
      <w:rPr>
        <w:rFonts w:ascii="Verdana" w:hAnsi="Verdan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5"/>
  </w:num>
  <w:num w:numId="4">
    <w:abstractNumId w:val="16"/>
  </w:num>
  <w:num w:numId="5">
    <w:abstractNumId w:val="6"/>
  </w:num>
  <w:num w:numId="6">
    <w:abstractNumId w:val="14"/>
  </w:num>
  <w:num w:numId="7">
    <w:abstractNumId w:val="8"/>
  </w:num>
  <w:num w:numId="8">
    <w:abstractNumId w:val="1"/>
  </w:num>
  <w:num w:numId="9">
    <w:abstractNumId w:val="19"/>
  </w:num>
  <w:num w:numId="10">
    <w:abstractNumId w:val="11"/>
  </w:num>
  <w:num w:numId="11">
    <w:abstractNumId w:val="15"/>
  </w:num>
  <w:num w:numId="12">
    <w:abstractNumId w:val="13"/>
  </w:num>
  <w:num w:numId="13">
    <w:abstractNumId w:val="12"/>
  </w:num>
  <w:num w:numId="14">
    <w:abstractNumId w:val="17"/>
  </w:num>
  <w:num w:numId="15">
    <w:abstractNumId w:val="4"/>
  </w:num>
  <w:num w:numId="16">
    <w:abstractNumId w:val="10"/>
  </w:num>
  <w:num w:numId="17">
    <w:abstractNumId w:val="3"/>
  </w:num>
  <w:num w:numId="18">
    <w:abstractNumId w:val="9"/>
  </w:num>
  <w:num w:numId="19">
    <w:abstractNumId w:val="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C22"/>
    <w:rsid w:val="000334E3"/>
    <w:rsid w:val="00041E08"/>
    <w:rsid w:val="00051E8F"/>
    <w:rsid w:val="00055414"/>
    <w:rsid w:val="000716CB"/>
    <w:rsid w:val="000A73B5"/>
    <w:rsid w:val="000B1D3C"/>
    <w:rsid w:val="000B22D2"/>
    <w:rsid w:val="00105D31"/>
    <w:rsid w:val="00151D38"/>
    <w:rsid w:val="001819C7"/>
    <w:rsid w:val="001916E9"/>
    <w:rsid w:val="001A1602"/>
    <w:rsid w:val="001A2EB0"/>
    <w:rsid w:val="001A50F5"/>
    <w:rsid w:val="001D084D"/>
    <w:rsid w:val="001D103C"/>
    <w:rsid w:val="001F463F"/>
    <w:rsid w:val="00212C2C"/>
    <w:rsid w:val="00213250"/>
    <w:rsid w:val="00227BC9"/>
    <w:rsid w:val="002363CA"/>
    <w:rsid w:val="00271AA8"/>
    <w:rsid w:val="002725CD"/>
    <w:rsid w:val="002D0AD6"/>
    <w:rsid w:val="0033120B"/>
    <w:rsid w:val="00344876"/>
    <w:rsid w:val="00354389"/>
    <w:rsid w:val="00355205"/>
    <w:rsid w:val="00364579"/>
    <w:rsid w:val="003B5755"/>
    <w:rsid w:val="003D7228"/>
    <w:rsid w:val="004040A8"/>
    <w:rsid w:val="00412C87"/>
    <w:rsid w:val="004459BC"/>
    <w:rsid w:val="00447199"/>
    <w:rsid w:val="00451A15"/>
    <w:rsid w:val="00464DCD"/>
    <w:rsid w:val="00465BF6"/>
    <w:rsid w:val="004B2CCC"/>
    <w:rsid w:val="004E7474"/>
    <w:rsid w:val="004F4DE8"/>
    <w:rsid w:val="00502D6F"/>
    <w:rsid w:val="00522796"/>
    <w:rsid w:val="00551D15"/>
    <w:rsid w:val="0055597E"/>
    <w:rsid w:val="0056253B"/>
    <w:rsid w:val="005B1248"/>
    <w:rsid w:val="005F75A7"/>
    <w:rsid w:val="006041AC"/>
    <w:rsid w:val="00643532"/>
    <w:rsid w:val="00654F84"/>
    <w:rsid w:val="006749CB"/>
    <w:rsid w:val="00676822"/>
    <w:rsid w:val="006919F9"/>
    <w:rsid w:val="006923B1"/>
    <w:rsid w:val="006978F5"/>
    <w:rsid w:val="006B1707"/>
    <w:rsid w:val="006D39E0"/>
    <w:rsid w:val="006E6227"/>
    <w:rsid w:val="006F3F30"/>
    <w:rsid w:val="00713F70"/>
    <w:rsid w:val="0076694F"/>
    <w:rsid w:val="00794D26"/>
    <w:rsid w:val="007A3C22"/>
    <w:rsid w:val="007A5068"/>
    <w:rsid w:val="007B7B03"/>
    <w:rsid w:val="007C347F"/>
    <w:rsid w:val="007F5985"/>
    <w:rsid w:val="008029C0"/>
    <w:rsid w:val="00805339"/>
    <w:rsid w:val="0080560D"/>
    <w:rsid w:val="00880E6A"/>
    <w:rsid w:val="008918ED"/>
    <w:rsid w:val="008A013A"/>
    <w:rsid w:val="008B6FE5"/>
    <w:rsid w:val="00902F91"/>
    <w:rsid w:val="009062DD"/>
    <w:rsid w:val="00910422"/>
    <w:rsid w:val="00910A3A"/>
    <w:rsid w:val="00923D9D"/>
    <w:rsid w:val="009606D8"/>
    <w:rsid w:val="00966C19"/>
    <w:rsid w:val="009947E7"/>
    <w:rsid w:val="009A3FE0"/>
    <w:rsid w:val="009C081C"/>
    <w:rsid w:val="009D6C99"/>
    <w:rsid w:val="009F314C"/>
    <w:rsid w:val="00A330CD"/>
    <w:rsid w:val="00A43DA6"/>
    <w:rsid w:val="00A56174"/>
    <w:rsid w:val="00A76EC0"/>
    <w:rsid w:val="00A864F6"/>
    <w:rsid w:val="00A871FE"/>
    <w:rsid w:val="00AB219C"/>
    <w:rsid w:val="00B01893"/>
    <w:rsid w:val="00B107F8"/>
    <w:rsid w:val="00B25BF2"/>
    <w:rsid w:val="00B3127E"/>
    <w:rsid w:val="00B32E9F"/>
    <w:rsid w:val="00B413A6"/>
    <w:rsid w:val="00B450A7"/>
    <w:rsid w:val="00B66B76"/>
    <w:rsid w:val="00B75F2D"/>
    <w:rsid w:val="00B976B8"/>
    <w:rsid w:val="00BD6074"/>
    <w:rsid w:val="00BE168E"/>
    <w:rsid w:val="00BE799F"/>
    <w:rsid w:val="00BF09D2"/>
    <w:rsid w:val="00C00743"/>
    <w:rsid w:val="00C42507"/>
    <w:rsid w:val="00CB24F5"/>
    <w:rsid w:val="00CB55F7"/>
    <w:rsid w:val="00CD3201"/>
    <w:rsid w:val="00CE1AE3"/>
    <w:rsid w:val="00CE2BE4"/>
    <w:rsid w:val="00CE7F27"/>
    <w:rsid w:val="00CF130C"/>
    <w:rsid w:val="00D21083"/>
    <w:rsid w:val="00D22BCE"/>
    <w:rsid w:val="00D4523B"/>
    <w:rsid w:val="00DA44CC"/>
    <w:rsid w:val="00DB32B0"/>
    <w:rsid w:val="00DB398D"/>
    <w:rsid w:val="00DD759F"/>
    <w:rsid w:val="00DF0C5C"/>
    <w:rsid w:val="00DF7982"/>
    <w:rsid w:val="00E73A22"/>
    <w:rsid w:val="00EB3E45"/>
    <w:rsid w:val="00ED486F"/>
    <w:rsid w:val="00F12523"/>
    <w:rsid w:val="00F206E0"/>
    <w:rsid w:val="00F237E6"/>
    <w:rsid w:val="00F4528A"/>
    <w:rsid w:val="00F717B2"/>
    <w:rsid w:val="00F77B43"/>
    <w:rsid w:val="00FA4C3A"/>
    <w:rsid w:val="00FE3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0623CAF"/>
  <w15:chartTrackingRefBased/>
  <w15:docId w15:val="{7DD301E5-AFD2-48DD-A191-81BA211DB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7A3C22"/>
    <w:pPr>
      <w:keepNext/>
      <w:spacing w:before="240" w:after="60"/>
      <w:outlineLvl w:val="0"/>
    </w:pPr>
    <w:rPr>
      <w:rFonts w:ascii="Arial" w:hAnsi="Arial" w:cs="Arial"/>
      <w:b/>
      <w:bCs/>
      <w:kern w:val="32"/>
      <w:sz w:val="32"/>
      <w:szCs w:val="32"/>
    </w:rPr>
  </w:style>
  <w:style w:type="paragraph" w:styleId="Heading3">
    <w:name w:val="heading 3"/>
    <w:basedOn w:val="Normal"/>
    <w:next w:val="Normal"/>
    <w:qFormat/>
    <w:pPr>
      <w:keepNext/>
      <w:widowControl w:val="0"/>
      <w:jc w:val="both"/>
      <w:outlineLvl w:val="2"/>
    </w:pPr>
    <w:rPr>
      <w:rFonts w:ascii="Arial" w:hAnsi="Arial" w:cs="Arial"/>
      <w:b/>
      <w:bC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szCs w:val="22"/>
    </w:rPr>
  </w:style>
  <w:style w:type="paragraph" w:styleId="BodyText3">
    <w:name w:val="Body Text 3"/>
    <w:basedOn w:val="Normal"/>
    <w:pPr>
      <w:widowControl w:val="0"/>
      <w:jc w:val="both"/>
    </w:pPr>
    <w:rPr>
      <w:rFonts w:ascii="Arial" w:hAnsi="Arial" w:cs="Arial"/>
      <w:sz w:val="22"/>
      <w:szCs w:val="22"/>
    </w:rPr>
  </w:style>
  <w:style w:type="paragraph" w:styleId="Footer">
    <w:name w:val="footer"/>
    <w:basedOn w:val="Normal"/>
    <w:link w:val="FooterChar"/>
    <w:uiPriority w:val="99"/>
    <w:pPr>
      <w:tabs>
        <w:tab w:val="center" w:pos="4320"/>
        <w:tab w:val="right" w:pos="8640"/>
      </w:tabs>
    </w:pPr>
    <w:rPr>
      <w:sz w:val="20"/>
      <w:szCs w:val="20"/>
    </w:rPr>
  </w:style>
  <w:style w:type="paragraph" w:styleId="BodyTextIndent">
    <w:name w:val="Body Text Indent"/>
    <w:basedOn w:val="Normal"/>
    <w:pPr>
      <w:spacing w:before="60"/>
    </w:pPr>
    <w:rPr>
      <w:rFonts w:ascii="Arial" w:hAnsi="Arial" w:cs="Arial"/>
      <w:sz w:val="20"/>
      <w:szCs w:val="20"/>
    </w:rPr>
  </w:style>
  <w:style w:type="paragraph" w:styleId="Header">
    <w:name w:val="header"/>
    <w:basedOn w:val="Normal"/>
    <w:pPr>
      <w:tabs>
        <w:tab w:val="center" w:pos="4320"/>
        <w:tab w:val="right" w:pos="8640"/>
      </w:tabs>
    </w:pPr>
  </w:style>
  <w:style w:type="paragraph" w:styleId="Title">
    <w:name w:val="Title"/>
    <w:basedOn w:val="Normal"/>
    <w:qFormat/>
    <w:pPr>
      <w:widowControl w:val="0"/>
      <w:autoSpaceDE w:val="0"/>
      <w:autoSpaceDN w:val="0"/>
      <w:adjustRightInd w:val="0"/>
      <w:ind w:left="1080" w:right="720"/>
      <w:jc w:val="center"/>
    </w:pPr>
    <w:rPr>
      <w:b/>
      <w:bCs/>
      <w:sz w:val="26"/>
      <w:szCs w:val="26"/>
    </w:rPr>
  </w:style>
  <w:style w:type="paragraph" w:styleId="BlockText">
    <w:name w:val="Block Text"/>
    <w:basedOn w:val="Normal"/>
    <w:pPr>
      <w:widowControl w:val="0"/>
      <w:tabs>
        <w:tab w:val="left" w:pos="405"/>
      </w:tabs>
      <w:autoSpaceDE w:val="0"/>
      <w:autoSpaceDN w:val="0"/>
      <w:adjustRightInd w:val="0"/>
      <w:ind w:left="1080" w:right="720"/>
    </w:pPr>
    <w:rPr>
      <w:sz w:val="20"/>
      <w:szCs w:val="20"/>
    </w:rPr>
  </w:style>
  <w:style w:type="paragraph" w:styleId="BodyText2">
    <w:name w:val="Body Text 2"/>
    <w:basedOn w:val="Normal"/>
    <w:link w:val="BodyText2Char"/>
    <w:pPr>
      <w:widowControl w:val="0"/>
      <w:tabs>
        <w:tab w:val="left" w:pos="405"/>
      </w:tabs>
      <w:autoSpaceDE w:val="0"/>
      <w:autoSpaceDN w:val="0"/>
      <w:adjustRightInd w:val="0"/>
      <w:ind w:right="720"/>
    </w:pPr>
    <w:rPr>
      <w:color w:val="000080"/>
      <w:sz w:val="20"/>
      <w:szCs w:val="20"/>
    </w:rPr>
  </w:style>
  <w:style w:type="paragraph" w:styleId="Subtitle">
    <w:name w:val="Subtitle"/>
    <w:basedOn w:val="Normal"/>
    <w:qFormat/>
    <w:rsid w:val="007A3C22"/>
    <w:pPr>
      <w:widowControl w:val="0"/>
      <w:autoSpaceDE w:val="0"/>
      <w:autoSpaceDN w:val="0"/>
      <w:jc w:val="center"/>
    </w:pPr>
    <w:rPr>
      <w:rFonts w:ascii="Arial" w:hAnsi="Arial" w:cs="Arial"/>
      <w:b/>
      <w:bCs/>
    </w:rPr>
  </w:style>
  <w:style w:type="character" w:customStyle="1" w:styleId="BodyText2Char">
    <w:name w:val="Body Text 2 Char"/>
    <w:link w:val="BodyText2"/>
    <w:rsid w:val="00B413A6"/>
    <w:rPr>
      <w:color w:val="000080"/>
    </w:rPr>
  </w:style>
  <w:style w:type="character" w:customStyle="1" w:styleId="FooterChar">
    <w:name w:val="Footer Char"/>
    <w:basedOn w:val="DefaultParagraphFont"/>
    <w:link w:val="Footer"/>
    <w:uiPriority w:val="99"/>
    <w:rsid w:val="00B75F2D"/>
  </w:style>
  <w:style w:type="paragraph" w:styleId="BalloonText">
    <w:name w:val="Balloon Text"/>
    <w:basedOn w:val="Normal"/>
    <w:link w:val="BalloonTextChar"/>
    <w:rsid w:val="00713F70"/>
    <w:rPr>
      <w:rFonts w:ascii="Tahoma" w:hAnsi="Tahoma" w:cs="Tahoma"/>
      <w:sz w:val="16"/>
      <w:szCs w:val="16"/>
    </w:rPr>
  </w:style>
  <w:style w:type="character" w:customStyle="1" w:styleId="BalloonTextChar">
    <w:name w:val="Balloon Text Char"/>
    <w:link w:val="BalloonText"/>
    <w:rsid w:val="00713F70"/>
    <w:rPr>
      <w:rFonts w:ascii="Tahoma" w:hAnsi="Tahoma" w:cs="Tahoma"/>
      <w:sz w:val="16"/>
      <w:szCs w:val="16"/>
    </w:rPr>
  </w:style>
  <w:style w:type="character" w:styleId="CommentReference">
    <w:name w:val="annotation reference"/>
    <w:basedOn w:val="DefaultParagraphFont"/>
    <w:rsid w:val="001916E9"/>
    <w:rPr>
      <w:sz w:val="16"/>
      <w:szCs w:val="16"/>
    </w:rPr>
  </w:style>
  <w:style w:type="paragraph" w:styleId="CommentText">
    <w:name w:val="annotation text"/>
    <w:basedOn w:val="Normal"/>
    <w:link w:val="CommentTextChar"/>
    <w:rsid w:val="001916E9"/>
    <w:rPr>
      <w:sz w:val="20"/>
      <w:szCs w:val="20"/>
    </w:rPr>
  </w:style>
  <w:style w:type="character" w:customStyle="1" w:styleId="CommentTextChar">
    <w:name w:val="Comment Text Char"/>
    <w:basedOn w:val="DefaultParagraphFont"/>
    <w:link w:val="CommentText"/>
    <w:rsid w:val="001916E9"/>
  </w:style>
  <w:style w:type="paragraph" w:styleId="CommentSubject">
    <w:name w:val="annotation subject"/>
    <w:basedOn w:val="CommentText"/>
    <w:next w:val="CommentText"/>
    <w:link w:val="CommentSubjectChar"/>
    <w:rsid w:val="001916E9"/>
    <w:rPr>
      <w:b/>
      <w:bCs/>
    </w:rPr>
  </w:style>
  <w:style w:type="character" w:customStyle="1" w:styleId="CommentSubjectChar">
    <w:name w:val="Comment Subject Char"/>
    <w:basedOn w:val="CommentTextChar"/>
    <w:link w:val="CommentSubject"/>
    <w:rsid w:val="001916E9"/>
    <w:rPr>
      <w:b/>
      <w:bCs/>
    </w:rPr>
  </w:style>
  <w:style w:type="paragraph" w:styleId="ListParagraph">
    <w:name w:val="List Paragraph"/>
    <w:basedOn w:val="Normal"/>
    <w:uiPriority w:val="34"/>
    <w:qFormat/>
    <w:rsid w:val="0056253B"/>
    <w:pPr>
      <w:ind w:left="720"/>
      <w:contextualSpacing/>
    </w:pPr>
  </w:style>
  <w:style w:type="paragraph" w:styleId="Revision">
    <w:name w:val="Revision"/>
    <w:hidden/>
    <w:uiPriority w:val="99"/>
    <w:semiHidden/>
    <w:rsid w:val="002132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2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B089CFE3BF34C8B8CBACFD69E722E" ma:contentTypeVersion="3" ma:contentTypeDescription="Create a new document." ma:contentTypeScope="" ma:versionID="cfb2d088f87fb0deaabefad367ff2536">
  <xsd:schema xmlns:xsd="http://www.w3.org/2001/XMLSchema" xmlns:xs="http://www.w3.org/2001/XMLSchema" xmlns:p="http://schemas.microsoft.com/office/2006/metadata/properties" xmlns:ns2="0b9e7f56-21cb-4f46-a187-e65d9d6b6215" targetNamespace="http://schemas.microsoft.com/office/2006/metadata/properties" ma:root="true" ma:fieldsID="36e1b67575e7e8e58d01b7d763eade6f" ns2:_="">
    <xsd:import namespace="0b9e7f56-21cb-4f46-a187-e65d9d6b6215"/>
    <xsd:element name="properties">
      <xsd:complexType>
        <xsd:sequence>
          <xsd:element name="documentManagement">
            <xsd:complexType>
              <xsd:all>
                <xsd:element ref="ns2:Division" minOccurs="0"/>
                <xsd:element ref="ns2:Department" minOccurs="0"/>
                <xsd:element ref="ns2: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e7f56-21cb-4f46-a187-e65d9d6b6215" elementFormDefault="qualified">
    <xsd:import namespace="http://schemas.microsoft.com/office/2006/documentManagement/types"/>
    <xsd:import namespace="http://schemas.microsoft.com/office/infopath/2007/PartnerControls"/>
    <xsd:element name="Division" ma:index="8" nillable="true" ma:displayName="Division" ma:format="Dropdown" ma:internalName="Division">
      <xsd:simpleType>
        <xsd:restriction base="dms:Choice">
          <xsd:enumeration value="Area Agency on Aging"/>
          <xsd:enumeration value="Athletics"/>
          <xsd:enumeration value="Communications &amp; Marketing"/>
          <xsd:enumeration value="Development &amp; Foundation"/>
          <xsd:enumeration value="Enrollment Services"/>
          <xsd:enumeration value="Facilities"/>
          <xsd:enumeration value="Head Start"/>
          <xsd:enumeration value="Human Resources"/>
          <xsd:enumeration value="Information Technology"/>
          <xsd:enumeration value="Instruction"/>
          <xsd:enumeration value="Office of Finance and Business"/>
          <xsd:enumeration value="Student Services"/>
        </xsd:restriction>
      </xsd:simpleType>
    </xsd:element>
    <xsd:element name="Department" ma:index="9" nillable="true" ma:displayName="Department" ma:format="Dropdown" ma:internalName="Department">
      <xsd:simpleType>
        <xsd:restriction base="dms:Choice">
          <xsd:enumeration value="Admissions/Registrar"/>
          <xsd:enumeration value="Advising Services"/>
          <xsd:enumeration value="Aerospace"/>
          <xsd:enumeration value="Business &amp; Professional Programs"/>
          <xsd:enumeration value="Children's Center"/>
          <xsd:enumeration value="Conferencing &amp; Events/Schuler Performing Arts Center"/>
          <xsd:enumeration value="CTE/Dual Credit/Outreach"/>
          <xsd:enumeration value="eLearning"/>
          <xsd:enumeration value="Enterprise Applications"/>
          <xsd:enumeration value="Financial Aid"/>
          <xsd:enumeration value="Fleet Services"/>
          <xsd:enumeration value="Food Services"/>
          <xsd:enumeration value="General Studies"/>
          <xsd:enumeration value="General Studies - ABE GED"/>
          <xsd:enumeration value="General Studies - Cardinal Learning Commons"/>
          <xsd:enumeration value="General Studies - Communication &amp; Fine Arts"/>
          <xsd:enumeration value="General Studies - English &amp; Humanities"/>
          <xsd:enumeration value="General Studies - Math, Computer Science and Engineering"/>
          <xsd:enumeration value="General Studies - Natural Sciences"/>
          <xsd:enumeration value="General Studies - PE, Dance &amp; Resort Recreation Mgmt."/>
          <xsd:enumeration value="General Studies - Social Sciences"/>
          <xsd:enumeration value="Health Professions &amp; Nursing"/>
          <xsd:enumeration value="Health Professions &amp; Nursing - CTE Health Professions"/>
          <xsd:enumeration value="Health Professions &amp; Nursing - Nursing"/>
          <xsd:enumeration value="Institutional Effectiveness"/>
          <xsd:enumeration value="ISBDC"/>
          <xsd:enumeration value="Library"/>
          <xsd:enumeration value="Mail &amp; Copy"/>
          <xsd:enumeration value="Network Systems"/>
          <xsd:enumeration value="Physical Plant (Landscape, Maintenance, Custodial)"/>
          <xsd:enumeration value="Student Development"/>
          <xsd:enumeration value="Student DSS/Health/Counseling Services"/>
          <xsd:enumeration value="Student Life &amp; Leadership"/>
          <xsd:enumeration value="Student Wellness &amp; Recreation Programs"/>
          <xsd:enumeration value="Trades &amp; Industry"/>
          <xsd:enumeration value="TRIO/SSS"/>
          <xsd:enumeration value="User Services"/>
          <xsd:enumeration value="Work Force Training &amp; Community Ed"/>
        </xsd:restriction>
      </xsd:simpleType>
    </xsd:element>
    <xsd:element name="Classification" ma:index="10" nillable="true" ma:displayName="Classification" ma:default="Staff" ma:format="Dropdown" ma:internalName="Classification">
      <xsd:simpleType>
        <xsd:restriction base="dms:Choice">
          <xsd:enumeration value="Staff"/>
          <xsd:enumeration value="Facul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assification xmlns="0b9e7f56-21cb-4f46-a187-e65d9d6b6215">Staff</Classification>
    <Department xmlns="0b9e7f56-21cb-4f46-a187-e65d9d6b6215">Children's Center</Department>
    <Division xmlns="0b9e7f56-21cb-4f46-a187-e65d9d6b6215">Student Services</Divi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ECE3AD-1055-4368-9973-E5F7677C3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e7f56-21cb-4f46-a187-e65d9d6b6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F57F6A-5CCB-40EE-8CD4-21B983984225}">
  <ds:schemaRefs>
    <ds:schemaRef ds:uri="http://schemas.microsoft.com/office/2006/documentManagement/types"/>
    <ds:schemaRef ds:uri="http://purl.org/dc/elements/1.1/"/>
    <ds:schemaRef ds:uri="0b9e7f56-21cb-4f46-a187-e65d9d6b6215"/>
    <ds:schemaRef ds:uri="http://schemas.openxmlformats.org/package/2006/metadata/core-properties"/>
    <ds:schemaRef ds:uri="http://purl.org/dc/dcmitype/"/>
    <ds:schemaRef ds:uri="http://schemas.microsoft.com/office/2006/metadata/properti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D714B7C-0E51-4C7D-8F2D-3BB445C133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2</Pages>
  <Words>654</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NIC</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Rutherford</dc:creator>
  <cp:keywords/>
  <cp:lastModifiedBy>Becky Johnson</cp:lastModifiedBy>
  <cp:revision>3</cp:revision>
  <cp:lastPrinted>2018-06-13T20:59:00Z</cp:lastPrinted>
  <dcterms:created xsi:type="dcterms:W3CDTF">2025-05-12T21:09:00Z</dcterms:created>
  <dcterms:modified xsi:type="dcterms:W3CDTF">2025-05-13T15:32:00Z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0x010100A48B089CFE3BF34C8B8CBACFD69E722E</vt:lpwstr>
  </property>
</Properties>
</file>