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78A8" w14:textId="77777777" w:rsidR="001D5E28" w:rsidRDefault="00000000">
      <w:pPr>
        <w:ind w:left="-1"/>
        <w:rPr>
          <w:rFonts w:ascii="Times New Roman"/>
          <w:sz w:val="20"/>
        </w:rPr>
      </w:pPr>
      <w:r>
        <w:rPr>
          <w:rFonts w:ascii="Times New Roman"/>
          <w:noProof/>
          <w:sz w:val="20"/>
        </w:rPr>
        <mc:AlternateContent>
          <mc:Choice Requires="wpg">
            <w:drawing>
              <wp:inline distT="0" distB="0" distL="0" distR="0" wp14:anchorId="670F414C" wp14:editId="4F48EC6E">
                <wp:extent cx="5458460" cy="1105535"/>
                <wp:effectExtent l="0"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8460" cy="1105535"/>
                          <a:chOff x="0" y="0"/>
                          <a:chExt cx="5458460" cy="1105535"/>
                        </a:xfrm>
                      </wpg:grpSpPr>
                      <pic:pic xmlns:pic="http://schemas.openxmlformats.org/drawingml/2006/picture">
                        <pic:nvPicPr>
                          <pic:cNvPr id="2" name="Image 2" descr="C:\Users\rnaveed\AppData\Local\Microsoft\Windows\Temporary Internet Files\Content.IE5\8RXOBJ5Q\unicef.gif"/>
                          <pic:cNvPicPr/>
                        </pic:nvPicPr>
                        <pic:blipFill>
                          <a:blip r:embed="rId5" cstate="print"/>
                          <a:stretch>
                            <a:fillRect/>
                          </a:stretch>
                        </pic:blipFill>
                        <pic:spPr>
                          <a:xfrm>
                            <a:off x="96850" y="56896"/>
                            <a:ext cx="850900" cy="954048"/>
                          </a:xfrm>
                          <a:prstGeom prst="rect">
                            <a:avLst/>
                          </a:prstGeom>
                        </pic:spPr>
                      </pic:pic>
                      <wps:wsp>
                        <wps:cNvPr id="3" name="Textbox 3"/>
                        <wps:cNvSpPr txBox="1"/>
                        <wps:spPr>
                          <a:xfrm>
                            <a:off x="28194" y="28194"/>
                            <a:ext cx="5402580" cy="1049020"/>
                          </a:xfrm>
                          <a:prstGeom prst="rect">
                            <a:avLst/>
                          </a:prstGeom>
                          <a:ln w="56388" cmpd="thickThin">
                            <a:solidFill>
                              <a:srgbClr val="000000"/>
                            </a:solidFill>
                            <a:prstDash val="solid"/>
                          </a:ln>
                        </wps:spPr>
                        <wps:txbx>
                          <w:txbxContent>
                            <w:p w14:paraId="18A5F8EE" w14:textId="77777777" w:rsidR="001D5E28" w:rsidRDefault="001D5E28">
                              <w:pPr>
                                <w:rPr>
                                  <w:rFonts w:ascii="Times New Roman"/>
                                </w:rPr>
                              </w:pPr>
                            </w:p>
                            <w:p w14:paraId="324B7EA1" w14:textId="77777777" w:rsidR="001D5E28" w:rsidRDefault="001D5E28">
                              <w:pPr>
                                <w:spacing w:before="185"/>
                                <w:rPr>
                                  <w:rFonts w:ascii="Times New Roman"/>
                                </w:rPr>
                              </w:pPr>
                            </w:p>
                            <w:p w14:paraId="1545BADC" w14:textId="77777777" w:rsidR="001D5E28" w:rsidRDefault="00000000">
                              <w:pPr>
                                <w:spacing w:line="252" w:lineRule="exact"/>
                                <w:ind w:left="1452"/>
                                <w:jc w:val="center"/>
                                <w:rPr>
                                  <w:rFonts w:ascii="Arial" w:hAnsi="Arial"/>
                                  <w:b/>
                                </w:rPr>
                              </w:pPr>
                              <w:r>
                                <w:rPr>
                                  <w:rFonts w:ascii="Arial" w:hAnsi="Arial"/>
                                  <w:b/>
                                </w:rPr>
                                <w:t>UNITED</w:t>
                              </w:r>
                              <w:r>
                                <w:rPr>
                                  <w:rFonts w:ascii="Arial" w:hAnsi="Arial"/>
                                  <w:b/>
                                  <w:spacing w:val="-9"/>
                                </w:rPr>
                                <w:t xml:space="preserve"> </w:t>
                              </w:r>
                              <w:r>
                                <w:rPr>
                                  <w:rFonts w:ascii="Arial" w:hAnsi="Arial"/>
                                  <w:b/>
                                </w:rPr>
                                <w:t>NATIONS</w:t>
                              </w:r>
                              <w:r>
                                <w:rPr>
                                  <w:rFonts w:ascii="Arial" w:hAnsi="Arial"/>
                                  <w:b/>
                                  <w:spacing w:val="-9"/>
                                </w:rPr>
                                <w:t xml:space="preserve"> </w:t>
                              </w:r>
                              <w:r>
                                <w:rPr>
                                  <w:rFonts w:ascii="Arial" w:hAnsi="Arial"/>
                                  <w:b/>
                                </w:rPr>
                                <w:t>CHILDREN’S</w:t>
                              </w:r>
                              <w:r>
                                <w:rPr>
                                  <w:rFonts w:ascii="Arial" w:hAnsi="Arial"/>
                                  <w:b/>
                                  <w:spacing w:val="-9"/>
                                </w:rPr>
                                <w:t xml:space="preserve"> </w:t>
                              </w:r>
                              <w:r>
                                <w:rPr>
                                  <w:rFonts w:ascii="Arial" w:hAnsi="Arial"/>
                                  <w:b/>
                                  <w:spacing w:val="-4"/>
                                </w:rPr>
                                <w:t>FUND</w:t>
                              </w:r>
                            </w:p>
                            <w:p w14:paraId="2F1E51A1" w14:textId="77777777" w:rsidR="001D5E28" w:rsidRDefault="00000000">
                              <w:pPr>
                                <w:spacing w:line="229" w:lineRule="exact"/>
                                <w:ind w:left="1452" w:right="1"/>
                                <w:jc w:val="center"/>
                                <w:rPr>
                                  <w:rFonts w:ascii="Arial"/>
                                  <w:b/>
                                  <w:sz w:val="20"/>
                                </w:rPr>
                              </w:pPr>
                              <w:r>
                                <w:rPr>
                                  <w:rFonts w:ascii="Arial"/>
                                  <w:b/>
                                  <w:sz w:val="20"/>
                                </w:rPr>
                                <w:t>SPECIFIC</w:t>
                              </w:r>
                              <w:r>
                                <w:rPr>
                                  <w:rFonts w:ascii="Arial"/>
                                  <w:b/>
                                  <w:spacing w:val="-6"/>
                                  <w:sz w:val="20"/>
                                </w:rPr>
                                <w:t xml:space="preserve"> </w:t>
                              </w:r>
                              <w:r>
                                <w:rPr>
                                  <w:rFonts w:ascii="Arial"/>
                                  <w:b/>
                                  <w:sz w:val="20"/>
                                </w:rPr>
                                <w:t>JOB</w:t>
                              </w:r>
                              <w:r>
                                <w:rPr>
                                  <w:rFonts w:ascii="Arial"/>
                                  <w:b/>
                                  <w:spacing w:val="-5"/>
                                  <w:sz w:val="20"/>
                                </w:rPr>
                                <w:t xml:space="preserve"> </w:t>
                              </w:r>
                              <w:r>
                                <w:rPr>
                                  <w:rFonts w:ascii="Arial"/>
                                  <w:b/>
                                  <w:spacing w:val="-2"/>
                                  <w:sz w:val="20"/>
                                </w:rPr>
                                <w:t>PROFILE</w:t>
                              </w:r>
                            </w:p>
                          </w:txbxContent>
                        </wps:txbx>
                        <wps:bodyPr wrap="square" lIns="0" tIns="0" rIns="0" bIns="0" rtlCol="0">
                          <a:noAutofit/>
                        </wps:bodyPr>
                      </wps:wsp>
                    </wpg:wgp>
                  </a:graphicData>
                </a:graphic>
              </wp:inline>
            </w:drawing>
          </mc:Choice>
          <mc:Fallback>
            <w:pict>
              <v:group w14:anchorId="670F414C" id="Group 1" o:spid="_x0000_s1026" style="width:429.8pt;height:87.05pt;mso-position-horizontal-relative:char;mso-position-vertical-relative:line" coordsize="54584,11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968;top:568;width:8509;height:9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">
                  <v:imagedata r:id="rId6" o:title="unicef"/>
                </v:shape>
                <v:shapetype id="_x0000_t202" coordsize="21600,21600" o:spt="202" path="m,l,21600r21600,l21600,xe">
                  <v:stroke joinstyle="miter"/>
                  <v:path gradientshapeok="t" o:connecttype="rect"/>
                </v:shapetype>
                <v:shape id="Textbox 3" o:spid="_x0000_s1028" type="#_x0000_t202" style="position:absolute;left:281;top:281;width:54026;height:10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" filled="f" strokeweight="4.44pt">
                  <v:stroke linestyle="thickThin"/>
                  <v:textbox inset="0,0,0,0">
                    <w:txbxContent>
                      <w:p w14:paraId="18A5F8EE" w14:textId="77777777" w:rsidR="001D5E28" w:rsidRDefault="001D5E28">
                        <w:pPr>
                          <w:rPr>
                            <w:rFonts w:ascii="Times New Roman"/>
                          </w:rPr>
                        </w:pPr>
                      </w:p>
                      <w:p w14:paraId="324B7EA1" w14:textId="77777777" w:rsidR="001D5E28" w:rsidRDefault="001D5E28">
                        <w:pPr>
                          <w:spacing w:before="185"/>
                          <w:rPr>
                            <w:rFonts w:ascii="Times New Roman"/>
                          </w:rPr>
                        </w:pPr>
                      </w:p>
                      <w:p w14:paraId="1545BADC" w14:textId="77777777" w:rsidR="001D5E28" w:rsidRDefault="00000000">
                        <w:pPr>
                          <w:spacing w:line="252" w:lineRule="exact"/>
                          <w:ind w:left="1452"/>
                          <w:jc w:val="center"/>
                          <w:rPr>
                            <w:rFonts w:ascii="Arial" w:hAnsi="Arial"/>
                            <w:b/>
                          </w:rPr>
                        </w:pPr>
                        <w:r>
                          <w:rPr>
                            <w:rFonts w:ascii="Arial" w:hAnsi="Arial"/>
                            <w:b/>
                          </w:rPr>
                          <w:t>UNITED</w:t>
                        </w:r>
                        <w:r>
                          <w:rPr>
                            <w:rFonts w:ascii="Arial" w:hAnsi="Arial"/>
                            <w:b/>
                            <w:spacing w:val="-9"/>
                          </w:rPr>
                          <w:t xml:space="preserve"> </w:t>
                        </w:r>
                        <w:r>
                          <w:rPr>
                            <w:rFonts w:ascii="Arial" w:hAnsi="Arial"/>
                            <w:b/>
                          </w:rPr>
                          <w:t>NATIONS</w:t>
                        </w:r>
                        <w:r>
                          <w:rPr>
                            <w:rFonts w:ascii="Arial" w:hAnsi="Arial"/>
                            <w:b/>
                            <w:spacing w:val="-9"/>
                          </w:rPr>
                          <w:t xml:space="preserve"> </w:t>
                        </w:r>
                        <w:r>
                          <w:rPr>
                            <w:rFonts w:ascii="Arial" w:hAnsi="Arial"/>
                            <w:b/>
                          </w:rPr>
                          <w:t>CHILDREN’S</w:t>
                        </w:r>
                        <w:r>
                          <w:rPr>
                            <w:rFonts w:ascii="Arial" w:hAnsi="Arial"/>
                            <w:b/>
                            <w:spacing w:val="-9"/>
                          </w:rPr>
                          <w:t xml:space="preserve"> </w:t>
                        </w:r>
                        <w:r>
                          <w:rPr>
                            <w:rFonts w:ascii="Arial" w:hAnsi="Arial"/>
                            <w:b/>
                            <w:spacing w:val="-4"/>
                          </w:rPr>
                          <w:t>FUND</w:t>
                        </w:r>
                      </w:p>
                      <w:p w14:paraId="2F1E51A1" w14:textId="77777777" w:rsidR="001D5E28" w:rsidRDefault="00000000">
                        <w:pPr>
                          <w:spacing w:line="229" w:lineRule="exact"/>
                          <w:ind w:left="1452" w:right="1"/>
                          <w:jc w:val="center"/>
                          <w:rPr>
                            <w:rFonts w:ascii="Arial"/>
                            <w:b/>
                            <w:sz w:val="20"/>
                          </w:rPr>
                        </w:pPr>
                        <w:r>
                          <w:rPr>
                            <w:rFonts w:ascii="Arial"/>
                            <w:b/>
                            <w:sz w:val="20"/>
                          </w:rPr>
                          <w:t>SPECIFIC</w:t>
                        </w:r>
                        <w:r>
                          <w:rPr>
                            <w:rFonts w:ascii="Arial"/>
                            <w:b/>
                            <w:spacing w:val="-6"/>
                            <w:sz w:val="20"/>
                          </w:rPr>
                          <w:t xml:space="preserve"> </w:t>
                        </w:r>
                        <w:r>
                          <w:rPr>
                            <w:rFonts w:ascii="Arial"/>
                            <w:b/>
                            <w:sz w:val="20"/>
                          </w:rPr>
                          <w:t>JOB</w:t>
                        </w:r>
                        <w:r>
                          <w:rPr>
                            <w:rFonts w:ascii="Arial"/>
                            <w:b/>
                            <w:spacing w:val="-5"/>
                            <w:sz w:val="20"/>
                          </w:rPr>
                          <w:t xml:space="preserve"> </w:t>
                        </w:r>
                        <w:r>
                          <w:rPr>
                            <w:rFonts w:ascii="Arial"/>
                            <w:b/>
                            <w:spacing w:val="-2"/>
                            <w:sz w:val="20"/>
                          </w:rPr>
                          <w:t>PROFILE</w:t>
                        </w:r>
                      </w:p>
                    </w:txbxContent>
                  </v:textbox>
                </v:shape>
                <w10:anchorlock/>
              </v:group>
            </w:pict>
          </mc:Fallback>
        </mc:AlternateContent>
      </w:r>
    </w:p>
    <w:p w14:paraId="7DBEA17D" w14:textId="77777777" w:rsidR="001D5E28" w:rsidRDefault="001D5E28">
      <w:pPr>
        <w:pStyle w:val="BodyText"/>
        <w:rPr>
          <w:rFonts w:ascii="Times New Roman"/>
          <w:sz w:val="19"/>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8"/>
        <w:gridCol w:w="4304"/>
      </w:tblGrid>
      <w:tr w:rsidR="001D5E28" w14:paraId="42CB6736" w14:textId="77777777">
        <w:trPr>
          <w:trHeight w:val="688"/>
        </w:trPr>
        <w:tc>
          <w:tcPr>
            <w:tcW w:w="8632" w:type="dxa"/>
            <w:gridSpan w:val="2"/>
            <w:shd w:val="clear" w:color="auto" w:fill="DFDFDF"/>
          </w:tcPr>
          <w:p w14:paraId="15463E29" w14:textId="77777777" w:rsidR="001D5E28" w:rsidRDefault="00000000">
            <w:pPr>
              <w:pStyle w:val="TableParagraph"/>
              <w:spacing w:before="227"/>
              <w:rPr>
                <w:rFonts w:ascii="Arial"/>
                <w:b/>
                <w:sz w:val="20"/>
              </w:rPr>
            </w:pPr>
            <w:r>
              <w:rPr>
                <w:rFonts w:ascii="Arial"/>
                <w:b/>
                <w:sz w:val="20"/>
              </w:rPr>
              <w:t>I.</w:t>
            </w:r>
            <w:r>
              <w:rPr>
                <w:rFonts w:ascii="Arial"/>
                <w:b/>
                <w:spacing w:val="-5"/>
                <w:sz w:val="20"/>
              </w:rPr>
              <w:t xml:space="preserve"> </w:t>
            </w:r>
            <w:r>
              <w:rPr>
                <w:rFonts w:ascii="Arial"/>
                <w:b/>
                <w:sz w:val="20"/>
              </w:rPr>
              <w:t>Post</w:t>
            </w:r>
            <w:r>
              <w:rPr>
                <w:rFonts w:ascii="Arial"/>
                <w:b/>
                <w:spacing w:val="-5"/>
                <w:sz w:val="20"/>
              </w:rPr>
              <w:t xml:space="preserve"> </w:t>
            </w:r>
            <w:r>
              <w:rPr>
                <w:rFonts w:ascii="Arial"/>
                <w:b/>
                <w:spacing w:val="-2"/>
                <w:sz w:val="20"/>
              </w:rPr>
              <w:t>Information</w:t>
            </w:r>
          </w:p>
        </w:tc>
      </w:tr>
      <w:tr w:rsidR="001D5E28" w14:paraId="475A4362" w14:textId="77777777">
        <w:trPr>
          <w:trHeight w:val="463"/>
        </w:trPr>
        <w:tc>
          <w:tcPr>
            <w:tcW w:w="4328" w:type="dxa"/>
            <w:tcBorders>
              <w:bottom w:val="nil"/>
            </w:tcBorders>
          </w:tcPr>
          <w:p w14:paraId="104364ED" w14:textId="77777777" w:rsidR="001D5E28" w:rsidRDefault="00000000">
            <w:pPr>
              <w:pStyle w:val="TableParagraph"/>
              <w:spacing w:before="230" w:line="214" w:lineRule="exact"/>
              <w:rPr>
                <w:rFonts w:ascii="Arial"/>
                <w:b/>
                <w:sz w:val="20"/>
              </w:rPr>
            </w:pPr>
            <w:r>
              <w:rPr>
                <w:rFonts w:ascii="Arial"/>
                <w:b/>
                <w:sz w:val="20"/>
              </w:rPr>
              <w:t>POST</w:t>
            </w:r>
            <w:r>
              <w:rPr>
                <w:rFonts w:ascii="Arial"/>
                <w:b/>
                <w:spacing w:val="-6"/>
                <w:sz w:val="20"/>
              </w:rPr>
              <w:t xml:space="preserve"> </w:t>
            </w:r>
            <w:r>
              <w:rPr>
                <w:rFonts w:ascii="Arial"/>
                <w:b/>
                <w:sz w:val="20"/>
              </w:rPr>
              <w:t>NUMBER/</w:t>
            </w:r>
            <w:r>
              <w:rPr>
                <w:rFonts w:ascii="Arial"/>
                <w:b/>
                <w:spacing w:val="-6"/>
                <w:sz w:val="20"/>
              </w:rPr>
              <w:t xml:space="preserve"> </w:t>
            </w:r>
            <w:r>
              <w:rPr>
                <w:rFonts w:ascii="Arial"/>
                <w:b/>
                <w:sz w:val="20"/>
              </w:rPr>
              <w:t>CASE</w:t>
            </w:r>
            <w:r>
              <w:rPr>
                <w:rFonts w:ascii="Arial"/>
                <w:b/>
                <w:spacing w:val="-7"/>
                <w:sz w:val="20"/>
              </w:rPr>
              <w:t xml:space="preserve"> </w:t>
            </w:r>
            <w:r>
              <w:rPr>
                <w:rFonts w:ascii="Arial"/>
                <w:b/>
                <w:spacing w:val="-2"/>
                <w:sz w:val="20"/>
              </w:rPr>
              <w:t>NUMBER:</w:t>
            </w:r>
          </w:p>
        </w:tc>
        <w:tc>
          <w:tcPr>
            <w:tcW w:w="4304" w:type="dxa"/>
            <w:tcBorders>
              <w:bottom w:val="nil"/>
            </w:tcBorders>
          </w:tcPr>
          <w:p w14:paraId="04839791" w14:textId="77777777" w:rsidR="001D5E28" w:rsidRDefault="00000000">
            <w:pPr>
              <w:pStyle w:val="TableParagraph"/>
              <w:spacing w:before="230" w:line="214" w:lineRule="exact"/>
              <w:rPr>
                <w:sz w:val="20"/>
              </w:rPr>
            </w:pPr>
            <w:r>
              <w:rPr>
                <w:rFonts w:ascii="Arial"/>
                <w:b/>
                <w:sz w:val="20"/>
              </w:rPr>
              <w:t>CATEGORY:</w:t>
            </w:r>
            <w:r>
              <w:rPr>
                <w:rFonts w:ascii="Arial"/>
                <w:b/>
                <w:spacing w:val="-13"/>
                <w:sz w:val="20"/>
              </w:rPr>
              <w:t xml:space="preserve"> </w:t>
            </w:r>
            <w:r>
              <w:rPr>
                <w:spacing w:val="-5"/>
                <w:sz w:val="20"/>
              </w:rPr>
              <w:t>GS</w:t>
            </w:r>
          </w:p>
        </w:tc>
      </w:tr>
      <w:tr w:rsidR="001D5E28" w14:paraId="654801BF" w14:textId="77777777">
        <w:trPr>
          <w:trHeight w:val="230"/>
        </w:trPr>
        <w:tc>
          <w:tcPr>
            <w:tcW w:w="4328" w:type="dxa"/>
            <w:tcBorders>
              <w:top w:val="nil"/>
              <w:bottom w:val="nil"/>
            </w:tcBorders>
          </w:tcPr>
          <w:p w14:paraId="6CD7D8CC" w14:textId="77777777" w:rsidR="001D5E28" w:rsidRDefault="00000000">
            <w:pPr>
              <w:pStyle w:val="TableParagraph"/>
              <w:spacing w:line="210" w:lineRule="exact"/>
              <w:rPr>
                <w:rFonts w:ascii="Arial"/>
                <w:b/>
                <w:sz w:val="20"/>
              </w:rPr>
            </w:pPr>
            <w:r>
              <w:rPr>
                <w:rFonts w:ascii="Arial"/>
                <w:b/>
                <w:sz w:val="20"/>
              </w:rPr>
              <w:t>POST/CASE</w:t>
            </w:r>
            <w:r>
              <w:rPr>
                <w:rFonts w:ascii="Arial"/>
                <w:b/>
                <w:spacing w:val="-8"/>
                <w:sz w:val="20"/>
              </w:rPr>
              <w:t xml:space="preserve"> </w:t>
            </w:r>
            <w:r>
              <w:rPr>
                <w:rFonts w:ascii="Arial"/>
                <w:b/>
                <w:sz w:val="20"/>
              </w:rPr>
              <w:t>NUMBER</w:t>
            </w:r>
            <w:r>
              <w:rPr>
                <w:rFonts w:ascii="Arial"/>
                <w:b/>
                <w:spacing w:val="-7"/>
                <w:sz w:val="20"/>
              </w:rPr>
              <w:t xml:space="preserve"> </w:t>
            </w:r>
            <w:r>
              <w:rPr>
                <w:rFonts w:ascii="Arial"/>
                <w:b/>
                <w:sz w:val="20"/>
              </w:rPr>
              <w:t>OF</w:t>
            </w:r>
            <w:r>
              <w:rPr>
                <w:rFonts w:ascii="Arial"/>
                <w:b/>
                <w:spacing w:val="-7"/>
                <w:sz w:val="20"/>
              </w:rPr>
              <w:t xml:space="preserve"> </w:t>
            </w:r>
            <w:r>
              <w:rPr>
                <w:rFonts w:ascii="Arial"/>
                <w:b/>
                <w:spacing w:val="-2"/>
                <w:sz w:val="20"/>
              </w:rPr>
              <w:t>SUPERVISOR:</w:t>
            </w:r>
          </w:p>
        </w:tc>
        <w:tc>
          <w:tcPr>
            <w:tcW w:w="4304" w:type="dxa"/>
            <w:tcBorders>
              <w:top w:val="nil"/>
              <w:bottom w:val="nil"/>
            </w:tcBorders>
          </w:tcPr>
          <w:p w14:paraId="2FA4EDEA" w14:textId="77777777" w:rsidR="001D5E28" w:rsidRDefault="00000000">
            <w:pPr>
              <w:pStyle w:val="TableParagraph"/>
              <w:spacing w:line="210" w:lineRule="exact"/>
              <w:rPr>
                <w:sz w:val="20"/>
              </w:rPr>
            </w:pPr>
            <w:r>
              <w:rPr>
                <w:rFonts w:ascii="Arial"/>
                <w:b/>
                <w:sz w:val="20"/>
              </w:rPr>
              <w:t>PROPOSED</w:t>
            </w:r>
            <w:r>
              <w:rPr>
                <w:rFonts w:ascii="Arial"/>
                <w:b/>
                <w:spacing w:val="-11"/>
                <w:sz w:val="20"/>
              </w:rPr>
              <w:t xml:space="preserve"> </w:t>
            </w:r>
            <w:r>
              <w:rPr>
                <w:rFonts w:ascii="Arial"/>
                <w:b/>
                <w:sz w:val="20"/>
              </w:rPr>
              <w:t>LEVEL:</w:t>
            </w:r>
            <w:r>
              <w:rPr>
                <w:rFonts w:ascii="Arial"/>
                <w:b/>
                <w:spacing w:val="-8"/>
                <w:sz w:val="20"/>
              </w:rPr>
              <w:t xml:space="preserve"> </w:t>
            </w:r>
            <w:r>
              <w:rPr>
                <w:sz w:val="20"/>
              </w:rPr>
              <w:t>GS-</w:t>
            </w:r>
            <w:r>
              <w:rPr>
                <w:spacing w:val="-10"/>
                <w:sz w:val="20"/>
              </w:rPr>
              <w:t>5</w:t>
            </w:r>
          </w:p>
        </w:tc>
      </w:tr>
      <w:tr w:rsidR="001D5E28" w14:paraId="0F19112A" w14:textId="77777777">
        <w:trPr>
          <w:trHeight w:val="230"/>
        </w:trPr>
        <w:tc>
          <w:tcPr>
            <w:tcW w:w="4328" w:type="dxa"/>
            <w:tcBorders>
              <w:top w:val="nil"/>
              <w:bottom w:val="nil"/>
            </w:tcBorders>
          </w:tcPr>
          <w:p w14:paraId="1677F121" w14:textId="77777777" w:rsidR="001D5E28" w:rsidRDefault="00000000">
            <w:pPr>
              <w:pStyle w:val="TableParagraph"/>
              <w:spacing w:line="210" w:lineRule="exact"/>
              <w:rPr>
                <w:rFonts w:ascii="Arial"/>
                <w:b/>
                <w:sz w:val="20"/>
              </w:rPr>
            </w:pPr>
            <w:r>
              <w:rPr>
                <w:rFonts w:ascii="Arial"/>
                <w:b/>
                <w:sz w:val="20"/>
              </w:rPr>
              <w:t>REASON</w:t>
            </w:r>
            <w:r>
              <w:rPr>
                <w:rFonts w:ascii="Arial"/>
                <w:b/>
                <w:spacing w:val="-8"/>
                <w:sz w:val="20"/>
              </w:rPr>
              <w:t xml:space="preserve"> </w:t>
            </w:r>
            <w:r>
              <w:rPr>
                <w:rFonts w:ascii="Arial"/>
                <w:b/>
                <w:sz w:val="20"/>
              </w:rPr>
              <w:t>FOR</w:t>
            </w:r>
            <w:r>
              <w:rPr>
                <w:rFonts w:ascii="Arial"/>
                <w:b/>
                <w:spacing w:val="-7"/>
                <w:sz w:val="20"/>
              </w:rPr>
              <w:t xml:space="preserve"> </w:t>
            </w:r>
            <w:r>
              <w:rPr>
                <w:rFonts w:ascii="Arial"/>
                <w:b/>
                <w:spacing w:val="-2"/>
                <w:sz w:val="20"/>
              </w:rPr>
              <w:t>CLASSIFICATION:</w:t>
            </w:r>
          </w:p>
        </w:tc>
        <w:tc>
          <w:tcPr>
            <w:tcW w:w="4304" w:type="dxa"/>
            <w:tcBorders>
              <w:top w:val="nil"/>
              <w:bottom w:val="nil"/>
            </w:tcBorders>
          </w:tcPr>
          <w:p w14:paraId="126A3251" w14:textId="77777777" w:rsidR="001D5E28" w:rsidRDefault="00000000">
            <w:pPr>
              <w:pStyle w:val="TableParagraph"/>
              <w:spacing w:line="210" w:lineRule="exact"/>
              <w:rPr>
                <w:sz w:val="20"/>
              </w:rPr>
            </w:pPr>
            <w:r>
              <w:rPr>
                <w:rFonts w:ascii="Arial"/>
                <w:b/>
                <w:sz w:val="20"/>
              </w:rPr>
              <w:t>JOB</w:t>
            </w:r>
            <w:r>
              <w:rPr>
                <w:rFonts w:ascii="Arial"/>
                <w:b/>
                <w:spacing w:val="-9"/>
                <w:sz w:val="20"/>
              </w:rPr>
              <w:t xml:space="preserve"> </w:t>
            </w:r>
            <w:r>
              <w:rPr>
                <w:rFonts w:ascii="Arial"/>
                <w:b/>
                <w:sz w:val="20"/>
              </w:rPr>
              <w:t>TITLE:</w:t>
            </w:r>
            <w:r>
              <w:rPr>
                <w:rFonts w:ascii="Arial"/>
                <w:b/>
                <w:spacing w:val="-8"/>
                <w:sz w:val="20"/>
              </w:rPr>
              <w:t xml:space="preserve"> </w:t>
            </w:r>
            <w:r>
              <w:rPr>
                <w:sz w:val="20"/>
              </w:rPr>
              <w:t>Operations</w:t>
            </w:r>
            <w:r>
              <w:rPr>
                <w:spacing w:val="-8"/>
                <w:sz w:val="20"/>
              </w:rPr>
              <w:t xml:space="preserve"> </w:t>
            </w:r>
            <w:r>
              <w:rPr>
                <w:spacing w:val="-2"/>
                <w:sz w:val="20"/>
              </w:rPr>
              <w:t>Assistant</w:t>
            </w:r>
          </w:p>
        </w:tc>
      </w:tr>
      <w:tr w:rsidR="001D5E28" w14:paraId="0873B41E" w14:textId="77777777">
        <w:trPr>
          <w:trHeight w:val="229"/>
        </w:trPr>
        <w:tc>
          <w:tcPr>
            <w:tcW w:w="4328" w:type="dxa"/>
            <w:tcBorders>
              <w:top w:val="nil"/>
              <w:bottom w:val="nil"/>
            </w:tcBorders>
          </w:tcPr>
          <w:p w14:paraId="4FB43387" w14:textId="13965C0E" w:rsidR="001D5E28" w:rsidRDefault="00000000">
            <w:pPr>
              <w:pStyle w:val="TableParagraph"/>
              <w:spacing w:line="209" w:lineRule="exact"/>
              <w:rPr>
                <w:sz w:val="20"/>
              </w:rPr>
            </w:pPr>
            <w:r>
              <w:rPr>
                <w:rFonts w:ascii="Arial"/>
                <w:b/>
                <w:spacing w:val="-2"/>
                <w:sz w:val="20"/>
              </w:rPr>
              <w:t>REGION/DIVISION:</w:t>
            </w:r>
          </w:p>
        </w:tc>
        <w:tc>
          <w:tcPr>
            <w:tcW w:w="4304" w:type="dxa"/>
            <w:tcBorders>
              <w:top w:val="nil"/>
              <w:bottom w:val="nil"/>
            </w:tcBorders>
          </w:tcPr>
          <w:p w14:paraId="4F298F85" w14:textId="77777777" w:rsidR="001D5E28" w:rsidRDefault="00000000">
            <w:pPr>
              <w:pStyle w:val="TableParagraph"/>
              <w:spacing w:line="209" w:lineRule="exact"/>
              <w:rPr>
                <w:rFonts w:ascii="Arial"/>
                <w:b/>
                <w:sz w:val="20"/>
              </w:rPr>
            </w:pPr>
            <w:r>
              <w:rPr>
                <w:rFonts w:ascii="Arial"/>
                <w:b/>
                <w:sz w:val="20"/>
              </w:rPr>
              <w:t>Functional</w:t>
            </w:r>
            <w:r>
              <w:rPr>
                <w:rFonts w:ascii="Arial"/>
                <w:b/>
                <w:spacing w:val="-12"/>
                <w:sz w:val="20"/>
              </w:rPr>
              <w:t xml:space="preserve"> </w:t>
            </w:r>
            <w:r>
              <w:rPr>
                <w:rFonts w:ascii="Arial"/>
                <w:b/>
                <w:spacing w:val="-2"/>
                <w:sz w:val="20"/>
              </w:rPr>
              <w:t>Code:</w:t>
            </w:r>
          </w:p>
        </w:tc>
      </w:tr>
      <w:tr w:rsidR="001D5E28" w14:paraId="5699B052" w14:textId="77777777">
        <w:trPr>
          <w:trHeight w:val="229"/>
        </w:trPr>
        <w:tc>
          <w:tcPr>
            <w:tcW w:w="4328" w:type="dxa"/>
            <w:tcBorders>
              <w:top w:val="nil"/>
              <w:bottom w:val="nil"/>
            </w:tcBorders>
          </w:tcPr>
          <w:p w14:paraId="59D18B5C" w14:textId="77777777" w:rsidR="001D5E28" w:rsidRDefault="00000000">
            <w:pPr>
              <w:pStyle w:val="TableParagraph"/>
              <w:spacing w:line="210" w:lineRule="exact"/>
              <w:rPr>
                <w:sz w:val="20"/>
              </w:rPr>
            </w:pPr>
            <w:r>
              <w:rPr>
                <w:rFonts w:ascii="Arial"/>
                <w:b/>
                <w:sz w:val="20"/>
              </w:rPr>
              <w:t>COUNTRY:</w:t>
            </w:r>
            <w:r>
              <w:rPr>
                <w:rFonts w:ascii="Arial"/>
                <w:b/>
                <w:spacing w:val="-11"/>
                <w:sz w:val="20"/>
              </w:rPr>
              <w:t xml:space="preserve"> </w:t>
            </w:r>
            <w:r>
              <w:rPr>
                <w:spacing w:val="-2"/>
                <w:sz w:val="20"/>
              </w:rPr>
              <w:t>India</w:t>
            </w:r>
          </w:p>
        </w:tc>
        <w:tc>
          <w:tcPr>
            <w:tcW w:w="4304" w:type="dxa"/>
            <w:tcBorders>
              <w:top w:val="nil"/>
              <w:bottom w:val="nil"/>
            </w:tcBorders>
          </w:tcPr>
          <w:p w14:paraId="56DC258F" w14:textId="77777777" w:rsidR="001D5E28" w:rsidRDefault="00000000">
            <w:pPr>
              <w:pStyle w:val="TableParagraph"/>
              <w:spacing w:line="210" w:lineRule="exact"/>
              <w:rPr>
                <w:rFonts w:ascii="Arial"/>
                <w:b/>
                <w:sz w:val="20"/>
              </w:rPr>
            </w:pPr>
            <w:r>
              <w:rPr>
                <w:rFonts w:ascii="Arial"/>
                <w:b/>
                <w:sz w:val="20"/>
              </w:rPr>
              <w:t>ICSC</w:t>
            </w:r>
            <w:r>
              <w:rPr>
                <w:rFonts w:ascii="Arial"/>
                <w:b/>
                <w:spacing w:val="-6"/>
                <w:sz w:val="20"/>
              </w:rPr>
              <w:t xml:space="preserve"> </w:t>
            </w:r>
            <w:r>
              <w:rPr>
                <w:rFonts w:ascii="Arial"/>
                <w:b/>
                <w:sz w:val="20"/>
              </w:rPr>
              <w:t>CCOG</w:t>
            </w:r>
            <w:r>
              <w:rPr>
                <w:rFonts w:ascii="Arial"/>
                <w:b/>
                <w:spacing w:val="-4"/>
                <w:sz w:val="20"/>
              </w:rPr>
              <w:t xml:space="preserve"> </w:t>
            </w:r>
            <w:r>
              <w:rPr>
                <w:rFonts w:ascii="Arial"/>
                <w:b/>
                <w:spacing w:val="-2"/>
                <w:sz w:val="20"/>
              </w:rPr>
              <w:t>Code:</w:t>
            </w:r>
          </w:p>
        </w:tc>
      </w:tr>
      <w:tr w:rsidR="001D5E28" w14:paraId="715A40A1" w14:textId="77777777">
        <w:trPr>
          <w:trHeight w:val="230"/>
        </w:trPr>
        <w:tc>
          <w:tcPr>
            <w:tcW w:w="4328" w:type="dxa"/>
            <w:tcBorders>
              <w:top w:val="nil"/>
              <w:bottom w:val="nil"/>
            </w:tcBorders>
          </w:tcPr>
          <w:p w14:paraId="610E1DAB" w14:textId="77777777" w:rsidR="001D5E28" w:rsidRDefault="00000000">
            <w:pPr>
              <w:pStyle w:val="TableParagraph"/>
              <w:spacing w:line="211" w:lineRule="exact"/>
              <w:rPr>
                <w:sz w:val="20"/>
              </w:rPr>
            </w:pPr>
            <w:r>
              <w:rPr>
                <w:rFonts w:ascii="Arial"/>
                <w:b/>
                <w:sz w:val="20"/>
              </w:rPr>
              <w:t>DUTY</w:t>
            </w:r>
            <w:r>
              <w:rPr>
                <w:rFonts w:ascii="Arial"/>
                <w:b/>
                <w:spacing w:val="-7"/>
                <w:sz w:val="20"/>
              </w:rPr>
              <w:t xml:space="preserve"> </w:t>
            </w:r>
            <w:r>
              <w:rPr>
                <w:rFonts w:ascii="Arial"/>
                <w:b/>
                <w:sz w:val="20"/>
              </w:rPr>
              <w:t>STATION:</w:t>
            </w:r>
            <w:r>
              <w:rPr>
                <w:rFonts w:ascii="Arial"/>
                <w:b/>
                <w:spacing w:val="-7"/>
                <w:sz w:val="20"/>
              </w:rPr>
              <w:t xml:space="preserve"> </w:t>
            </w:r>
            <w:r>
              <w:rPr>
                <w:spacing w:val="-2"/>
                <w:sz w:val="20"/>
              </w:rPr>
              <w:t>Various</w:t>
            </w:r>
          </w:p>
        </w:tc>
        <w:tc>
          <w:tcPr>
            <w:tcW w:w="4304" w:type="dxa"/>
            <w:tcBorders>
              <w:top w:val="nil"/>
              <w:bottom w:val="nil"/>
            </w:tcBorders>
          </w:tcPr>
          <w:p w14:paraId="759507D4" w14:textId="77777777" w:rsidR="001D5E28" w:rsidRDefault="001D5E28">
            <w:pPr>
              <w:pStyle w:val="TableParagraph"/>
              <w:ind w:left="0"/>
              <w:rPr>
                <w:rFonts w:ascii="Times New Roman"/>
                <w:sz w:val="16"/>
              </w:rPr>
            </w:pPr>
          </w:p>
        </w:tc>
      </w:tr>
      <w:tr w:rsidR="001D5E28" w14:paraId="1A0CAC48" w14:textId="77777777">
        <w:trPr>
          <w:trHeight w:val="230"/>
        </w:trPr>
        <w:tc>
          <w:tcPr>
            <w:tcW w:w="4328" w:type="dxa"/>
            <w:tcBorders>
              <w:top w:val="nil"/>
              <w:bottom w:val="nil"/>
            </w:tcBorders>
          </w:tcPr>
          <w:p w14:paraId="2E6E60FE" w14:textId="77777777" w:rsidR="001D5E28" w:rsidRDefault="00000000">
            <w:pPr>
              <w:pStyle w:val="TableParagraph"/>
              <w:spacing w:line="210" w:lineRule="exact"/>
              <w:rPr>
                <w:sz w:val="20"/>
              </w:rPr>
            </w:pPr>
            <w:r>
              <w:rPr>
                <w:rFonts w:ascii="Arial"/>
                <w:b/>
                <w:sz w:val="20"/>
              </w:rPr>
              <w:t>OFFICE:</w:t>
            </w:r>
            <w:r>
              <w:rPr>
                <w:rFonts w:ascii="Arial"/>
                <w:b/>
                <w:spacing w:val="-8"/>
                <w:sz w:val="20"/>
              </w:rPr>
              <w:t xml:space="preserve"> </w:t>
            </w:r>
            <w:r>
              <w:rPr>
                <w:sz w:val="20"/>
              </w:rPr>
              <w:t>India</w:t>
            </w:r>
            <w:r>
              <w:rPr>
                <w:spacing w:val="-7"/>
                <w:sz w:val="20"/>
              </w:rPr>
              <w:t xml:space="preserve"> </w:t>
            </w:r>
            <w:r>
              <w:rPr>
                <w:sz w:val="20"/>
              </w:rPr>
              <w:t>Country</w:t>
            </w:r>
            <w:r>
              <w:rPr>
                <w:spacing w:val="-7"/>
                <w:sz w:val="20"/>
              </w:rPr>
              <w:t xml:space="preserve"> </w:t>
            </w:r>
            <w:r>
              <w:rPr>
                <w:spacing w:val="-2"/>
                <w:sz w:val="20"/>
              </w:rPr>
              <w:t>Office</w:t>
            </w:r>
          </w:p>
        </w:tc>
        <w:tc>
          <w:tcPr>
            <w:tcW w:w="4304" w:type="dxa"/>
            <w:tcBorders>
              <w:top w:val="nil"/>
              <w:bottom w:val="nil"/>
            </w:tcBorders>
          </w:tcPr>
          <w:p w14:paraId="5B8BB787" w14:textId="77777777" w:rsidR="001D5E28" w:rsidRDefault="001D5E28">
            <w:pPr>
              <w:pStyle w:val="TableParagraph"/>
              <w:ind w:left="0"/>
              <w:rPr>
                <w:rFonts w:ascii="Times New Roman"/>
                <w:sz w:val="16"/>
              </w:rPr>
            </w:pPr>
          </w:p>
        </w:tc>
      </w:tr>
      <w:tr w:rsidR="001D5E28" w14:paraId="3A1557DD" w14:textId="77777777">
        <w:trPr>
          <w:trHeight w:val="230"/>
        </w:trPr>
        <w:tc>
          <w:tcPr>
            <w:tcW w:w="4328" w:type="dxa"/>
            <w:tcBorders>
              <w:top w:val="nil"/>
              <w:bottom w:val="nil"/>
            </w:tcBorders>
          </w:tcPr>
          <w:p w14:paraId="733A11C2" w14:textId="77777777" w:rsidR="001D5E28" w:rsidRDefault="00000000">
            <w:pPr>
              <w:pStyle w:val="TableParagraph"/>
              <w:spacing w:line="210" w:lineRule="exact"/>
              <w:rPr>
                <w:sz w:val="20"/>
              </w:rPr>
            </w:pPr>
            <w:r>
              <w:rPr>
                <w:rFonts w:ascii="Arial"/>
                <w:b/>
                <w:sz w:val="20"/>
              </w:rPr>
              <w:t>SECTION:</w:t>
            </w:r>
            <w:r>
              <w:rPr>
                <w:rFonts w:ascii="Arial"/>
                <w:b/>
                <w:spacing w:val="-12"/>
                <w:sz w:val="20"/>
              </w:rPr>
              <w:t xml:space="preserve"> </w:t>
            </w:r>
            <w:r>
              <w:rPr>
                <w:sz w:val="20"/>
              </w:rPr>
              <w:t>Operations</w:t>
            </w:r>
            <w:r>
              <w:rPr>
                <w:spacing w:val="-10"/>
                <w:sz w:val="20"/>
              </w:rPr>
              <w:t xml:space="preserve"> </w:t>
            </w:r>
            <w:r>
              <w:rPr>
                <w:spacing w:val="-2"/>
                <w:sz w:val="20"/>
              </w:rPr>
              <w:t>Section</w:t>
            </w:r>
          </w:p>
        </w:tc>
        <w:tc>
          <w:tcPr>
            <w:tcW w:w="4304" w:type="dxa"/>
            <w:tcBorders>
              <w:top w:val="nil"/>
              <w:bottom w:val="nil"/>
            </w:tcBorders>
          </w:tcPr>
          <w:p w14:paraId="15C823E2" w14:textId="77777777" w:rsidR="001D5E28" w:rsidRDefault="001D5E28">
            <w:pPr>
              <w:pStyle w:val="TableParagraph"/>
              <w:ind w:left="0"/>
              <w:rPr>
                <w:rFonts w:ascii="Times New Roman"/>
                <w:sz w:val="16"/>
              </w:rPr>
            </w:pPr>
          </w:p>
        </w:tc>
      </w:tr>
      <w:tr w:rsidR="001D5E28" w14:paraId="7C172FDA" w14:textId="77777777">
        <w:trPr>
          <w:trHeight w:val="227"/>
        </w:trPr>
        <w:tc>
          <w:tcPr>
            <w:tcW w:w="4328" w:type="dxa"/>
            <w:tcBorders>
              <w:top w:val="nil"/>
            </w:tcBorders>
          </w:tcPr>
          <w:p w14:paraId="5FD88D0E" w14:textId="77777777" w:rsidR="001D5E28" w:rsidRDefault="00000000">
            <w:pPr>
              <w:pStyle w:val="TableParagraph"/>
              <w:spacing w:line="207" w:lineRule="exact"/>
              <w:rPr>
                <w:rFonts w:ascii="Arial"/>
                <w:b/>
                <w:sz w:val="20"/>
              </w:rPr>
            </w:pPr>
            <w:r>
              <w:rPr>
                <w:rFonts w:ascii="Arial"/>
                <w:b/>
                <w:spacing w:val="-2"/>
                <w:sz w:val="20"/>
              </w:rPr>
              <w:t>UNIT:</w:t>
            </w:r>
          </w:p>
        </w:tc>
        <w:tc>
          <w:tcPr>
            <w:tcW w:w="4304" w:type="dxa"/>
            <w:tcBorders>
              <w:top w:val="nil"/>
            </w:tcBorders>
          </w:tcPr>
          <w:p w14:paraId="11A82EC6" w14:textId="77777777" w:rsidR="001D5E28" w:rsidRDefault="001D5E28">
            <w:pPr>
              <w:pStyle w:val="TableParagraph"/>
              <w:ind w:left="0"/>
              <w:rPr>
                <w:rFonts w:ascii="Times New Roman"/>
                <w:sz w:val="16"/>
              </w:rPr>
            </w:pPr>
          </w:p>
        </w:tc>
      </w:tr>
    </w:tbl>
    <w:p w14:paraId="2093BACE" w14:textId="77777777" w:rsidR="001D5E28" w:rsidRDefault="001D5E28">
      <w:pPr>
        <w:pStyle w:val="BodyText"/>
        <w:spacing w:before="4"/>
        <w:rPr>
          <w:rFonts w:ascii="Times New Roman"/>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2"/>
      </w:tblGrid>
      <w:tr w:rsidR="001D5E28" w14:paraId="5C4F5E14" w14:textId="77777777">
        <w:trPr>
          <w:trHeight w:val="688"/>
        </w:trPr>
        <w:tc>
          <w:tcPr>
            <w:tcW w:w="8632" w:type="dxa"/>
            <w:shd w:val="clear" w:color="auto" w:fill="DFDFDF"/>
          </w:tcPr>
          <w:p w14:paraId="5E722702" w14:textId="77777777" w:rsidR="001D5E28" w:rsidRDefault="00000000">
            <w:pPr>
              <w:pStyle w:val="TableParagraph"/>
              <w:spacing w:before="230"/>
              <w:rPr>
                <w:rFonts w:ascii="Arial"/>
                <w:b/>
                <w:sz w:val="20"/>
              </w:rPr>
            </w:pPr>
            <w:r>
              <w:rPr>
                <w:rFonts w:ascii="Arial"/>
                <w:b/>
                <w:sz w:val="20"/>
              </w:rPr>
              <w:t>II.</w:t>
            </w:r>
            <w:r>
              <w:rPr>
                <w:rFonts w:ascii="Arial"/>
                <w:b/>
                <w:spacing w:val="-7"/>
                <w:sz w:val="20"/>
              </w:rPr>
              <w:t xml:space="preserve"> </w:t>
            </w:r>
            <w:r>
              <w:rPr>
                <w:rFonts w:ascii="Arial"/>
                <w:b/>
                <w:sz w:val="20"/>
              </w:rPr>
              <w:t>Strategic</w:t>
            </w:r>
            <w:r>
              <w:rPr>
                <w:rFonts w:ascii="Arial"/>
                <w:b/>
                <w:spacing w:val="-8"/>
                <w:sz w:val="20"/>
              </w:rPr>
              <w:t xml:space="preserve"> </w:t>
            </w:r>
            <w:r>
              <w:rPr>
                <w:rFonts w:ascii="Arial"/>
                <w:b/>
                <w:sz w:val="20"/>
              </w:rPr>
              <w:t>Office</w:t>
            </w:r>
            <w:r>
              <w:rPr>
                <w:rFonts w:ascii="Arial"/>
                <w:b/>
                <w:spacing w:val="-6"/>
                <w:sz w:val="20"/>
              </w:rPr>
              <w:t xml:space="preserve"> </w:t>
            </w:r>
            <w:r>
              <w:rPr>
                <w:rFonts w:ascii="Arial"/>
                <w:b/>
                <w:sz w:val="20"/>
              </w:rPr>
              <w:t>Context</w:t>
            </w:r>
            <w:r>
              <w:rPr>
                <w:rFonts w:ascii="Arial"/>
                <w:b/>
                <w:spacing w:val="-6"/>
                <w:sz w:val="20"/>
              </w:rPr>
              <w:t xml:space="preserve"> </w:t>
            </w:r>
            <w:r>
              <w:rPr>
                <w:rFonts w:ascii="Arial"/>
                <w:b/>
                <w:sz w:val="20"/>
              </w:rPr>
              <w:t>and</w:t>
            </w:r>
            <w:r>
              <w:rPr>
                <w:rFonts w:ascii="Arial"/>
                <w:b/>
                <w:spacing w:val="-3"/>
                <w:sz w:val="20"/>
              </w:rPr>
              <w:t xml:space="preserve"> </w:t>
            </w:r>
            <w:r>
              <w:rPr>
                <w:rFonts w:ascii="Arial"/>
                <w:b/>
                <w:sz w:val="20"/>
              </w:rPr>
              <w:t>purpose</w:t>
            </w:r>
            <w:r>
              <w:rPr>
                <w:rFonts w:ascii="Arial"/>
                <w:b/>
                <w:spacing w:val="-7"/>
                <w:sz w:val="20"/>
              </w:rPr>
              <w:t xml:space="preserve"> </w:t>
            </w:r>
            <w:r>
              <w:rPr>
                <w:rFonts w:ascii="Arial"/>
                <w:b/>
                <w:sz w:val="20"/>
              </w:rPr>
              <w:t>for</w:t>
            </w:r>
            <w:r>
              <w:rPr>
                <w:rFonts w:ascii="Arial"/>
                <w:b/>
                <w:spacing w:val="-7"/>
                <w:sz w:val="20"/>
              </w:rPr>
              <w:t xml:space="preserve"> </w:t>
            </w:r>
            <w:r>
              <w:rPr>
                <w:rFonts w:ascii="Arial"/>
                <w:b/>
                <w:sz w:val="20"/>
              </w:rPr>
              <w:t>the</w:t>
            </w:r>
            <w:r>
              <w:rPr>
                <w:rFonts w:ascii="Arial"/>
                <w:b/>
                <w:spacing w:val="-5"/>
                <w:sz w:val="20"/>
              </w:rPr>
              <w:t xml:space="preserve"> job</w:t>
            </w:r>
          </w:p>
        </w:tc>
      </w:tr>
      <w:tr w:rsidR="001D5E28" w14:paraId="62A3BBA9" w14:textId="77777777">
        <w:trPr>
          <w:trHeight w:val="5520"/>
        </w:trPr>
        <w:tc>
          <w:tcPr>
            <w:tcW w:w="8632" w:type="dxa"/>
          </w:tcPr>
          <w:p w14:paraId="6BD903BF" w14:textId="19124247" w:rsidR="001D5E28" w:rsidRDefault="00000000">
            <w:pPr>
              <w:pStyle w:val="TableParagraph"/>
              <w:spacing w:before="230"/>
              <w:jc w:val="both"/>
              <w:rPr>
                <w:sz w:val="20"/>
              </w:rPr>
            </w:pPr>
            <w:r>
              <w:rPr>
                <w:rFonts w:ascii="Arial"/>
                <w:b/>
                <w:sz w:val="20"/>
                <w:u w:val="single"/>
              </w:rPr>
              <w:t>Strategic</w:t>
            </w:r>
            <w:r>
              <w:rPr>
                <w:rFonts w:ascii="Arial"/>
                <w:b/>
                <w:spacing w:val="-10"/>
                <w:sz w:val="20"/>
                <w:u w:val="single"/>
              </w:rPr>
              <w:t xml:space="preserve"> </w:t>
            </w:r>
            <w:r>
              <w:rPr>
                <w:rFonts w:ascii="Arial"/>
                <w:b/>
                <w:sz w:val="20"/>
                <w:u w:val="single"/>
              </w:rPr>
              <w:t>office</w:t>
            </w:r>
            <w:r>
              <w:rPr>
                <w:rFonts w:ascii="Arial"/>
                <w:b/>
                <w:spacing w:val="-4"/>
                <w:sz w:val="20"/>
                <w:u w:val="single"/>
              </w:rPr>
              <w:t xml:space="preserve"> </w:t>
            </w:r>
            <w:r w:rsidR="00B663BE">
              <w:rPr>
                <w:rFonts w:ascii="Arial"/>
                <w:b/>
                <w:sz w:val="20"/>
                <w:u w:val="single"/>
              </w:rPr>
              <w:t>context</w:t>
            </w:r>
            <w:r w:rsidR="00B663BE">
              <w:rPr>
                <w:rFonts w:ascii="Arial"/>
                <w:b/>
                <w:spacing w:val="-5"/>
                <w:sz w:val="20"/>
                <w:u w:val="single"/>
              </w:rPr>
              <w:t>:</w:t>
            </w:r>
          </w:p>
          <w:p w14:paraId="7F71B875" w14:textId="77777777" w:rsidR="001D5E28" w:rsidRDefault="001D5E28">
            <w:pPr>
              <w:pStyle w:val="TableParagraph"/>
              <w:ind w:left="0"/>
              <w:rPr>
                <w:rFonts w:ascii="Times New Roman"/>
                <w:sz w:val="20"/>
              </w:rPr>
            </w:pPr>
          </w:p>
          <w:p w14:paraId="48BE6D4B" w14:textId="77777777" w:rsidR="001D5E28" w:rsidRDefault="00000000">
            <w:pPr>
              <w:pStyle w:val="TableParagraph"/>
              <w:ind w:right="98"/>
              <w:jc w:val="both"/>
              <w:rPr>
                <w:sz w:val="20"/>
              </w:rPr>
            </w:pPr>
            <w:r>
              <w:rPr>
                <w:sz w:val="20"/>
              </w:rPr>
              <w:t>The fundamental mission of UNICEF is to promote the rights of every child, everywhere, in everything the organization does — in programs, in advocacy and in operations. The equity strategy, emphasizing the most disadvantaged and excluded children and families, translates this</w:t>
            </w:r>
            <w:r>
              <w:rPr>
                <w:spacing w:val="-8"/>
                <w:sz w:val="20"/>
              </w:rPr>
              <w:t xml:space="preserve"> </w:t>
            </w:r>
            <w:r>
              <w:rPr>
                <w:sz w:val="20"/>
              </w:rPr>
              <w:t>commitment</w:t>
            </w:r>
            <w:r>
              <w:rPr>
                <w:spacing w:val="-9"/>
                <w:sz w:val="20"/>
              </w:rPr>
              <w:t xml:space="preserve"> </w:t>
            </w:r>
            <w:r>
              <w:rPr>
                <w:sz w:val="20"/>
              </w:rPr>
              <w:t>to</w:t>
            </w:r>
            <w:r>
              <w:rPr>
                <w:spacing w:val="-9"/>
                <w:sz w:val="20"/>
              </w:rPr>
              <w:t xml:space="preserve"> </w:t>
            </w:r>
            <w:r>
              <w:rPr>
                <w:sz w:val="20"/>
              </w:rPr>
              <w:t>children’s</w:t>
            </w:r>
            <w:r>
              <w:rPr>
                <w:spacing w:val="-8"/>
                <w:sz w:val="20"/>
              </w:rPr>
              <w:t xml:space="preserve"> </w:t>
            </w:r>
            <w:r>
              <w:rPr>
                <w:sz w:val="20"/>
              </w:rPr>
              <w:t>rights</w:t>
            </w:r>
            <w:r>
              <w:rPr>
                <w:spacing w:val="-8"/>
                <w:sz w:val="20"/>
              </w:rPr>
              <w:t xml:space="preserve"> </w:t>
            </w:r>
            <w:r>
              <w:rPr>
                <w:sz w:val="20"/>
              </w:rPr>
              <w:t>into</w:t>
            </w:r>
            <w:r>
              <w:rPr>
                <w:spacing w:val="-9"/>
                <w:sz w:val="20"/>
              </w:rPr>
              <w:t xml:space="preserve"> </w:t>
            </w:r>
            <w:r>
              <w:rPr>
                <w:sz w:val="20"/>
              </w:rPr>
              <w:t>action.</w:t>
            </w:r>
            <w:r>
              <w:rPr>
                <w:spacing w:val="-9"/>
                <w:sz w:val="20"/>
              </w:rPr>
              <w:t xml:space="preserve"> </w:t>
            </w:r>
            <w:r>
              <w:rPr>
                <w:sz w:val="20"/>
              </w:rPr>
              <w:t>For</w:t>
            </w:r>
            <w:r>
              <w:rPr>
                <w:spacing w:val="-8"/>
                <w:sz w:val="20"/>
              </w:rPr>
              <w:t xml:space="preserve"> </w:t>
            </w:r>
            <w:r>
              <w:rPr>
                <w:sz w:val="20"/>
              </w:rPr>
              <w:t>UNICEF,</w:t>
            </w:r>
            <w:r>
              <w:rPr>
                <w:spacing w:val="-9"/>
                <w:sz w:val="20"/>
              </w:rPr>
              <w:t xml:space="preserve"> </w:t>
            </w:r>
            <w:r>
              <w:rPr>
                <w:sz w:val="20"/>
              </w:rPr>
              <w:t>equity</w:t>
            </w:r>
            <w:r>
              <w:rPr>
                <w:spacing w:val="-8"/>
                <w:sz w:val="20"/>
              </w:rPr>
              <w:t xml:space="preserve"> </w:t>
            </w:r>
            <w:r>
              <w:rPr>
                <w:sz w:val="20"/>
              </w:rPr>
              <w:t>means</w:t>
            </w:r>
            <w:r>
              <w:rPr>
                <w:spacing w:val="-8"/>
                <w:sz w:val="20"/>
              </w:rPr>
              <w:t xml:space="preserve"> </w:t>
            </w:r>
            <w:r>
              <w:rPr>
                <w:sz w:val="20"/>
              </w:rPr>
              <w:t>that</w:t>
            </w:r>
            <w:r>
              <w:rPr>
                <w:spacing w:val="-9"/>
                <w:sz w:val="20"/>
              </w:rPr>
              <w:t xml:space="preserve"> </w:t>
            </w:r>
            <w:r>
              <w:rPr>
                <w:sz w:val="20"/>
              </w:rPr>
              <w:t>all</w:t>
            </w:r>
            <w:r>
              <w:rPr>
                <w:spacing w:val="-7"/>
                <w:sz w:val="20"/>
              </w:rPr>
              <w:t xml:space="preserve"> </w:t>
            </w:r>
            <w:r>
              <w:rPr>
                <w:sz w:val="20"/>
              </w:rPr>
              <w:t>children</w:t>
            </w:r>
            <w:r>
              <w:rPr>
                <w:spacing w:val="-9"/>
                <w:sz w:val="20"/>
              </w:rPr>
              <w:t xml:space="preserve"> </w:t>
            </w:r>
            <w:r>
              <w:rPr>
                <w:sz w:val="20"/>
              </w:rPr>
              <w:t>have an opportunity to survive, develop and reach their full potential, without discrimination, bias or favoritism. To the degree that any child has an unequal chance in life — in its social, political, economic, civic and cultural dimensions — her or his rights are violated. There is growing evidence</w:t>
            </w:r>
            <w:r>
              <w:rPr>
                <w:spacing w:val="-14"/>
                <w:sz w:val="20"/>
              </w:rPr>
              <w:t xml:space="preserve"> </w:t>
            </w:r>
            <w:r>
              <w:rPr>
                <w:sz w:val="20"/>
              </w:rPr>
              <w:t>that</w:t>
            </w:r>
            <w:r>
              <w:rPr>
                <w:spacing w:val="-14"/>
                <w:sz w:val="20"/>
              </w:rPr>
              <w:t xml:space="preserve"> </w:t>
            </w:r>
            <w:r>
              <w:rPr>
                <w:sz w:val="20"/>
              </w:rPr>
              <w:t>investing</w:t>
            </w:r>
            <w:r>
              <w:rPr>
                <w:spacing w:val="-11"/>
                <w:sz w:val="20"/>
              </w:rPr>
              <w:t xml:space="preserve"> </w:t>
            </w:r>
            <w:r>
              <w:rPr>
                <w:sz w:val="20"/>
              </w:rPr>
              <w:t>in</w:t>
            </w:r>
            <w:r>
              <w:rPr>
                <w:spacing w:val="-14"/>
                <w:sz w:val="20"/>
              </w:rPr>
              <w:t xml:space="preserve"> </w:t>
            </w:r>
            <w:r>
              <w:rPr>
                <w:sz w:val="20"/>
              </w:rPr>
              <w:t>the</w:t>
            </w:r>
            <w:r>
              <w:rPr>
                <w:spacing w:val="-14"/>
                <w:sz w:val="20"/>
              </w:rPr>
              <w:t xml:space="preserve"> </w:t>
            </w:r>
            <w:r>
              <w:rPr>
                <w:sz w:val="20"/>
              </w:rPr>
              <w:t>health,</w:t>
            </w:r>
            <w:r>
              <w:rPr>
                <w:spacing w:val="-14"/>
                <w:sz w:val="20"/>
              </w:rPr>
              <w:t xml:space="preserve"> </w:t>
            </w:r>
            <w:r>
              <w:rPr>
                <w:sz w:val="20"/>
              </w:rPr>
              <w:t>education</w:t>
            </w:r>
            <w:r>
              <w:rPr>
                <w:spacing w:val="-12"/>
                <w:sz w:val="20"/>
              </w:rPr>
              <w:t xml:space="preserve"> </w:t>
            </w:r>
            <w:r>
              <w:rPr>
                <w:sz w:val="20"/>
              </w:rPr>
              <w:t>and</w:t>
            </w:r>
            <w:r>
              <w:rPr>
                <w:spacing w:val="-14"/>
                <w:sz w:val="20"/>
              </w:rPr>
              <w:t xml:space="preserve"> </w:t>
            </w:r>
            <w:r>
              <w:rPr>
                <w:sz w:val="20"/>
              </w:rPr>
              <w:t>protection</w:t>
            </w:r>
            <w:r>
              <w:rPr>
                <w:spacing w:val="-12"/>
                <w:sz w:val="20"/>
              </w:rPr>
              <w:t xml:space="preserve"> </w:t>
            </w:r>
            <w:r>
              <w:rPr>
                <w:sz w:val="20"/>
              </w:rPr>
              <w:t>of</w:t>
            </w:r>
            <w:r>
              <w:rPr>
                <w:spacing w:val="-12"/>
                <w:sz w:val="20"/>
              </w:rPr>
              <w:t xml:space="preserve"> </w:t>
            </w:r>
            <w:r>
              <w:rPr>
                <w:sz w:val="20"/>
              </w:rPr>
              <w:t>a</w:t>
            </w:r>
            <w:r>
              <w:rPr>
                <w:spacing w:val="-14"/>
                <w:sz w:val="20"/>
              </w:rPr>
              <w:t xml:space="preserve"> </w:t>
            </w:r>
            <w:r>
              <w:rPr>
                <w:sz w:val="20"/>
              </w:rPr>
              <w:t>society’s</w:t>
            </w:r>
            <w:r>
              <w:rPr>
                <w:spacing w:val="-12"/>
                <w:sz w:val="20"/>
              </w:rPr>
              <w:t xml:space="preserve"> </w:t>
            </w:r>
            <w:r>
              <w:rPr>
                <w:sz w:val="20"/>
              </w:rPr>
              <w:t>most</w:t>
            </w:r>
            <w:r>
              <w:rPr>
                <w:spacing w:val="-11"/>
                <w:sz w:val="20"/>
              </w:rPr>
              <w:t xml:space="preserve"> </w:t>
            </w:r>
            <w:r>
              <w:rPr>
                <w:sz w:val="20"/>
              </w:rPr>
              <w:t>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w:t>
            </w:r>
          </w:p>
          <w:p w14:paraId="4C73BBC6" w14:textId="77777777" w:rsidR="001D5E28" w:rsidRDefault="00000000">
            <w:pPr>
              <w:pStyle w:val="TableParagraph"/>
              <w:spacing w:before="229"/>
              <w:jc w:val="both"/>
              <w:rPr>
                <w:rFonts w:ascii="Arial"/>
                <w:b/>
                <w:sz w:val="20"/>
              </w:rPr>
            </w:pPr>
            <w:r>
              <w:rPr>
                <w:rFonts w:ascii="Arial"/>
                <w:b/>
                <w:sz w:val="20"/>
                <w:u w:val="single"/>
              </w:rPr>
              <w:t>Purpose</w:t>
            </w:r>
            <w:r>
              <w:rPr>
                <w:rFonts w:ascii="Arial"/>
                <w:b/>
                <w:spacing w:val="-5"/>
                <w:sz w:val="20"/>
                <w:u w:val="single"/>
              </w:rPr>
              <w:t xml:space="preserve"> </w:t>
            </w:r>
            <w:r>
              <w:rPr>
                <w:rFonts w:ascii="Arial"/>
                <w:b/>
                <w:sz w:val="20"/>
                <w:u w:val="single"/>
              </w:rPr>
              <w:t>for</w:t>
            </w:r>
            <w:r>
              <w:rPr>
                <w:rFonts w:ascii="Arial"/>
                <w:b/>
                <w:spacing w:val="-7"/>
                <w:sz w:val="20"/>
                <w:u w:val="single"/>
              </w:rPr>
              <w:t xml:space="preserve"> </w:t>
            </w:r>
            <w:r>
              <w:rPr>
                <w:rFonts w:ascii="Arial"/>
                <w:b/>
                <w:sz w:val="20"/>
                <w:u w:val="single"/>
              </w:rPr>
              <w:t>the</w:t>
            </w:r>
            <w:r>
              <w:rPr>
                <w:rFonts w:ascii="Arial"/>
                <w:b/>
                <w:spacing w:val="-6"/>
                <w:sz w:val="20"/>
                <w:u w:val="single"/>
              </w:rPr>
              <w:t xml:space="preserve"> </w:t>
            </w:r>
            <w:r>
              <w:rPr>
                <w:rFonts w:ascii="Arial"/>
                <w:b/>
                <w:spacing w:val="-4"/>
                <w:sz w:val="20"/>
                <w:u w:val="single"/>
              </w:rPr>
              <w:t>job:</w:t>
            </w:r>
          </w:p>
          <w:p w14:paraId="0EF7797E" w14:textId="77777777" w:rsidR="001D5E28" w:rsidRDefault="001D5E28">
            <w:pPr>
              <w:pStyle w:val="TableParagraph"/>
              <w:spacing w:before="1"/>
              <w:ind w:left="0"/>
              <w:rPr>
                <w:rFonts w:ascii="Times New Roman"/>
                <w:sz w:val="20"/>
              </w:rPr>
            </w:pPr>
          </w:p>
          <w:p w14:paraId="46FC9317" w14:textId="77777777" w:rsidR="001D5E28" w:rsidRDefault="00000000">
            <w:pPr>
              <w:pStyle w:val="TableParagraph"/>
              <w:ind w:right="101"/>
              <w:jc w:val="both"/>
              <w:rPr>
                <w:sz w:val="20"/>
              </w:rPr>
            </w:pPr>
            <w:r>
              <w:rPr>
                <w:sz w:val="20"/>
              </w:rPr>
              <w:t>Under the supervision of the Operations Manager/Operations Officer, the incumbent is accountable for management of cost-effective, efficient and secure operations, in support of management,</w:t>
            </w:r>
            <w:r>
              <w:rPr>
                <w:spacing w:val="-14"/>
                <w:sz w:val="20"/>
              </w:rPr>
              <w:t xml:space="preserve"> </w:t>
            </w:r>
            <w:r>
              <w:rPr>
                <w:sz w:val="20"/>
              </w:rPr>
              <w:t>administration</w:t>
            </w:r>
            <w:r>
              <w:rPr>
                <w:spacing w:val="-14"/>
                <w:sz w:val="20"/>
              </w:rPr>
              <w:t xml:space="preserve"> </w:t>
            </w:r>
            <w:r>
              <w:rPr>
                <w:sz w:val="20"/>
              </w:rPr>
              <w:t>and</w:t>
            </w:r>
            <w:r>
              <w:rPr>
                <w:spacing w:val="-14"/>
                <w:sz w:val="20"/>
              </w:rPr>
              <w:t xml:space="preserve"> </w:t>
            </w:r>
            <w:r>
              <w:rPr>
                <w:sz w:val="20"/>
              </w:rPr>
              <w:t>implementation</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country</w:t>
            </w:r>
            <w:r>
              <w:rPr>
                <w:spacing w:val="-14"/>
                <w:sz w:val="20"/>
              </w:rPr>
              <w:t xml:space="preserve"> </w:t>
            </w:r>
            <w:r>
              <w:rPr>
                <w:sz w:val="20"/>
              </w:rPr>
              <w:t>programmes</w:t>
            </w:r>
            <w:r>
              <w:rPr>
                <w:spacing w:val="-14"/>
                <w:sz w:val="20"/>
              </w:rPr>
              <w:t xml:space="preserve"> </w:t>
            </w:r>
            <w:r>
              <w:rPr>
                <w:sz w:val="20"/>
              </w:rPr>
              <w:t>in</w:t>
            </w:r>
            <w:r>
              <w:rPr>
                <w:spacing w:val="-14"/>
                <w:sz w:val="20"/>
              </w:rPr>
              <w:t xml:space="preserve"> </w:t>
            </w:r>
            <w:r>
              <w:rPr>
                <w:sz w:val="20"/>
              </w:rPr>
              <w:t>strict</w:t>
            </w:r>
            <w:r>
              <w:rPr>
                <w:spacing w:val="-13"/>
                <w:sz w:val="20"/>
              </w:rPr>
              <w:t xml:space="preserve"> </w:t>
            </w:r>
            <w:r>
              <w:rPr>
                <w:sz w:val="20"/>
              </w:rPr>
              <w:t>compliance with the rules and regulations and in accordance with the CO strategies and plans.</w:t>
            </w:r>
          </w:p>
        </w:tc>
      </w:tr>
    </w:tbl>
    <w:p w14:paraId="3E632839" w14:textId="77777777" w:rsidR="001D5E28" w:rsidRDefault="001D5E28">
      <w:pPr>
        <w:pStyle w:val="BodyText"/>
        <w:spacing w:before="1"/>
        <w:rPr>
          <w:rFonts w:ascii="Times New Roman"/>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2"/>
      </w:tblGrid>
      <w:tr w:rsidR="001D5E28" w14:paraId="2644327E" w14:textId="77777777">
        <w:trPr>
          <w:trHeight w:val="690"/>
        </w:trPr>
        <w:tc>
          <w:tcPr>
            <w:tcW w:w="8632" w:type="dxa"/>
            <w:shd w:val="clear" w:color="auto" w:fill="DFDFDF"/>
          </w:tcPr>
          <w:p w14:paraId="7D0AE6C6" w14:textId="77777777" w:rsidR="001D5E28" w:rsidRDefault="00000000">
            <w:pPr>
              <w:pStyle w:val="TableParagraph"/>
              <w:spacing w:before="230"/>
              <w:rPr>
                <w:rFonts w:ascii="Arial"/>
                <w:b/>
                <w:sz w:val="20"/>
              </w:rPr>
            </w:pPr>
            <w:r>
              <w:rPr>
                <w:rFonts w:ascii="Arial"/>
                <w:b/>
                <w:sz w:val="20"/>
              </w:rPr>
              <w:t>III.</w:t>
            </w:r>
            <w:r>
              <w:rPr>
                <w:rFonts w:ascii="Arial"/>
                <w:b/>
                <w:spacing w:val="-8"/>
                <w:sz w:val="20"/>
              </w:rPr>
              <w:t xml:space="preserve"> </w:t>
            </w:r>
            <w:r>
              <w:rPr>
                <w:rFonts w:ascii="Arial"/>
                <w:b/>
                <w:sz w:val="20"/>
              </w:rPr>
              <w:t>Key</w:t>
            </w:r>
            <w:r>
              <w:rPr>
                <w:rFonts w:ascii="Arial"/>
                <w:b/>
                <w:spacing w:val="-8"/>
                <w:sz w:val="20"/>
              </w:rPr>
              <w:t xml:space="preserve"> </w:t>
            </w:r>
            <w:r>
              <w:rPr>
                <w:rFonts w:ascii="Arial"/>
                <w:b/>
                <w:sz w:val="20"/>
              </w:rPr>
              <w:t>functions,</w:t>
            </w:r>
            <w:r>
              <w:rPr>
                <w:rFonts w:ascii="Arial"/>
                <w:b/>
                <w:spacing w:val="-8"/>
                <w:sz w:val="20"/>
              </w:rPr>
              <w:t xml:space="preserve"> </w:t>
            </w:r>
            <w:r>
              <w:rPr>
                <w:rFonts w:ascii="Arial"/>
                <w:b/>
                <w:sz w:val="20"/>
              </w:rPr>
              <w:t>accountabilities</w:t>
            </w:r>
            <w:r>
              <w:rPr>
                <w:rFonts w:ascii="Arial"/>
                <w:b/>
                <w:spacing w:val="-6"/>
                <w:sz w:val="20"/>
              </w:rPr>
              <w:t xml:space="preserve"> </w:t>
            </w:r>
            <w:r>
              <w:rPr>
                <w:rFonts w:ascii="Arial"/>
                <w:b/>
                <w:sz w:val="20"/>
              </w:rPr>
              <w:t>and</w:t>
            </w:r>
            <w:r>
              <w:rPr>
                <w:rFonts w:ascii="Arial"/>
                <w:b/>
                <w:spacing w:val="-7"/>
                <w:sz w:val="20"/>
              </w:rPr>
              <w:t xml:space="preserve"> </w:t>
            </w:r>
            <w:r>
              <w:rPr>
                <w:rFonts w:ascii="Arial"/>
                <w:b/>
                <w:sz w:val="20"/>
              </w:rPr>
              <w:t>related</w:t>
            </w:r>
            <w:r>
              <w:rPr>
                <w:rFonts w:ascii="Arial"/>
                <w:b/>
                <w:spacing w:val="-7"/>
                <w:sz w:val="20"/>
              </w:rPr>
              <w:t xml:space="preserve"> </w:t>
            </w:r>
            <w:r>
              <w:rPr>
                <w:rFonts w:ascii="Arial"/>
                <w:b/>
                <w:spacing w:val="-2"/>
                <w:sz w:val="20"/>
              </w:rPr>
              <w:t>duties/tasks:</w:t>
            </w:r>
          </w:p>
        </w:tc>
      </w:tr>
      <w:tr w:rsidR="001D5E28" w14:paraId="59A3FA97" w14:textId="77777777">
        <w:trPr>
          <w:trHeight w:val="1149"/>
        </w:trPr>
        <w:tc>
          <w:tcPr>
            <w:tcW w:w="8632" w:type="dxa"/>
          </w:tcPr>
          <w:p w14:paraId="2151C94B" w14:textId="77777777" w:rsidR="001D5E28" w:rsidRDefault="00000000">
            <w:pPr>
              <w:pStyle w:val="TableParagraph"/>
              <w:spacing w:before="230"/>
              <w:ind w:right="129"/>
              <w:rPr>
                <w:rFonts w:ascii="Arial"/>
                <w:i/>
                <w:sz w:val="20"/>
              </w:rPr>
            </w:pPr>
            <w:r>
              <w:rPr>
                <w:rFonts w:ascii="Arial"/>
                <w:i/>
                <w:sz w:val="20"/>
              </w:rPr>
              <w:t>Within the delegated authority and under the given organizational set-up, the incumbent may be</w:t>
            </w:r>
            <w:r>
              <w:rPr>
                <w:rFonts w:ascii="Arial"/>
                <w:i/>
                <w:spacing w:val="-6"/>
                <w:sz w:val="20"/>
              </w:rPr>
              <w:t xml:space="preserve"> </w:t>
            </w:r>
            <w:r>
              <w:rPr>
                <w:rFonts w:ascii="Arial"/>
                <w:i/>
                <w:sz w:val="20"/>
              </w:rPr>
              <w:t>assigned</w:t>
            </w:r>
            <w:r>
              <w:rPr>
                <w:rFonts w:ascii="Arial"/>
                <w:i/>
                <w:spacing w:val="-3"/>
                <w:sz w:val="20"/>
              </w:rPr>
              <w:t xml:space="preserve"> </w:t>
            </w:r>
            <w:r>
              <w:rPr>
                <w:rFonts w:ascii="Arial"/>
                <w:i/>
                <w:sz w:val="20"/>
              </w:rPr>
              <w:t>the</w:t>
            </w:r>
            <w:r>
              <w:rPr>
                <w:rFonts w:ascii="Arial"/>
                <w:i/>
                <w:spacing w:val="-2"/>
                <w:sz w:val="20"/>
              </w:rPr>
              <w:t xml:space="preserve"> </w:t>
            </w:r>
            <w:r>
              <w:rPr>
                <w:rFonts w:ascii="Arial"/>
                <w:i/>
                <w:sz w:val="20"/>
              </w:rPr>
              <w:t>primarily,</w:t>
            </w:r>
            <w:r>
              <w:rPr>
                <w:rFonts w:ascii="Arial"/>
                <w:i/>
                <w:spacing w:val="-5"/>
                <w:sz w:val="20"/>
              </w:rPr>
              <w:t xml:space="preserve"> </w:t>
            </w:r>
            <w:r>
              <w:rPr>
                <w:rFonts w:ascii="Arial"/>
                <w:i/>
                <w:sz w:val="20"/>
              </w:rPr>
              <w:t>shared,</w:t>
            </w:r>
            <w:r>
              <w:rPr>
                <w:rFonts w:ascii="Arial"/>
                <w:i/>
                <w:spacing w:val="-3"/>
                <w:sz w:val="20"/>
              </w:rPr>
              <w:t xml:space="preserve"> </w:t>
            </w:r>
            <w:r>
              <w:rPr>
                <w:rFonts w:ascii="Arial"/>
                <w:i/>
                <w:sz w:val="20"/>
              </w:rPr>
              <w:t>or</w:t>
            </w:r>
            <w:r>
              <w:rPr>
                <w:rFonts w:ascii="Arial"/>
                <w:i/>
                <w:spacing w:val="-5"/>
                <w:sz w:val="20"/>
              </w:rPr>
              <w:t xml:space="preserve"> </w:t>
            </w:r>
            <w:r>
              <w:rPr>
                <w:rFonts w:ascii="Arial"/>
                <w:i/>
                <w:sz w:val="20"/>
              </w:rPr>
              <w:t>contributory</w:t>
            </w:r>
            <w:r>
              <w:rPr>
                <w:rFonts w:ascii="Arial"/>
                <w:i/>
                <w:spacing w:val="-3"/>
                <w:sz w:val="20"/>
              </w:rPr>
              <w:t xml:space="preserve"> </w:t>
            </w:r>
            <w:r>
              <w:rPr>
                <w:rFonts w:ascii="Arial"/>
                <w:i/>
                <w:sz w:val="20"/>
              </w:rPr>
              <w:t>accountabilities</w:t>
            </w:r>
            <w:r>
              <w:rPr>
                <w:rFonts w:ascii="Arial"/>
                <w:i/>
                <w:spacing w:val="-4"/>
                <w:sz w:val="20"/>
              </w:rPr>
              <w:t xml:space="preserve"> </w:t>
            </w:r>
            <w:r>
              <w:rPr>
                <w:rFonts w:ascii="Arial"/>
                <w:i/>
                <w:sz w:val="20"/>
              </w:rPr>
              <w:t>for</w:t>
            </w:r>
            <w:r>
              <w:rPr>
                <w:rFonts w:ascii="Arial"/>
                <w:i/>
                <w:spacing w:val="-2"/>
                <w:sz w:val="20"/>
              </w:rPr>
              <w:t xml:space="preserve"> </w:t>
            </w:r>
            <w:r>
              <w:rPr>
                <w:rFonts w:ascii="Arial"/>
                <w:i/>
                <w:sz w:val="20"/>
              </w:rPr>
              <w:t>all</w:t>
            </w:r>
            <w:r>
              <w:rPr>
                <w:rFonts w:ascii="Arial"/>
                <w:i/>
                <w:spacing w:val="-6"/>
                <w:sz w:val="20"/>
              </w:rPr>
              <w:t xml:space="preserve"> </w:t>
            </w:r>
            <w:r>
              <w:rPr>
                <w:rFonts w:ascii="Arial"/>
                <w:i/>
                <w:sz w:val="20"/>
              </w:rPr>
              <w:t>or</w:t>
            </w:r>
            <w:r>
              <w:rPr>
                <w:rFonts w:ascii="Arial"/>
                <w:i/>
                <w:spacing w:val="-5"/>
                <w:sz w:val="20"/>
              </w:rPr>
              <w:t xml:space="preserve"> </w:t>
            </w:r>
            <w:r>
              <w:rPr>
                <w:rFonts w:ascii="Arial"/>
                <w:i/>
                <w:sz w:val="20"/>
              </w:rPr>
              <w:t>part</w:t>
            </w:r>
            <w:r>
              <w:rPr>
                <w:rFonts w:ascii="Arial"/>
                <w:i/>
                <w:spacing w:val="-5"/>
                <w:sz w:val="20"/>
              </w:rPr>
              <w:t xml:space="preserve"> </w:t>
            </w:r>
            <w:r>
              <w:rPr>
                <w:rFonts w:ascii="Arial"/>
                <w:i/>
                <w:sz w:val="20"/>
              </w:rPr>
              <w:t>of</w:t>
            </w:r>
            <w:r>
              <w:rPr>
                <w:rFonts w:ascii="Arial"/>
                <w:i/>
                <w:spacing w:val="-1"/>
                <w:sz w:val="20"/>
              </w:rPr>
              <w:t xml:space="preserve"> </w:t>
            </w:r>
            <w:r>
              <w:rPr>
                <w:rFonts w:ascii="Arial"/>
                <w:i/>
                <w:sz w:val="20"/>
              </w:rPr>
              <w:t>the</w:t>
            </w:r>
            <w:r>
              <w:rPr>
                <w:rFonts w:ascii="Arial"/>
                <w:i/>
                <w:spacing w:val="-6"/>
                <w:sz w:val="20"/>
              </w:rPr>
              <w:t xml:space="preserve"> </w:t>
            </w:r>
            <w:r>
              <w:rPr>
                <w:rFonts w:ascii="Arial"/>
                <w:i/>
                <w:sz w:val="20"/>
              </w:rPr>
              <w:t>following areas of major duties and key end-results.</w:t>
            </w:r>
          </w:p>
        </w:tc>
      </w:tr>
    </w:tbl>
    <w:p w14:paraId="02D1637A" w14:textId="77777777" w:rsidR="001D5E28" w:rsidRDefault="001D5E28">
      <w:pPr>
        <w:pStyle w:val="TableParagraph"/>
        <w:rPr>
          <w:rFonts w:ascii="Arial"/>
          <w:i/>
          <w:sz w:val="20"/>
        </w:rPr>
        <w:sectPr w:rsidR="001D5E28">
          <w:type w:val="continuous"/>
          <w:pgSz w:w="12240" w:h="15840"/>
          <w:pgMar w:top="960" w:right="1440" w:bottom="280" w:left="1800" w:header="720" w:footer="720" w:gutter="0"/>
          <w:cols w:space="720"/>
        </w:sectPr>
      </w:pPr>
    </w:p>
    <w:p w14:paraId="35E1F306" w14:textId="77777777" w:rsidR="001D5E28" w:rsidRDefault="00000000" w:rsidP="004908D9">
      <w:pPr>
        <w:pStyle w:val="ListParagraph"/>
        <w:numPr>
          <w:ilvl w:val="0"/>
          <w:numId w:val="4"/>
        </w:numPr>
        <w:tabs>
          <w:tab w:val="left" w:pos="471"/>
          <w:tab w:val="left" w:pos="473"/>
        </w:tabs>
        <w:spacing w:before="69"/>
        <w:ind w:right="630"/>
        <w:jc w:val="both"/>
        <w:rPr>
          <w:sz w:val="20"/>
        </w:rPr>
      </w:pPr>
      <w:r>
        <w:rPr>
          <w:noProof/>
          <w:sz w:val="20"/>
        </w:rPr>
        <w:lastRenderedPageBreak/>
        <mc:AlternateContent>
          <mc:Choice Requires="wps">
            <w:drawing>
              <wp:anchor distT="0" distB="0" distL="0" distR="0" simplePos="0" relativeHeight="487458816" behindDoc="1" locked="0" layoutInCell="1" allowOverlap="1" wp14:anchorId="3BA32069" wp14:editId="7C1F3DEC">
                <wp:simplePos x="0" y="0"/>
                <wp:positionH relativeFrom="page">
                  <wp:posOffset>1143304</wp:posOffset>
                </wp:positionH>
                <wp:positionV relativeFrom="page">
                  <wp:posOffset>457199</wp:posOffset>
                </wp:positionV>
                <wp:extent cx="5487670" cy="86302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8630285"/>
                        </a:xfrm>
                        <a:custGeom>
                          <a:avLst/>
                          <a:gdLst/>
                          <a:ahLst/>
                          <a:cxnLst/>
                          <a:rect l="l" t="t" r="r" b="b"/>
                          <a:pathLst>
                            <a:path w="5487670" h="8630285">
                              <a:moveTo>
                                <a:pt x="5481193" y="0"/>
                              </a:moveTo>
                              <a:lnTo>
                                <a:pt x="6096" y="0"/>
                              </a:lnTo>
                              <a:lnTo>
                                <a:pt x="0" y="0"/>
                              </a:lnTo>
                              <a:lnTo>
                                <a:pt x="0" y="6045"/>
                              </a:lnTo>
                              <a:lnTo>
                                <a:pt x="0" y="8624011"/>
                              </a:lnTo>
                              <a:lnTo>
                                <a:pt x="0" y="8630107"/>
                              </a:lnTo>
                              <a:lnTo>
                                <a:pt x="6096" y="8630107"/>
                              </a:lnTo>
                              <a:lnTo>
                                <a:pt x="5481193" y="8630107"/>
                              </a:lnTo>
                              <a:lnTo>
                                <a:pt x="5481193" y="8624011"/>
                              </a:lnTo>
                              <a:lnTo>
                                <a:pt x="6096" y="8624011"/>
                              </a:lnTo>
                              <a:lnTo>
                                <a:pt x="6096" y="6096"/>
                              </a:lnTo>
                              <a:lnTo>
                                <a:pt x="5481193" y="6096"/>
                              </a:lnTo>
                              <a:lnTo>
                                <a:pt x="5481193" y="0"/>
                              </a:lnTo>
                              <a:close/>
                            </a:path>
                            <a:path w="5487670" h="8630285">
                              <a:moveTo>
                                <a:pt x="5487365" y="0"/>
                              </a:moveTo>
                              <a:lnTo>
                                <a:pt x="5481269" y="0"/>
                              </a:lnTo>
                              <a:lnTo>
                                <a:pt x="5481269" y="6045"/>
                              </a:lnTo>
                              <a:lnTo>
                                <a:pt x="5481269" y="8624011"/>
                              </a:lnTo>
                              <a:lnTo>
                                <a:pt x="5481269" y="8630107"/>
                              </a:lnTo>
                              <a:lnTo>
                                <a:pt x="5487365" y="8630107"/>
                              </a:lnTo>
                              <a:lnTo>
                                <a:pt x="5487365" y="8624011"/>
                              </a:lnTo>
                              <a:lnTo>
                                <a:pt x="5487365" y="6096"/>
                              </a:lnTo>
                              <a:lnTo>
                                <a:pt x="54873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E19616" id="Graphic 4" o:spid="_x0000_s1026" style="position:absolute;margin-left:90pt;margin-top:36pt;width:432.1pt;height:679.55pt;z-index:-15857664;visibility:visible;mso-wrap-style:square;mso-wrap-distance-left:0;mso-wrap-distance-top:0;mso-wrap-distance-right:0;mso-wrap-distance-bottom:0;mso-position-horizontal:absolute;mso-position-horizontal-relative:page;mso-position-vertical:absolute;mso-position-vertical-relative:page;v-text-anchor:top" coordsize="5487670,863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" path="m5481193,l6096,,,,,6045,,8624011r,6096l6096,8630107r5475097,l5481193,8624011r-5475097,l6096,6096r5475097,l5481193,xem5487365,r-6096,l5481269,6045r,8617966l5481269,8630107r6096,l5487365,8624011r,-8617915l5487365,xe" fillcolor="black" stroked="f">
                <v:path arrowok="t"/>
                <w10:wrap anchorx="page" anchory="page"/>
              </v:shape>
            </w:pict>
          </mc:Fallback>
        </mc:AlternateContent>
      </w:r>
      <w:r>
        <w:rPr>
          <w:sz w:val="20"/>
        </w:rPr>
        <w:t>Office</w:t>
      </w:r>
      <w:r>
        <w:rPr>
          <w:spacing w:val="-5"/>
          <w:sz w:val="20"/>
        </w:rPr>
        <w:t xml:space="preserve"> </w:t>
      </w:r>
      <w:r>
        <w:rPr>
          <w:sz w:val="20"/>
        </w:rPr>
        <w:t>Planning:</w:t>
      </w:r>
      <w:r>
        <w:rPr>
          <w:spacing w:val="-3"/>
          <w:sz w:val="20"/>
        </w:rPr>
        <w:t xml:space="preserve"> </w:t>
      </w:r>
      <w:r>
        <w:rPr>
          <w:sz w:val="20"/>
        </w:rPr>
        <w:t>Supports</w:t>
      </w:r>
      <w:r>
        <w:rPr>
          <w:spacing w:val="-1"/>
          <w:sz w:val="20"/>
        </w:rPr>
        <w:t xml:space="preserve"> </w:t>
      </w:r>
      <w:r>
        <w:rPr>
          <w:sz w:val="20"/>
        </w:rPr>
        <w:t>in</w:t>
      </w:r>
      <w:r>
        <w:rPr>
          <w:spacing w:val="-5"/>
          <w:sz w:val="20"/>
        </w:rPr>
        <w:t xml:space="preserve"> </w:t>
      </w:r>
      <w:r>
        <w:rPr>
          <w:sz w:val="20"/>
        </w:rPr>
        <w:t>the</w:t>
      </w:r>
      <w:r>
        <w:rPr>
          <w:spacing w:val="-3"/>
          <w:sz w:val="20"/>
        </w:rPr>
        <w:t xml:space="preserve"> </w:t>
      </w:r>
      <w:r>
        <w:rPr>
          <w:sz w:val="20"/>
        </w:rPr>
        <w:t>preparation</w:t>
      </w:r>
      <w:r>
        <w:rPr>
          <w:spacing w:val="-4"/>
          <w:sz w:val="20"/>
        </w:rPr>
        <w:t xml:space="preserve"> </w:t>
      </w:r>
      <w:r>
        <w:rPr>
          <w:sz w:val="20"/>
        </w:rPr>
        <w:t>of</w:t>
      </w:r>
      <w:r>
        <w:rPr>
          <w:spacing w:val="-5"/>
          <w:sz w:val="20"/>
        </w:rPr>
        <w:t xml:space="preserve"> </w:t>
      </w:r>
      <w:r>
        <w:rPr>
          <w:sz w:val="20"/>
        </w:rPr>
        <w:t>office/cleaning/</w:t>
      </w:r>
      <w:r>
        <w:rPr>
          <w:spacing w:val="-5"/>
          <w:sz w:val="20"/>
        </w:rPr>
        <w:t xml:space="preserve"> </w:t>
      </w:r>
      <w:r>
        <w:rPr>
          <w:sz w:val="20"/>
        </w:rPr>
        <w:t>supply</w:t>
      </w:r>
      <w:r>
        <w:rPr>
          <w:spacing w:val="-4"/>
          <w:sz w:val="20"/>
        </w:rPr>
        <w:t xml:space="preserve"> </w:t>
      </w:r>
      <w:r>
        <w:rPr>
          <w:sz w:val="20"/>
        </w:rPr>
        <w:t>plan</w:t>
      </w:r>
      <w:r>
        <w:rPr>
          <w:spacing w:val="-5"/>
          <w:sz w:val="20"/>
        </w:rPr>
        <w:t xml:space="preserve"> </w:t>
      </w:r>
      <w:r>
        <w:rPr>
          <w:sz w:val="20"/>
        </w:rPr>
        <w:t>for</w:t>
      </w:r>
      <w:r>
        <w:rPr>
          <w:spacing w:val="-5"/>
          <w:sz w:val="20"/>
        </w:rPr>
        <w:t xml:space="preserve"> </w:t>
      </w:r>
      <w:r>
        <w:rPr>
          <w:sz w:val="20"/>
        </w:rPr>
        <w:t xml:space="preserve">common premises; prepares routine/recurrent service requirements for premises (utilities, cell phones, equipment, furniture, etc.), vendor relations/liaison and common premises </w:t>
      </w:r>
      <w:r>
        <w:rPr>
          <w:spacing w:val="-2"/>
          <w:sz w:val="20"/>
        </w:rPr>
        <w:t>management.</w:t>
      </w:r>
    </w:p>
    <w:p w14:paraId="3834ED65" w14:textId="77777777" w:rsidR="001D5E28" w:rsidRDefault="001D5E28" w:rsidP="004908D9">
      <w:pPr>
        <w:pStyle w:val="BodyText"/>
      </w:pPr>
    </w:p>
    <w:p w14:paraId="61841FB8" w14:textId="77777777" w:rsidR="001D5E28" w:rsidRDefault="00000000" w:rsidP="004908D9">
      <w:pPr>
        <w:pStyle w:val="ListParagraph"/>
        <w:numPr>
          <w:ilvl w:val="0"/>
          <w:numId w:val="4"/>
        </w:numPr>
        <w:tabs>
          <w:tab w:val="left" w:pos="471"/>
          <w:tab w:val="left" w:pos="473"/>
        </w:tabs>
        <w:ind w:right="630"/>
        <w:jc w:val="both"/>
        <w:rPr>
          <w:sz w:val="20"/>
        </w:rPr>
      </w:pPr>
      <w:r>
        <w:rPr>
          <w:sz w:val="20"/>
        </w:rPr>
        <w:t>Administrative Support: Space management, transport services, vehicle use and maintenance,</w:t>
      </w:r>
      <w:r>
        <w:rPr>
          <w:spacing w:val="-6"/>
          <w:sz w:val="20"/>
        </w:rPr>
        <w:t xml:space="preserve"> </w:t>
      </w:r>
      <w:r>
        <w:rPr>
          <w:sz w:val="20"/>
        </w:rPr>
        <w:t>equipment,</w:t>
      </w:r>
      <w:r>
        <w:rPr>
          <w:spacing w:val="-8"/>
          <w:sz w:val="20"/>
        </w:rPr>
        <w:t xml:space="preserve"> </w:t>
      </w:r>
      <w:r>
        <w:rPr>
          <w:sz w:val="20"/>
        </w:rPr>
        <w:t>conferences,</w:t>
      </w:r>
      <w:r>
        <w:rPr>
          <w:spacing w:val="-8"/>
          <w:sz w:val="20"/>
        </w:rPr>
        <w:t xml:space="preserve"> </w:t>
      </w:r>
      <w:r>
        <w:rPr>
          <w:sz w:val="20"/>
        </w:rPr>
        <w:t>document</w:t>
      </w:r>
      <w:r>
        <w:rPr>
          <w:spacing w:val="-8"/>
          <w:sz w:val="20"/>
        </w:rPr>
        <w:t xml:space="preserve"> </w:t>
      </w:r>
      <w:r>
        <w:rPr>
          <w:sz w:val="20"/>
        </w:rPr>
        <w:t>reproduction,</w:t>
      </w:r>
      <w:r>
        <w:rPr>
          <w:spacing w:val="-8"/>
          <w:sz w:val="20"/>
        </w:rPr>
        <w:t xml:space="preserve"> </w:t>
      </w:r>
      <w:r>
        <w:rPr>
          <w:sz w:val="20"/>
        </w:rPr>
        <w:t>communications,</w:t>
      </w:r>
      <w:r>
        <w:rPr>
          <w:spacing w:val="-6"/>
          <w:sz w:val="20"/>
        </w:rPr>
        <w:t xml:space="preserve"> </w:t>
      </w:r>
      <w:r>
        <w:rPr>
          <w:sz w:val="20"/>
        </w:rPr>
        <w:t>bill payments for utilities.</w:t>
      </w:r>
    </w:p>
    <w:p w14:paraId="24C1C27E" w14:textId="77777777" w:rsidR="001D5E28" w:rsidRDefault="00000000" w:rsidP="004908D9">
      <w:pPr>
        <w:pStyle w:val="ListParagraph"/>
        <w:numPr>
          <w:ilvl w:val="0"/>
          <w:numId w:val="4"/>
        </w:numPr>
        <w:tabs>
          <w:tab w:val="left" w:pos="471"/>
          <w:tab w:val="left" w:pos="473"/>
        </w:tabs>
        <w:spacing w:before="229"/>
        <w:ind w:right="630"/>
        <w:jc w:val="both"/>
        <w:rPr>
          <w:sz w:val="20"/>
        </w:rPr>
      </w:pPr>
      <w:r>
        <w:rPr>
          <w:sz w:val="20"/>
        </w:rPr>
        <w:t>Property</w:t>
      </w:r>
      <w:r>
        <w:rPr>
          <w:spacing w:val="-2"/>
          <w:sz w:val="20"/>
        </w:rPr>
        <w:t xml:space="preserve"> </w:t>
      </w:r>
      <w:r>
        <w:rPr>
          <w:sz w:val="20"/>
        </w:rPr>
        <w:t>management:</w:t>
      </w:r>
      <w:r>
        <w:rPr>
          <w:spacing w:val="-5"/>
          <w:sz w:val="20"/>
        </w:rPr>
        <w:t xml:space="preserve"> </w:t>
      </w:r>
      <w:r>
        <w:rPr>
          <w:sz w:val="20"/>
        </w:rPr>
        <w:t>Asset</w:t>
      </w:r>
      <w:r>
        <w:rPr>
          <w:spacing w:val="-5"/>
          <w:sz w:val="20"/>
        </w:rPr>
        <w:t xml:space="preserve"> </w:t>
      </w:r>
      <w:r>
        <w:rPr>
          <w:sz w:val="20"/>
        </w:rPr>
        <w:t>Management</w:t>
      </w:r>
      <w:r>
        <w:rPr>
          <w:spacing w:val="-5"/>
          <w:sz w:val="20"/>
        </w:rPr>
        <w:t xml:space="preserve"> </w:t>
      </w:r>
      <w:r>
        <w:rPr>
          <w:sz w:val="20"/>
        </w:rPr>
        <w:t>for</w:t>
      </w:r>
      <w:r>
        <w:rPr>
          <w:spacing w:val="-5"/>
          <w:sz w:val="20"/>
        </w:rPr>
        <w:t xml:space="preserve"> </w:t>
      </w:r>
      <w:r>
        <w:rPr>
          <w:sz w:val="20"/>
        </w:rPr>
        <w:t>UNICEF</w:t>
      </w:r>
      <w:r>
        <w:rPr>
          <w:spacing w:val="-4"/>
          <w:sz w:val="20"/>
        </w:rPr>
        <w:t xml:space="preserve"> </w:t>
      </w:r>
      <w:r>
        <w:rPr>
          <w:sz w:val="20"/>
        </w:rPr>
        <w:t>and</w:t>
      </w:r>
      <w:r>
        <w:rPr>
          <w:spacing w:val="-5"/>
          <w:sz w:val="20"/>
        </w:rPr>
        <w:t xml:space="preserve"> </w:t>
      </w:r>
      <w:r>
        <w:rPr>
          <w:sz w:val="20"/>
        </w:rPr>
        <w:t>common</w:t>
      </w:r>
      <w:r>
        <w:rPr>
          <w:spacing w:val="-5"/>
          <w:sz w:val="20"/>
        </w:rPr>
        <w:t xml:space="preserve"> </w:t>
      </w:r>
      <w:r>
        <w:rPr>
          <w:sz w:val="20"/>
        </w:rPr>
        <w:t>premise</w:t>
      </w:r>
      <w:r>
        <w:rPr>
          <w:spacing w:val="-3"/>
          <w:sz w:val="20"/>
        </w:rPr>
        <w:t xml:space="preserve"> </w:t>
      </w:r>
      <w:r>
        <w:rPr>
          <w:sz w:val="20"/>
        </w:rPr>
        <w:t>agencies (as per request), inventory controls, member of Property Survey Board, monitoring of appropriate use of supplies/equipment in coordination with ICT.</w:t>
      </w:r>
    </w:p>
    <w:p w14:paraId="384F1DC9" w14:textId="77777777" w:rsidR="001D5E28" w:rsidRDefault="001D5E28" w:rsidP="004908D9">
      <w:pPr>
        <w:pStyle w:val="BodyText"/>
        <w:spacing w:before="2"/>
      </w:pPr>
    </w:p>
    <w:p w14:paraId="4E3682D5" w14:textId="77777777" w:rsidR="001D5E28" w:rsidRDefault="00000000" w:rsidP="004908D9">
      <w:pPr>
        <w:pStyle w:val="ListParagraph"/>
        <w:numPr>
          <w:ilvl w:val="0"/>
          <w:numId w:val="4"/>
        </w:numPr>
        <w:tabs>
          <w:tab w:val="left" w:pos="471"/>
          <w:tab w:val="left" w:pos="473"/>
        </w:tabs>
        <w:ind w:right="630"/>
        <w:jc w:val="both"/>
        <w:rPr>
          <w:sz w:val="20"/>
        </w:rPr>
      </w:pPr>
      <w:r>
        <w:rPr>
          <w:sz w:val="20"/>
        </w:rPr>
        <w:t>Support</w:t>
      </w:r>
      <w:r>
        <w:rPr>
          <w:spacing w:val="-4"/>
          <w:sz w:val="20"/>
        </w:rPr>
        <w:t xml:space="preserve"> </w:t>
      </w:r>
      <w:r>
        <w:rPr>
          <w:sz w:val="20"/>
        </w:rPr>
        <w:t>to</w:t>
      </w:r>
      <w:r>
        <w:rPr>
          <w:spacing w:val="-4"/>
          <w:sz w:val="20"/>
        </w:rPr>
        <w:t xml:space="preserve"> </w:t>
      </w:r>
      <w:r>
        <w:rPr>
          <w:sz w:val="20"/>
        </w:rPr>
        <w:t>enhance</w:t>
      </w:r>
      <w:r>
        <w:rPr>
          <w:spacing w:val="-2"/>
          <w:sz w:val="20"/>
        </w:rPr>
        <w:t xml:space="preserve"> </w:t>
      </w:r>
      <w:r>
        <w:rPr>
          <w:sz w:val="20"/>
        </w:rPr>
        <w:t>eco</w:t>
      </w:r>
      <w:r>
        <w:rPr>
          <w:spacing w:val="-2"/>
          <w:sz w:val="20"/>
        </w:rPr>
        <w:t xml:space="preserve"> </w:t>
      </w:r>
      <w:r>
        <w:rPr>
          <w:sz w:val="20"/>
        </w:rPr>
        <w:t>efficiency,</w:t>
      </w:r>
      <w:r>
        <w:rPr>
          <w:spacing w:val="-4"/>
          <w:sz w:val="20"/>
        </w:rPr>
        <w:t xml:space="preserve"> </w:t>
      </w:r>
      <w:r>
        <w:rPr>
          <w:sz w:val="20"/>
        </w:rPr>
        <w:t>inclusive</w:t>
      </w:r>
      <w:r>
        <w:rPr>
          <w:spacing w:val="-2"/>
          <w:sz w:val="20"/>
        </w:rPr>
        <w:t xml:space="preserve"> </w:t>
      </w:r>
      <w:r>
        <w:rPr>
          <w:sz w:val="20"/>
        </w:rPr>
        <w:t>accessibility</w:t>
      </w:r>
      <w:r>
        <w:rPr>
          <w:spacing w:val="-3"/>
          <w:sz w:val="20"/>
        </w:rPr>
        <w:t xml:space="preserve"> </w:t>
      </w:r>
      <w:r>
        <w:rPr>
          <w:sz w:val="20"/>
        </w:rPr>
        <w:t>in</w:t>
      </w:r>
      <w:r>
        <w:rPr>
          <w:spacing w:val="-4"/>
          <w:sz w:val="20"/>
        </w:rPr>
        <w:t xml:space="preserve"> </w:t>
      </w:r>
      <w:r>
        <w:rPr>
          <w:sz w:val="20"/>
        </w:rPr>
        <w:t>the</w:t>
      </w:r>
      <w:r>
        <w:rPr>
          <w:spacing w:val="-5"/>
          <w:sz w:val="20"/>
        </w:rPr>
        <w:t xml:space="preserve"> </w:t>
      </w:r>
      <w:r>
        <w:rPr>
          <w:sz w:val="20"/>
        </w:rPr>
        <w:t>office.</w:t>
      </w:r>
      <w:r>
        <w:rPr>
          <w:spacing w:val="-2"/>
          <w:sz w:val="20"/>
        </w:rPr>
        <w:t xml:space="preserve"> </w:t>
      </w:r>
      <w:r>
        <w:rPr>
          <w:sz w:val="20"/>
        </w:rPr>
        <w:t>Helps</w:t>
      </w:r>
      <w:r>
        <w:rPr>
          <w:spacing w:val="-3"/>
          <w:sz w:val="20"/>
        </w:rPr>
        <w:t xml:space="preserve"> </w:t>
      </w:r>
      <w:r>
        <w:rPr>
          <w:sz w:val="20"/>
        </w:rPr>
        <w:t>to</w:t>
      </w:r>
      <w:r>
        <w:rPr>
          <w:spacing w:val="-2"/>
          <w:sz w:val="20"/>
        </w:rPr>
        <w:t xml:space="preserve"> </w:t>
      </w:r>
      <w:r>
        <w:rPr>
          <w:sz w:val="20"/>
        </w:rPr>
        <w:t>measure</w:t>
      </w:r>
      <w:r>
        <w:rPr>
          <w:spacing w:val="-4"/>
          <w:sz w:val="20"/>
        </w:rPr>
        <w:t xml:space="preserve"> </w:t>
      </w:r>
      <w:r>
        <w:rPr>
          <w:sz w:val="20"/>
        </w:rPr>
        <w:t>air quality index inside the office on periodic basis and supports their managers in ensuring a healthy indoor environment.</w:t>
      </w:r>
    </w:p>
    <w:p w14:paraId="1C4604EA" w14:textId="4CE8F2B0" w:rsidR="001D5E28" w:rsidRDefault="00000000" w:rsidP="002D0181">
      <w:pPr>
        <w:pStyle w:val="ListParagraph"/>
        <w:numPr>
          <w:ilvl w:val="0"/>
          <w:numId w:val="4"/>
        </w:numPr>
        <w:tabs>
          <w:tab w:val="left" w:pos="471"/>
          <w:tab w:val="left" w:pos="473"/>
        </w:tabs>
        <w:spacing w:before="229"/>
        <w:ind w:right="720"/>
        <w:jc w:val="both"/>
        <w:rPr>
          <w:sz w:val="20"/>
        </w:rPr>
      </w:pPr>
      <w:r>
        <w:rPr>
          <w:sz w:val="20"/>
        </w:rPr>
        <w:t>Maintains</w:t>
      </w:r>
      <w:r>
        <w:rPr>
          <w:spacing w:val="-4"/>
          <w:sz w:val="20"/>
        </w:rPr>
        <w:t xml:space="preserve"> </w:t>
      </w:r>
      <w:r>
        <w:rPr>
          <w:sz w:val="20"/>
        </w:rPr>
        <w:t>financial</w:t>
      </w:r>
      <w:r>
        <w:rPr>
          <w:spacing w:val="-6"/>
          <w:sz w:val="20"/>
        </w:rPr>
        <w:t xml:space="preserve"> </w:t>
      </w:r>
      <w:r>
        <w:rPr>
          <w:sz w:val="20"/>
        </w:rPr>
        <w:t>records</w:t>
      </w:r>
      <w:r>
        <w:rPr>
          <w:spacing w:val="-1"/>
          <w:sz w:val="20"/>
        </w:rPr>
        <w:t xml:space="preserve"> </w:t>
      </w:r>
      <w:r>
        <w:rPr>
          <w:sz w:val="20"/>
        </w:rPr>
        <w:t>for</w:t>
      </w:r>
      <w:r>
        <w:rPr>
          <w:spacing w:val="-5"/>
          <w:sz w:val="20"/>
        </w:rPr>
        <w:t xml:space="preserve"> </w:t>
      </w:r>
      <w:r>
        <w:rPr>
          <w:sz w:val="20"/>
        </w:rPr>
        <w:t>projects</w:t>
      </w:r>
      <w:r>
        <w:rPr>
          <w:spacing w:val="-4"/>
          <w:sz w:val="20"/>
        </w:rPr>
        <w:t xml:space="preserve"> </w:t>
      </w:r>
      <w:r>
        <w:rPr>
          <w:sz w:val="20"/>
        </w:rPr>
        <w:t>or</w:t>
      </w:r>
      <w:r>
        <w:rPr>
          <w:spacing w:val="-5"/>
          <w:sz w:val="20"/>
        </w:rPr>
        <w:t xml:space="preserve"> </w:t>
      </w:r>
      <w:r>
        <w:rPr>
          <w:sz w:val="20"/>
        </w:rPr>
        <w:t>other</w:t>
      </w:r>
      <w:r>
        <w:rPr>
          <w:spacing w:val="-5"/>
          <w:sz w:val="20"/>
        </w:rPr>
        <w:t xml:space="preserve"> </w:t>
      </w:r>
      <w:r>
        <w:rPr>
          <w:sz w:val="20"/>
        </w:rPr>
        <w:t>office</w:t>
      </w:r>
      <w:r>
        <w:rPr>
          <w:spacing w:val="-5"/>
          <w:sz w:val="20"/>
        </w:rPr>
        <w:t xml:space="preserve"> </w:t>
      </w:r>
      <w:r>
        <w:rPr>
          <w:sz w:val="20"/>
        </w:rPr>
        <w:t>accounts</w:t>
      </w:r>
      <w:r>
        <w:rPr>
          <w:spacing w:val="-4"/>
          <w:sz w:val="20"/>
        </w:rPr>
        <w:t xml:space="preserve"> </w:t>
      </w:r>
      <w:r>
        <w:rPr>
          <w:sz w:val="20"/>
        </w:rPr>
        <w:t>for</w:t>
      </w:r>
      <w:r>
        <w:rPr>
          <w:spacing w:val="-4"/>
          <w:sz w:val="20"/>
        </w:rPr>
        <w:t xml:space="preserve"> </w:t>
      </w:r>
      <w:r>
        <w:rPr>
          <w:sz w:val="20"/>
        </w:rPr>
        <w:t>which</w:t>
      </w:r>
      <w:r>
        <w:rPr>
          <w:spacing w:val="-5"/>
          <w:sz w:val="20"/>
        </w:rPr>
        <w:t xml:space="preserve"> </w:t>
      </w:r>
      <w:r>
        <w:rPr>
          <w:sz w:val="20"/>
        </w:rPr>
        <w:t>responsibility</w:t>
      </w:r>
      <w:r>
        <w:rPr>
          <w:spacing w:val="-4"/>
          <w:sz w:val="20"/>
        </w:rPr>
        <w:t xml:space="preserve"> </w:t>
      </w:r>
      <w:r>
        <w:rPr>
          <w:sz w:val="20"/>
        </w:rPr>
        <w:t xml:space="preserve">is </w:t>
      </w:r>
      <w:r w:rsidR="004908D9">
        <w:rPr>
          <w:sz w:val="20"/>
        </w:rPr>
        <w:t xml:space="preserve">  </w:t>
      </w:r>
      <w:r>
        <w:rPr>
          <w:sz w:val="20"/>
        </w:rPr>
        <w:t xml:space="preserve">signed. Codes and records receipts and payments, assures accuracy of computation and completeness of documents, and maintains continuing status of allotments against </w:t>
      </w:r>
      <w:r>
        <w:rPr>
          <w:spacing w:val="-2"/>
          <w:sz w:val="20"/>
        </w:rPr>
        <w:t>obligations.</w:t>
      </w:r>
    </w:p>
    <w:p w14:paraId="45374F30" w14:textId="77777777" w:rsidR="001D5E28" w:rsidRDefault="001D5E28" w:rsidP="004908D9">
      <w:pPr>
        <w:pStyle w:val="BodyText"/>
      </w:pPr>
    </w:p>
    <w:p w14:paraId="75E5B788" w14:textId="77777777" w:rsidR="001D5E28" w:rsidRDefault="00000000" w:rsidP="002D0181">
      <w:pPr>
        <w:pStyle w:val="ListParagraph"/>
        <w:numPr>
          <w:ilvl w:val="0"/>
          <w:numId w:val="4"/>
        </w:numPr>
        <w:tabs>
          <w:tab w:val="left" w:pos="471"/>
          <w:tab w:val="left" w:pos="473"/>
        </w:tabs>
        <w:ind w:right="630"/>
        <w:jc w:val="both"/>
        <w:rPr>
          <w:sz w:val="20"/>
        </w:rPr>
      </w:pPr>
      <w:r>
        <w:rPr>
          <w:sz w:val="20"/>
        </w:rPr>
        <w:t>Prepares</w:t>
      </w:r>
      <w:r>
        <w:rPr>
          <w:spacing w:val="-3"/>
          <w:sz w:val="20"/>
        </w:rPr>
        <w:t xml:space="preserve"> </w:t>
      </w:r>
      <w:r>
        <w:rPr>
          <w:sz w:val="20"/>
        </w:rPr>
        <w:t>recurring</w:t>
      </w:r>
      <w:r>
        <w:rPr>
          <w:spacing w:val="-6"/>
          <w:sz w:val="20"/>
        </w:rPr>
        <w:t xml:space="preserve"> </w:t>
      </w:r>
      <w:r>
        <w:rPr>
          <w:sz w:val="20"/>
        </w:rPr>
        <w:t>reports</w:t>
      </w:r>
      <w:r>
        <w:rPr>
          <w:spacing w:val="-3"/>
          <w:sz w:val="20"/>
        </w:rPr>
        <w:t xml:space="preserve"> </w:t>
      </w:r>
      <w:r>
        <w:rPr>
          <w:sz w:val="20"/>
        </w:rPr>
        <w:t>on</w:t>
      </w:r>
      <w:r>
        <w:rPr>
          <w:spacing w:val="-6"/>
          <w:sz w:val="20"/>
        </w:rPr>
        <w:t xml:space="preserve"> </w:t>
      </w:r>
      <w:r>
        <w:rPr>
          <w:sz w:val="20"/>
        </w:rPr>
        <w:t>assigned</w:t>
      </w:r>
      <w:r>
        <w:rPr>
          <w:spacing w:val="-3"/>
          <w:sz w:val="20"/>
        </w:rPr>
        <w:t xml:space="preserve"> </w:t>
      </w:r>
      <w:r>
        <w:rPr>
          <w:sz w:val="20"/>
        </w:rPr>
        <w:t>accounts,</w:t>
      </w:r>
      <w:r>
        <w:rPr>
          <w:spacing w:val="-5"/>
          <w:sz w:val="20"/>
        </w:rPr>
        <w:t xml:space="preserve"> </w:t>
      </w:r>
      <w:r>
        <w:rPr>
          <w:sz w:val="20"/>
        </w:rPr>
        <w:t>noting</w:t>
      </w:r>
      <w:r>
        <w:rPr>
          <w:spacing w:val="-6"/>
          <w:sz w:val="20"/>
        </w:rPr>
        <w:t xml:space="preserve"> </w:t>
      </w:r>
      <w:r>
        <w:rPr>
          <w:sz w:val="20"/>
        </w:rPr>
        <w:t>problems</w:t>
      </w:r>
      <w:r>
        <w:rPr>
          <w:spacing w:val="-4"/>
          <w:sz w:val="20"/>
        </w:rPr>
        <w:t xml:space="preserve"> </w:t>
      </w:r>
      <w:r>
        <w:rPr>
          <w:sz w:val="20"/>
        </w:rPr>
        <w:t>resulting</w:t>
      </w:r>
      <w:r>
        <w:rPr>
          <w:spacing w:val="-5"/>
          <w:sz w:val="20"/>
        </w:rPr>
        <w:t xml:space="preserve"> </w:t>
      </w:r>
      <w:r>
        <w:rPr>
          <w:sz w:val="20"/>
        </w:rPr>
        <w:t>from</w:t>
      </w:r>
      <w:r>
        <w:rPr>
          <w:spacing w:val="-3"/>
          <w:sz w:val="20"/>
        </w:rPr>
        <w:t xml:space="preserve"> </w:t>
      </w:r>
      <w:r>
        <w:rPr>
          <w:sz w:val="20"/>
        </w:rPr>
        <w:t>excess cost or less-than-expected receipts. Prepares special reports to clarify problems or for other reasons.</w:t>
      </w:r>
    </w:p>
    <w:p w14:paraId="08BEC71C" w14:textId="77777777" w:rsidR="001D5E28" w:rsidRDefault="001D5E28">
      <w:pPr>
        <w:pStyle w:val="BodyText"/>
      </w:pPr>
    </w:p>
    <w:p w14:paraId="19E92376" w14:textId="77777777" w:rsidR="001D5E28" w:rsidRDefault="00000000" w:rsidP="004908D9">
      <w:pPr>
        <w:pStyle w:val="ListParagraph"/>
        <w:numPr>
          <w:ilvl w:val="0"/>
          <w:numId w:val="4"/>
        </w:numPr>
        <w:tabs>
          <w:tab w:val="left" w:pos="471"/>
          <w:tab w:val="left" w:pos="473"/>
          <w:tab w:val="left" w:pos="8280"/>
        </w:tabs>
        <w:ind w:right="720"/>
        <w:jc w:val="both"/>
        <w:rPr>
          <w:sz w:val="20"/>
        </w:rPr>
      </w:pPr>
      <w:r>
        <w:rPr>
          <w:sz w:val="20"/>
        </w:rPr>
        <w:t>Calculates</w:t>
      </w:r>
      <w:r>
        <w:rPr>
          <w:spacing w:val="-3"/>
          <w:sz w:val="20"/>
        </w:rPr>
        <w:t xml:space="preserve"> </w:t>
      </w:r>
      <w:r>
        <w:rPr>
          <w:sz w:val="20"/>
        </w:rPr>
        <w:t>and</w:t>
      </w:r>
      <w:r>
        <w:rPr>
          <w:spacing w:val="-5"/>
          <w:sz w:val="20"/>
        </w:rPr>
        <w:t xml:space="preserve"> </w:t>
      </w:r>
      <w:r>
        <w:rPr>
          <w:sz w:val="20"/>
        </w:rPr>
        <w:t>compiles</w:t>
      </w:r>
      <w:r>
        <w:rPr>
          <w:spacing w:val="-4"/>
          <w:sz w:val="20"/>
        </w:rPr>
        <w:t xml:space="preserve"> </w:t>
      </w:r>
      <w:r>
        <w:rPr>
          <w:sz w:val="20"/>
        </w:rPr>
        <w:t>cost</w:t>
      </w:r>
      <w:r>
        <w:rPr>
          <w:spacing w:val="-5"/>
          <w:sz w:val="20"/>
        </w:rPr>
        <w:t xml:space="preserve"> </w:t>
      </w:r>
      <w:r>
        <w:rPr>
          <w:sz w:val="20"/>
        </w:rPr>
        <w:t>estimates</w:t>
      </w:r>
      <w:r>
        <w:rPr>
          <w:spacing w:val="-4"/>
          <w:sz w:val="20"/>
        </w:rPr>
        <w:t xml:space="preserve"> </w:t>
      </w:r>
      <w:r>
        <w:rPr>
          <w:sz w:val="20"/>
        </w:rPr>
        <w:t>and</w:t>
      </w:r>
      <w:r>
        <w:rPr>
          <w:spacing w:val="-5"/>
          <w:sz w:val="20"/>
        </w:rPr>
        <w:t xml:space="preserve"> </w:t>
      </w:r>
      <w:r>
        <w:rPr>
          <w:sz w:val="20"/>
        </w:rPr>
        <w:t>projected</w:t>
      </w:r>
      <w:r>
        <w:rPr>
          <w:spacing w:val="-3"/>
          <w:sz w:val="20"/>
        </w:rPr>
        <w:t xml:space="preserve"> </w:t>
      </w:r>
      <w:r>
        <w:rPr>
          <w:sz w:val="20"/>
        </w:rPr>
        <w:t>budget</w:t>
      </w:r>
      <w:r>
        <w:rPr>
          <w:spacing w:val="-5"/>
          <w:sz w:val="20"/>
        </w:rPr>
        <w:t xml:space="preserve"> </w:t>
      </w:r>
      <w:r>
        <w:rPr>
          <w:sz w:val="20"/>
        </w:rPr>
        <w:t>requirements</w:t>
      </w:r>
      <w:r>
        <w:rPr>
          <w:spacing w:val="-4"/>
          <w:sz w:val="20"/>
        </w:rPr>
        <w:t xml:space="preserve"> </w:t>
      </w:r>
      <w:r>
        <w:rPr>
          <w:sz w:val="20"/>
        </w:rPr>
        <w:t>and</w:t>
      </w:r>
      <w:r>
        <w:rPr>
          <w:spacing w:val="-5"/>
          <w:sz w:val="20"/>
        </w:rPr>
        <w:t xml:space="preserve"> </w:t>
      </w:r>
      <w:r>
        <w:rPr>
          <w:sz w:val="20"/>
        </w:rPr>
        <w:t>assists</w:t>
      </w:r>
      <w:r>
        <w:rPr>
          <w:spacing w:val="-4"/>
          <w:sz w:val="20"/>
        </w:rPr>
        <w:t xml:space="preserve"> </w:t>
      </w:r>
      <w:r>
        <w:rPr>
          <w:sz w:val="20"/>
        </w:rPr>
        <w:t>in preparation of budget statements for area of assignment.</w:t>
      </w:r>
    </w:p>
    <w:p w14:paraId="200238BD" w14:textId="77777777" w:rsidR="001D5E28" w:rsidRDefault="001D5E28">
      <w:pPr>
        <w:pStyle w:val="BodyText"/>
        <w:spacing w:before="1"/>
      </w:pPr>
    </w:p>
    <w:p w14:paraId="10478075" w14:textId="77777777" w:rsidR="001D5E28" w:rsidRDefault="00000000" w:rsidP="004908D9">
      <w:pPr>
        <w:pStyle w:val="ListParagraph"/>
        <w:numPr>
          <w:ilvl w:val="0"/>
          <w:numId w:val="4"/>
        </w:numPr>
        <w:tabs>
          <w:tab w:val="left" w:pos="471"/>
          <w:tab w:val="left" w:pos="473"/>
        </w:tabs>
        <w:ind w:right="630"/>
        <w:jc w:val="both"/>
        <w:rPr>
          <w:sz w:val="20"/>
        </w:rPr>
      </w:pPr>
      <w:r>
        <w:rPr>
          <w:sz w:val="20"/>
        </w:rPr>
        <w:t>Prepares</w:t>
      </w:r>
      <w:r>
        <w:rPr>
          <w:spacing w:val="-5"/>
          <w:sz w:val="20"/>
        </w:rPr>
        <w:t xml:space="preserve"> </w:t>
      </w:r>
      <w:r>
        <w:rPr>
          <w:sz w:val="20"/>
        </w:rPr>
        <w:t>routine</w:t>
      </w:r>
      <w:r>
        <w:rPr>
          <w:spacing w:val="-8"/>
          <w:sz w:val="20"/>
        </w:rPr>
        <w:t xml:space="preserve"> </w:t>
      </w:r>
      <w:r>
        <w:rPr>
          <w:sz w:val="20"/>
        </w:rPr>
        <w:t>correspondence</w:t>
      </w:r>
      <w:r>
        <w:rPr>
          <w:spacing w:val="-1"/>
          <w:sz w:val="20"/>
        </w:rPr>
        <w:t xml:space="preserve"> </w:t>
      </w:r>
      <w:r>
        <w:rPr>
          <w:sz w:val="20"/>
        </w:rPr>
        <w:t>and</w:t>
      </w:r>
      <w:r>
        <w:rPr>
          <w:spacing w:val="-5"/>
          <w:sz w:val="20"/>
        </w:rPr>
        <w:t xml:space="preserve"> </w:t>
      </w:r>
      <w:r>
        <w:rPr>
          <w:sz w:val="20"/>
        </w:rPr>
        <w:t>maintains</w:t>
      </w:r>
      <w:r>
        <w:rPr>
          <w:spacing w:val="-4"/>
          <w:sz w:val="20"/>
        </w:rPr>
        <w:t xml:space="preserve"> </w:t>
      </w:r>
      <w:r>
        <w:rPr>
          <w:sz w:val="20"/>
        </w:rPr>
        <w:t>personal</w:t>
      </w:r>
      <w:r>
        <w:rPr>
          <w:spacing w:val="-6"/>
          <w:sz w:val="20"/>
        </w:rPr>
        <w:t xml:space="preserve"> </w:t>
      </w:r>
      <w:r>
        <w:rPr>
          <w:sz w:val="20"/>
        </w:rPr>
        <w:t>and</w:t>
      </w:r>
      <w:r>
        <w:rPr>
          <w:spacing w:val="-5"/>
          <w:sz w:val="20"/>
        </w:rPr>
        <w:t xml:space="preserve"> </w:t>
      </w:r>
      <w:r>
        <w:rPr>
          <w:sz w:val="20"/>
        </w:rPr>
        <w:t>telephone</w:t>
      </w:r>
      <w:r>
        <w:rPr>
          <w:spacing w:val="-7"/>
          <w:sz w:val="20"/>
        </w:rPr>
        <w:t xml:space="preserve"> </w:t>
      </w:r>
      <w:r>
        <w:rPr>
          <w:sz w:val="20"/>
        </w:rPr>
        <w:t>contacts</w:t>
      </w:r>
      <w:r>
        <w:rPr>
          <w:spacing w:val="-6"/>
          <w:sz w:val="20"/>
        </w:rPr>
        <w:t xml:space="preserve"> </w:t>
      </w:r>
      <w:r>
        <w:rPr>
          <w:sz w:val="20"/>
        </w:rPr>
        <w:t>with others to discuss matters concerning accounts, and related assignments.</w:t>
      </w:r>
    </w:p>
    <w:p w14:paraId="2217BB28" w14:textId="77777777" w:rsidR="001D5E28" w:rsidRDefault="00000000" w:rsidP="004908D9">
      <w:pPr>
        <w:pStyle w:val="ListParagraph"/>
        <w:numPr>
          <w:ilvl w:val="0"/>
          <w:numId w:val="4"/>
        </w:numPr>
        <w:tabs>
          <w:tab w:val="left" w:pos="471"/>
        </w:tabs>
        <w:spacing w:before="229"/>
        <w:ind w:left="471" w:right="630" w:hanging="358"/>
        <w:jc w:val="both"/>
        <w:rPr>
          <w:sz w:val="20"/>
        </w:rPr>
      </w:pPr>
      <w:r>
        <w:rPr>
          <w:sz w:val="20"/>
        </w:rPr>
        <w:t>Maintains</w:t>
      </w:r>
      <w:r>
        <w:rPr>
          <w:spacing w:val="-8"/>
          <w:sz w:val="20"/>
        </w:rPr>
        <w:t xml:space="preserve"> </w:t>
      </w:r>
      <w:r>
        <w:rPr>
          <w:sz w:val="20"/>
        </w:rPr>
        <w:t>contact</w:t>
      </w:r>
      <w:r>
        <w:rPr>
          <w:spacing w:val="-8"/>
          <w:sz w:val="20"/>
        </w:rPr>
        <w:t xml:space="preserve"> </w:t>
      </w:r>
      <w:r>
        <w:rPr>
          <w:sz w:val="20"/>
        </w:rPr>
        <w:t>with</w:t>
      </w:r>
      <w:r>
        <w:rPr>
          <w:spacing w:val="-6"/>
          <w:sz w:val="20"/>
        </w:rPr>
        <w:t xml:space="preserve"> </w:t>
      </w:r>
      <w:r>
        <w:rPr>
          <w:sz w:val="20"/>
        </w:rPr>
        <w:t>local</w:t>
      </w:r>
      <w:r>
        <w:rPr>
          <w:spacing w:val="-7"/>
          <w:sz w:val="20"/>
        </w:rPr>
        <w:t xml:space="preserve"> </w:t>
      </w:r>
      <w:r>
        <w:rPr>
          <w:sz w:val="20"/>
        </w:rPr>
        <w:t>banks</w:t>
      </w:r>
      <w:r>
        <w:rPr>
          <w:spacing w:val="-7"/>
          <w:sz w:val="20"/>
        </w:rPr>
        <w:t xml:space="preserve"> </w:t>
      </w:r>
      <w:r>
        <w:rPr>
          <w:sz w:val="20"/>
        </w:rPr>
        <w:t>to</w:t>
      </w:r>
      <w:r>
        <w:rPr>
          <w:spacing w:val="-9"/>
          <w:sz w:val="20"/>
        </w:rPr>
        <w:t xml:space="preserve"> </w:t>
      </w:r>
      <w:r>
        <w:rPr>
          <w:sz w:val="20"/>
        </w:rPr>
        <w:t>clarify</w:t>
      </w:r>
      <w:r>
        <w:rPr>
          <w:spacing w:val="-7"/>
          <w:sz w:val="20"/>
        </w:rPr>
        <w:t xml:space="preserve"> </w:t>
      </w:r>
      <w:r>
        <w:rPr>
          <w:sz w:val="20"/>
        </w:rPr>
        <w:t>questions</w:t>
      </w:r>
      <w:r>
        <w:rPr>
          <w:spacing w:val="-5"/>
          <w:sz w:val="20"/>
        </w:rPr>
        <w:t xml:space="preserve"> </w:t>
      </w:r>
      <w:r>
        <w:rPr>
          <w:sz w:val="20"/>
        </w:rPr>
        <w:t>pertaining</w:t>
      </w:r>
      <w:r>
        <w:rPr>
          <w:spacing w:val="-9"/>
          <w:sz w:val="20"/>
        </w:rPr>
        <w:t xml:space="preserve"> </w:t>
      </w:r>
      <w:r>
        <w:rPr>
          <w:sz w:val="20"/>
        </w:rPr>
        <w:t>to</w:t>
      </w:r>
      <w:r>
        <w:rPr>
          <w:spacing w:val="-8"/>
          <w:sz w:val="20"/>
        </w:rPr>
        <w:t xml:space="preserve"> </w:t>
      </w:r>
      <w:r>
        <w:rPr>
          <w:sz w:val="20"/>
        </w:rPr>
        <w:t>office</w:t>
      </w:r>
      <w:r>
        <w:rPr>
          <w:spacing w:val="-6"/>
          <w:sz w:val="20"/>
        </w:rPr>
        <w:t xml:space="preserve"> </w:t>
      </w:r>
      <w:r>
        <w:rPr>
          <w:sz w:val="20"/>
        </w:rPr>
        <w:t>bank</w:t>
      </w:r>
      <w:r>
        <w:rPr>
          <w:spacing w:val="-8"/>
          <w:sz w:val="20"/>
        </w:rPr>
        <w:t xml:space="preserve"> </w:t>
      </w:r>
      <w:r>
        <w:rPr>
          <w:spacing w:val="-2"/>
          <w:sz w:val="20"/>
        </w:rPr>
        <w:t>accounts.</w:t>
      </w:r>
    </w:p>
    <w:p w14:paraId="0373BF48" w14:textId="77777777" w:rsidR="001D5E28" w:rsidRDefault="001D5E28">
      <w:pPr>
        <w:pStyle w:val="BodyText"/>
        <w:spacing w:before="1"/>
      </w:pPr>
    </w:p>
    <w:p w14:paraId="0A7DE728" w14:textId="77777777" w:rsidR="001D5E28" w:rsidRDefault="00000000" w:rsidP="004908D9">
      <w:pPr>
        <w:pStyle w:val="ListParagraph"/>
        <w:numPr>
          <w:ilvl w:val="0"/>
          <w:numId w:val="4"/>
        </w:numPr>
        <w:tabs>
          <w:tab w:val="left" w:pos="471"/>
          <w:tab w:val="left" w:pos="473"/>
        </w:tabs>
        <w:ind w:right="630"/>
        <w:jc w:val="both"/>
        <w:rPr>
          <w:sz w:val="20"/>
        </w:rPr>
      </w:pPr>
      <w:r>
        <w:rPr>
          <w:sz w:val="20"/>
        </w:rPr>
        <w:t>Briefs and assists newly arrived international staff, experts and consultants on basic financial</w:t>
      </w:r>
      <w:r>
        <w:rPr>
          <w:spacing w:val="-7"/>
          <w:sz w:val="20"/>
        </w:rPr>
        <w:t xml:space="preserve"> </w:t>
      </w:r>
      <w:r>
        <w:rPr>
          <w:sz w:val="20"/>
        </w:rPr>
        <w:t>procedures</w:t>
      </w:r>
      <w:r>
        <w:rPr>
          <w:spacing w:val="-5"/>
          <w:sz w:val="20"/>
        </w:rPr>
        <w:t xml:space="preserve"> </w:t>
      </w:r>
      <w:r>
        <w:rPr>
          <w:sz w:val="20"/>
        </w:rPr>
        <w:t>and</w:t>
      </w:r>
      <w:r>
        <w:rPr>
          <w:spacing w:val="-7"/>
          <w:sz w:val="20"/>
        </w:rPr>
        <w:t xml:space="preserve"> </w:t>
      </w:r>
      <w:r>
        <w:rPr>
          <w:sz w:val="20"/>
        </w:rPr>
        <w:t>requirements</w:t>
      </w:r>
      <w:r>
        <w:rPr>
          <w:spacing w:val="-5"/>
          <w:sz w:val="20"/>
        </w:rPr>
        <w:t xml:space="preserve"> </w:t>
      </w:r>
      <w:r>
        <w:rPr>
          <w:sz w:val="20"/>
        </w:rPr>
        <w:t>with</w:t>
      </w:r>
      <w:r>
        <w:rPr>
          <w:spacing w:val="-6"/>
          <w:sz w:val="20"/>
        </w:rPr>
        <w:t xml:space="preserve"> </w:t>
      </w:r>
      <w:r>
        <w:rPr>
          <w:sz w:val="20"/>
        </w:rPr>
        <w:t>respect</w:t>
      </w:r>
      <w:r>
        <w:rPr>
          <w:spacing w:val="-6"/>
          <w:sz w:val="20"/>
        </w:rPr>
        <w:t xml:space="preserve"> </w:t>
      </w:r>
      <w:r>
        <w:rPr>
          <w:sz w:val="20"/>
        </w:rPr>
        <w:t>to</w:t>
      </w:r>
      <w:r>
        <w:rPr>
          <w:spacing w:val="-4"/>
          <w:sz w:val="20"/>
        </w:rPr>
        <w:t xml:space="preserve"> </w:t>
      </w:r>
      <w:r>
        <w:rPr>
          <w:sz w:val="20"/>
        </w:rPr>
        <w:t>payments,</w:t>
      </w:r>
      <w:r>
        <w:rPr>
          <w:spacing w:val="-6"/>
          <w:sz w:val="20"/>
        </w:rPr>
        <w:t xml:space="preserve"> </w:t>
      </w:r>
      <w:r>
        <w:rPr>
          <w:sz w:val="20"/>
        </w:rPr>
        <w:t>entitlements,</w:t>
      </w:r>
      <w:r>
        <w:rPr>
          <w:spacing w:val="-4"/>
          <w:sz w:val="20"/>
        </w:rPr>
        <w:t xml:space="preserve"> </w:t>
      </w:r>
      <w:r>
        <w:rPr>
          <w:sz w:val="20"/>
        </w:rPr>
        <w:t>banking and currency provisions and other requirements relating to accounts and finance.</w:t>
      </w:r>
    </w:p>
    <w:p w14:paraId="1B198D46" w14:textId="77777777" w:rsidR="001D5E28" w:rsidRDefault="00000000" w:rsidP="004908D9">
      <w:pPr>
        <w:pStyle w:val="ListParagraph"/>
        <w:numPr>
          <w:ilvl w:val="0"/>
          <w:numId w:val="4"/>
        </w:numPr>
        <w:tabs>
          <w:tab w:val="left" w:pos="471"/>
          <w:tab w:val="left" w:pos="473"/>
        </w:tabs>
        <w:spacing w:before="229"/>
        <w:ind w:right="630"/>
        <w:jc w:val="both"/>
        <w:rPr>
          <w:sz w:val="20"/>
        </w:rPr>
      </w:pPr>
      <w:r>
        <w:rPr>
          <w:sz w:val="20"/>
        </w:rPr>
        <w:t>Makes</w:t>
      </w:r>
      <w:r>
        <w:rPr>
          <w:spacing w:val="-4"/>
          <w:sz w:val="20"/>
        </w:rPr>
        <w:t xml:space="preserve"> </w:t>
      </w:r>
      <w:r>
        <w:rPr>
          <w:sz w:val="20"/>
        </w:rPr>
        <w:t>hotel</w:t>
      </w:r>
      <w:r>
        <w:rPr>
          <w:spacing w:val="-6"/>
          <w:sz w:val="20"/>
        </w:rPr>
        <w:t xml:space="preserve"> </w:t>
      </w:r>
      <w:r>
        <w:rPr>
          <w:sz w:val="20"/>
        </w:rPr>
        <w:t>reservations</w:t>
      </w:r>
      <w:r>
        <w:rPr>
          <w:spacing w:val="-4"/>
          <w:sz w:val="20"/>
        </w:rPr>
        <w:t xml:space="preserve"> </w:t>
      </w:r>
      <w:r>
        <w:rPr>
          <w:sz w:val="20"/>
        </w:rPr>
        <w:t>and</w:t>
      </w:r>
      <w:r>
        <w:rPr>
          <w:spacing w:val="-6"/>
          <w:sz w:val="20"/>
        </w:rPr>
        <w:t xml:space="preserve"> </w:t>
      </w:r>
      <w:r>
        <w:rPr>
          <w:sz w:val="20"/>
        </w:rPr>
        <w:t>administrative</w:t>
      </w:r>
      <w:r>
        <w:rPr>
          <w:spacing w:val="-5"/>
          <w:sz w:val="20"/>
        </w:rPr>
        <w:t xml:space="preserve"> </w:t>
      </w:r>
      <w:r>
        <w:rPr>
          <w:sz w:val="20"/>
        </w:rPr>
        <w:t>arrangements</w:t>
      </w:r>
      <w:r>
        <w:rPr>
          <w:spacing w:val="-4"/>
          <w:sz w:val="20"/>
        </w:rPr>
        <w:t xml:space="preserve"> </w:t>
      </w:r>
      <w:r>
        <w:rPr>
          <w:sz w:val="20"/>
        </w:rPr>
        <w:t>for</w:t>
      </w:r>
      <w:r>
        <w:rPr>
          <w:spacing w:val="-4"/>
          <w:sz w:val="20"/>
        </w:rPr>
        <w:t xml:space="preserve"> </w:t>
      </w:r>
      <w:r>
        <w:rPr>
          <w:sz w:val="20"/>
        </w:rPr>
        <w:t>special</w:t>
      </w:r>
      <w:r>
        <w:rPr>
          <w:spacing w:val="-6"/>
          <w:sz w:val="20"/>
        </w:rPr>
        <w:t xml:space="preserve"> </w:t>
      </w:r>
      <w:r>
        <w:rPr>
          <w:sz w:val="20"/>
        </w:rPr>
        <w:t>events,</w:t>
      </w:r>
      <w:r>
        <w:rPr>
          <w:spacing w:val="-5"/>
          <w:sz w:val="20"/>
        </w:rPr>
        <w:t xml:space="preserve"> </w:t>
      </w:r>
      <w:r>
        <w:rPr>
          <w:sz w:val="20"/>
        </w:rPr>
        <w:t>obtaining quotations and ensuring all logistical aspects are covered. Co-ordinates transportation services for missions when needed.</w:t>
      </w:r>
    </w:p>
    <w:p w14:paraId="3E4D828F" w14:textId="77777777" w:rsidR="001D5E28" w:rsidRDefault="001D5E28">
      <w:pPr>
        <w:pStyle w:val="BodyText"/>
        <w:spacing w:before="2"/>
      </w:pPr>
    </w:p>
    <w:p w14:paraId="3E967068" w14:textId="77777777" w:rsidR="001D5E28" w:rsidRDefault="00000000" w:rsidP="004908D9">
      <w:pPr>
        <w:pStyle w:val="ListParagraph"/>
        <w:numPr>
          <w:ilvl w:val="0"/>
          <w:numId w:val="4"/>
        </w:numPr>
        <w:tabs>
          <w:tab w:val="left" w:pos="471"/>
          <w:tab w:val="left" w:pos="473"/>
          <w:tab w:val="left" w:pos="8370"/>
        </w:tabs>
        <w:ind w:right="630"/>
        <w:jc w:val="both"/>
        <w:rPr>
          <w:sz w:val="20"/>
        </w:rPr>
      </w:pPr>
      <w:r>
        <w:rPr>
          <w:sz w:val="20"/>
        </w:rPr>
        <w:t xml:space="preserve">Classifies and codes material relating to </w:t>
      </w:r>
      <w:proofErr w:type="gramStart"/>
      <w:r>
        <w:rPr>
          <w:sz w:val="20"/>
        </w:rPr>
        <w:t>a number of</w:t>
      </w:r>
      <w:proofErr w:type="gramEnd"/>
      <w:r>
        <w:rPr>
          <w:sz w:val="20"/>
        </w:rPr>
        <w:t xml:space="preserve"> subject-matter areas and maintains general office files for the Operations Section. Drafts routine correspondence, emails, memoranda</w:t>
      </w:r>
      <w:r>
        <w:rPr>
          <w:spacing w:val="-6"/>
          <w:sz w:val="20"/>
        </w:rPr>
        <w:t xml:space="preserve"> </w:t>
      </w:r>
      <w:r>
        <w:rPr>
          <w:sz w:val="20"/>
        </w:rPr>
        <w:t>and</w:t>
      </w:r>
      <w:r>
        <w:rPr>
          <w:spacing w:val="-6"/>
          <w:sz w:val="20"/>
        </w:rPr>
        <w:t xml:space="preserve"> </w:t>
      </w:r>
      <w:r>
        <w:rPr>
          <w:sz w:val="20"/>
        </w:rPr>
        <w:t>reports</w:t>
      </w:r>
      <w:r>
        <w:rPr>
          <w:spacing w:val="-5"/>
          <w:sz w:val="20"/>
        </w:rPr>
        <w:t xml:space="preserve"> </w:t>
      </w:r>
      <w:r>
        <w:rPr>
          <w:sz w:val="20"/>
        </w:rPr>
        <w:t>from</w:t>
      </w:r>
      <w:r>
        <w:rPr>
          <w:spacing w:val="-6"/>
          <w:sz w:val="20"/>
        </w:rPr>
        <w:t xml:space="preserve"> </w:t>
      </w:r>
      <w:r>
        <w:rPr>
          <w:sz w:val="20"/>
        </w:rPr>
        <w:t>oral</w:t>
      </w:r>
      <w:r>
        <w:rPr>
          <w:spacing w:val="-6"/>
          <w:sz w:val="20"/>
        </w:rPr>
        <w:t xml:space="preserve"> </w:t>
      </w:r>
      <w:r>
        <w:rPr>
          <w:sz w:val="20"/>
        </w:rPr>
        <w:t>instructions,</w:t>
      </w:r>
      <w:r>
        <w:rPr>
          <w:spacing w:val="-6"/>
          <w:sz w:val="20"/>
        </w:rPr>
        <w:t xml:space="preserve"> </w:t>
      </w:r>
      <w:r>
        <w:rPr>
          <w:sz w:val="20"/>
        </w:rPr>
        <w:t>previous</w:t>
      </w:r>
      <w:r>
        <w:rPr>
          <w:spacing w:val="-5"/>
          <w:sz w:val="20"/>
        </w:rPr>
        <w:t xml:space="preserve"> </w:t>
      </w:r>
      <w:r>
        <w:rPr>
          <w:sz w:val="20"/>
        </w:rPr>
        <w:t>correspondence</w:t>
      </w:r>
      <w:r>
        <w:rPr>
          <w:spacing w:val="-4"/>
          <w:sz w:val="20"/>
        </w:rPr>
        <w:t xml:space="preserve"> </w:t>
      </w:r>
      <w:r>
        <w:rPr>
          <w:sz w:val="20"/>
        </w:rPr>
        <w:t>or</w:t>
      </w:r>
      <w:r>
        <w:rPr>
          <w:spacing w:val="-6"/>
          <w:sz w:val="20"/>
        </w:rPr>
        <w:t xml:space="preserve"> </w:t>
      </w:r>
      <w:r>
        <w:rPr>
          <w:sz w:val="20"/>
        </w:rPr>
        <w:t>other</w:t>
      </w:r>
      <w:r>
        <w:rPr>
          <w:spacing w:val="-3"/>
          <w:sz w:val="20"/>
        </w:rPr>
        <w:t xml:space="preserve"> </w:t>
      </w:r>
      <w:r>
        <w:rPr>
          <w:sz w:val="20"/>
        </w:rPr>
        <w:t>available information sources in accordance with standard office procedures. Schedules and monitors use of conference rooms and the necessary maintenance and logistical arrangements for the corresponding meetings, as per individual requests.</w:t>
      </w:r>
    </w:p>
    <w:p w14:paraId="2C63120F" w14:textId="77777777" w:rsidR="001D5E28" w:rsidRDefault="00000000" w:rsidP="004908D9">
      <w:pPr>
        <w:pStyle w:val="ListParagraph"/>
        <w:numPr>
          <w:ilvl w:val="0"/>
          <w:numId w:val="4"/>
        </w:numPr>
        <w:tabs>
          <w:tab w:val="left" w:pos="471"/>
          <w:tab w:val="left" w:pos="473"/>
        </w:tabs>
        <w:spacing w:before="229"/>
        <w:ind w:right="630"/>
        <w:jc w:val="both"/>
        <w:rPr>
          <w:sz w:val="20"/>
        </w:rPr>
      </w:pPr>
      <w:r>
        <w:rPr>
          <w:sz w:val="20"/>
        </w:rPr>
        <w:t>Organizes and coordinates internal and external transportation needs for the office, assigning driver and vehicle as needed, and depending on availability. Ensures</w:t>
      </w:r>
      <w:r>
        <w:rPr>
          <w:spacing w:val="40"/>
          <w:sz w:val="20"/>
        </w:rPr>
        <w:t xml:space="preserve"> </w:t>
      </w:r>
      <w:r>
        <w:rPr>
          <w:sz w:val="20"/>
        </w:rPr>
        <w:t xml:space="preserve">compliance with security standards and MOSS for all vehicles and drivers, and for each travel. Co-ordinates special transportation through </w:t>
      </w:r>
      <w:proofErr w:type="gramStart"/>
      <w:r>
        <w:rPr>
          <w:sz w:val="20"/>
        </w:rPr>
        <w:t>taxi</w:t>
      </w:r>
      <w:proofErr w:type="gramEnd"/>
      <w:r>
        <w:rPr>
          <w:sz w:val="20"/>
        </w:rPr>
        <w:t xml:space="preserve"> when vehicles are not available, keeping</w:t>
      </w:r>
      <w:r>
        <w:rPr>
          <w:spacing w:val="-5"/>
          <w:sz w:val="20"/>
        </w:rPr>
        <w:t xml:space="preserve"> </w:t>
      </w:r>
      <w:r>
        <w:rPr>
          <w:sz w:val="20"/>
        </w:rPr>
        <w:t>control</w:t>
      </w:r>
      <w:r>
        <w:rPr>
          <w:spacing w:val="-3"/>
          <w:sz w:val="20"/>
        </w:rPr>
        <w:t xml:space="preserve"> </w:t>
      </w:r>
      <w:proofErr w:type="gramStart"/>
      <w:r>
        <w:rPr>
          <w:sz w:val="20"/>
        </w:rPr>
        <w:t>on</w:t>
      </w:r>
      <w:proofErr w:type="gramEnd"/>
      <w:r>
        <w:rPr>
          <w:spacing w:val="-3"/>
          <w:sz w:val="20"/>
        </w:rPr>
        <w:t xml:space="preserve"> </w:t>
      </w:r>
      <w:r>
        <w:rPr>
          <w:sz w:val="20"/>
        </w:rPr>
        <w:t>pre-paid</w:t>
      </w:r>
      <w:r>
        <w:rPr>
          <w:spacing w:val="-2"/>
          <w:sz w:val="20"/>
        </w:rPr>
        <w:t xml:space="preserve"> </w:t>
      </w:r>
      <w:r>
        <w:rPr>
          <w:sz w:val="20"/>
        </w:rPr>
        <w:t>taxi</w:t>
      </w:r>
      <w:r>
        <w:rPr>
          <w:spacing w:val="-5"/>
          <w:sz w:val="20"/>
        </w:rPr>
        <w:t xml:space="preserve"> </w:t>
      </w:r>
      <w:r>
        <w:rPr>
          <w:sz w:val="20"/>
        </w:rPr>
        <w:t>vouchers.</w:t>
      </w:r>
      <w:r>
        <w:rPr>
          <w:spacing w:val="-4"/>
          <w:sz w:val="20"/>
        </w:rPr>
        <w:t xml:space="preserve"> </w:t>
      </w:r>
      <w:r>
        <w:rPr>
          <w:sz w:val="20"/>
        </w:rPr>
        <w:t>Monitors</w:t>
      </w:r>
      <w:r>
        <w:rPr>
          <w:spacing w:val="-2"/>
          <w:sz w:val="20"/>
        </w:rPr>
        <w:t xml:space="preserve"> </w:t>
      </w:r>
      <w:r>
        <w:rPr>
          <w:sz w:val="20"/>
        </w:rPr>
        <w:t>vehicle</w:t>
      </w:r>
      <w:r>
        <w:rPr>
          <w:spacing w:val="-2"/>
          <w:sz w:val="20"/>
        </w:rPr>
        <w:t xml:space="preserve"> </w:t>
      </w:r>
      <w:r>
        <w:rPr>
          <w:sz w:val="20"/>
        </w:rPr>
        <w:t>log</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z w:val="20"/>
        </w:rPr>
        <w:t>use</w:t>
      </w:r>
      <w:r>
        <w:rPr>
          <w:spacing w:val="-4"/>
          <w:sz w:val="20"/>
        </w:rPr>
        <w:t xml:space="preserve"> </w:t>
      </w:r>
      <w:r>
        <w:rPr>
          <w:sz w:val="20"/>
        </w:rPr>
        <w:t>of</w:t>
      </w:r>
      <w:r>
        <w:rPr>
          <w:spacing w:val="-2"/>
          <w:sz w:val="20"/>
        </w:rPr>
        <w:t xml:space="preserve"> </w:t>
      </w:r>
      <w:r>
        <w:rPr>
          <w:sz w:val="20"/>
        </w:rPr>
        <w:t>pre-paid</w:t>
      </w:r>
      <w:r>
        <w:rPr>
          <w:spacing w:val="-2"/>
          <w:sz w:val="20"/>
        </w:rPr>
        <w:t xml:space="preserve"> </w:t>
      </w:r>
      <w:r>
        <w:rPr>
          <w:sz w:val="20"/>
        </w:rPr>
        <w:t>fuel vouchers and the corresponding replenishment process.</w:t>
      </w:r>
    </w:p>
    <w:p w14:paraId="6FB89FD7" w14:textId="77777777" w:rsidR="001D5E28" w:rsidRDefault="001D5E28" w:rsidP="004908D9">
      <w:pPr>
        <w:pStyle w:val="BodyText"/>
        <w:jc w:val="both"/>
      </w:pPr>
    </w:p>
    <w:p w14:paraId="18D8E582" w14:textId="77777777" w:rsidR="001D5E28" w:rsidRDefault="00000000" w:rsidP="004908D9">
      <w:pPr>
        <w:pStyle w:val="ListParagraph"/>
        <w:numPr>
          <w:ilvl w:val="0"/>
          <w:numId w:val="4"/>
        </w:numPr>
        <w:tabs>
          <w:tab w:val="left" w:pos="471"/>
          <w:tab w:val="left" w:pos="473"/>
        </w:tabs>
        <w:ind w:right="630"/>
        <w:jc w:val="both"/>
        <w:rPr>
          <w:sz w:val="20"/>
        </w:rPr>
      </w:pPr>
      <w:r>
        <w:rPr>
          <w:sz w:val="20"/>
        </w:rPr>
        <w:t>Provide</w:t>
      </w:r>
      <w:r>
        <w:rPr>
          <w:spacing w:val="-4"/>
          <w:sz w:val="20"/>
        </w:rPr>
        <w:t xml:space="preserve"> </w:t>
      </w:r>
      <w:r>
        <w:rPr>
          <w:sz w:val="20"/>
        </w:rPr>
        <w:t>logistical</w:t>
      </w:r>
      <w:r>
        <w:rPr>
          <w:spacing w:val="-5"/>
          <w:sz w:val="20"/>
        </w:rPr>
        <w:t xml:space="preserve"> </w:t>
      </w:r>
      <w:r>
        <w:rPr>
          <w:sz w:val="20"/>
        </w:rPr>
        <w:t>support</w:t>
      </w:r>
      <w:r>
        <w:rPr>
          <w:spacing w:val="-4"/>
          <w:sz w:val="20"/>
        </w:rPr>
        <w:t xml:space="preserve"> </w:t>
      </w:r>
      <w:r>
        <w:rPr>
          <w:sz w:val="20"/>
        </w:rPr>
        <w:t>to</w:t>
      </w:r>
      <w:r>
        <w:rPr>
          <w:spacing w:val="-3"/>
          <w:sz w:val="20"/>
        </w:rPr>
        <w:t xml:space="preserve"> </w:t>
      </w:r>
      <w:r>
        <w:rPr>
          <w:sz w:val="20"/>
        </w:rPr>
        <w:t>other</w:t>
      </w:r>
      <w:r>
        <w:rPr>
          <w:spacing w:val="-4"/>
          <w:sz w:val="20"/>
        </w:rPr>
        <w:t xml:space="preserve"> </w:t>
      </w:r>
      <w:r>
        <w:rPr>
          <w:sz w:val="20"/>
        </w:rPr>
        <w:t>UN</w:t>
      </w:r>
      <w:r>
        <w:rPr>
          <w:spacing w:val="-4"/>
          <w:sz w:val="20"/>
        </w:rPr>
        <w:t xml:space="preserve"> </w:t>
      </w:r>
      <w:r>
        <w:rPr>
          <w:sz w:val="20"/>
        </w:rPr>
        <w:t>agencies</w:t>
      </w:r>
      <w:r>
        <w:rPr>
          <w:spacing w:val="-4"/>
          <w:sz w:val="20"/>
        </w:rPr>
        <w:t xml:space="preserve"> </w:t>
      </w:r>
      <w:r>
        <w:rPr>
          <w:sz w:val="20"/>
        </w:rPr>
        <w:t>as</w:t>
      </w:r>
      <w:r>
        <w:rPr>
          <w:spacing w:val="-4"/>
          <w:sz w:val="20"/>
        </w:rPr>
        <w:t xml:space="preserve"> </w:t>
      </w:r>
      <w:r>
        <w:rPr>
          <w:sz w:val="20"/>
        </w:rPr>
        <w:t>and</w:t>
      </w:r>
      <w:r>
        <w:rPr>
          <w:spacing w:val="-3"/>
          <w:sz w:val="20"/>
        </w:rPr>
        <w:t xml:space="preserve"> </w:t>
      </w:r>
      <w:r>
        <w:rPr>
          <w:sz w:val="20"/>
        </w:rPr>
        <w:t>when</w:t>
      </w:r>
      <w:r>
        <w:rPr>
          <w:spacing w:val="-5"/>
          <w:sz w:val="20"/>
        </w:rPr>
        <w:t xml:space="preserve"> </w:t>
      </w:r>
      <w:r>
        <w:rPr>
          <w:sz w:val="20"/>
        </w:rPr>
        <w:t>required</w:t>
      </w:r>
      <w:r>
        <w:rPr>
          <w:spacing w:val="-4"/>
          <w:sz w:val="20"/>
        </w:rPr>
        <w:t xml:space="preserve"> </w:t>
      </w:r>
      <w:r>
        <w:rPr>
          <w:sz w:val="20"/>
        </w:rPr>
        <w:t>and</w:t>
      </w:r>
      <w:r>
        <w:rPr>
          <w:spacing w:val="-3"/>
          <w:sz w:val="20"/>
        </w:rPr>
        <w:t xml:space="preserve"> </w:t>
      </w:r>
      <w:r>
        <w:rPr>
          <w:sz w:val="20"/>
        </w:rPr>
        <w:t>support</w:t>
      </w:r>
      <w:r>
        <w:rPr>
          <w:spacing w:val="-2"/>
          <w:sz w:val="20"/>
        </w:rPr>
        <w:t xml:space="preserve"> </w:t>
      </w:r>
      <w:r>
        <w:rPr>
          <w:sz w:val="20"/>
        </w:rPr>
        <w:t>Ops officer to manage services for common UN premises</w:t>
      </w:r>
    </w:p>
    <w:p w14:paraId="53E95D01" w14:textId="77777777" w:rsidR="001D5E28" w:rsidRDefault="001D5E28">
      <w:pPr>
        <w:pStyle w:val="ListParagraph"/>
        <w:rPr>
          <w:sz w:val="20"/>
        </w:rPr>
        <w:sectPr w:rsidR="001D5E28">
          <w:pgSz w:w="12240" w:h="15840"/>
          <w:pgMar w:top="660" w:right="1440" w:bottom="280" w:left="1800" w:header="720" w:footer="720"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2"/>
      </w:tblGrid>
      <w:tr w:rsidR="001D5E28" w14:paraId="6D1DB123" w14:textId="77777777">
        <w:trPr>
          <w:trHeight w:val="690"/>
        </w:trPr>
        <w:tc>
          <w:tcPr>
            <w:tcW w:w="8632" w:type="dxa"/>
            <w:shd w:val="clear" w:color="auto" w:fill="DFDFDF"/>
          </w:tcPr>
          <w:p w14:paraId="3AA1D2B8" w14:textId="77777777" w:rsidR="001D5E28" w:rsidRDefault="00000000">
            <w:pPr>
              <w:pStyle w:val="TableParagraph"/>
              <w:spacing w:before="230"/>
              <w:rPr>
                <w:rFonts w:ascii="Arial"/>
                <w:b/>
                <w:sz w:val="20"/>
              </w:rPr>
            </w:pPr>
            <w:r>
              <w:rPr>
                <w:rFonts w:ascii="Arial"/>
                <w:b/>
                <w:sz w:val="20"/>
              </w:rPr>
              <w:lastRenderedPageBreak/>
              <w:t>IV.</w:t>
            </w:r>
            <w:r>
              <w:rPr>
                <w:rFonts w:ascii="Arial"/>
                <w:b/>
                <w:spacing w:val="-5"/>
                <w:sz w:val="20"/>
              </w:rPr>
              <w:t xml:space="preserve"> </w:t>
            </w:r>
            <w:r>
              <w:rPr>
                <w:rFonts w:ascii="Arial"/>
                <w:b/>
                <w:sz w:val="20"/>
              </w:rPr>
              <w:t>Impact</w:t>
            </w:r>
            <w:r>
              <w:rPr>
                <w:rFonts w:ascii="Arial"/>
                <w:b/>
                <w:spacing w:val="-4"/>
                <w:sz w:val="20"/>
              </w:rPr>
              <w:t xml:space="preserve"> </w:t>
            </w:r>
            <w:r>
              <w:rPr>
                <w:rFonts w:ascii="Arial"/>
                <w:b/>
                <w:sz w:val="20"/>
              </w:rPr>
              <w:t>of</w:t>
            </w:r>
            <w:r>
              <w:rPr>
                <w:rFonts w:ascii="Arial"/>
                <w:b/>
                <w:spacing w:val="-3"/>
                <w:sz w:val="20"/>
              </w:rPr>
              <w:t xml:space="preserve"> </w:t>
            </w:r>
            <w:r>
              <w:rPr>
                <w:rFonts w:ascii="Arial"/>
                <w:b/>
                <w:spacing w:val="-2"/>
                <w:sz w:val="20"/>
              </w:rPr>
              <w:t>Results</w:t>
            </w:r>
          </w:p>
        </w:tc>
      </w:tr>
      <w:tr w:rsidR="001D5E28" w14:paraId="54F89B43" w14:textId="77777777">
        <w:trPr>
          <w:trHeight w:val="1406"/>
        </w:trPr>
        <w:tc>
          <w:tcPr>
            <w:tcW w:w="8632" w:type="dxa"/>
          </w:tcPr>
          <w:p w14:paraId="272172D1" w14:textId="77777777" w:rsidR="001D5E28" w:rsidRDefault="001D5E28">
            <w:pPr>
              <w:pStyle w:val="TableParagraph"/>
              <w:spacing w:before="5"/>
              <w:ind w:left="0"/>
              <w:rPr>
                <w:sz w:val="20"/>
              </w:rPr>
            </w:pPr>
          </w:p>
          <w:p w14:paraId="493E935E" w14:textId="77777777" w:rsidR="001D5E28" w:rsidRDefault="00000000">
            <w:pPr>
              <w:pStyle w:val="TableParagraph"/>
              <w:numPr>
                <w:ilvl w:val="0"/>
                <w:numId w:val="3"/>
              </w:numPr>
              <w:tabs>
                <w:tab w:val="left" w:pos="467"/>
              </w:tabs>
              <w:spacing w:line="235" w:lineRule="auto"/>
              <w:ind w:right="108"/>
              <w:rPr>
                <w:sz w:val="20"/>
              </w:rPr>
            </w:pPr>
            <w:r>
              <w:rPr>
                <w:sz w:val="20"/>
              </w:rPr>
              <w:t>Provide technical support to execute effective financial and administrative operations with no complex operational environment, engaging in all the areas of operations.</w:t>
            </w:r>
          </w:p>
          <w:p w14:paraId="00A85605" w14:textId="77777777" w:rsidR="001D5E28" w:rsidRDefault="00000000">
            <w:pPr>
              <w:pStyle w:val="TableParagraph"/>
              <w:numPr>
                <w:ilvl w:val="0"/>
                <w:numId w:val="3"/>
              </w:numPr>
              <w:tabs>
                <w:tab w:val="left" w:pos="467"/>
              </w:tabs>
              <w:spacing w:before="230" w:line="228" w:lineRule="exact"/>
              <w:ind w:right="104"/>
              <w:rPr>
                <w:sz w:val="20"/>
              </w:rPr>
            </w:pPr>
            <w:r>
              <w:rPr>
                <w:spacing w:val="-2"/>
                <w:sz w:val="20"/>
              </w:rPr>
              <w:t>Provide</w:t>
            </w:r>
            <w:r>
              <w:rPr>
                <w:spacing w:val="-5"/>
                <w:sz w:val="20"/>
              </w:rPr>
              <w:t xml:space="preserve"> </w:t>
            </w:r>
            <w:r>
              <w:rPr>
                <w:spacing w:val="-2"/>
                <w:sz w:val="20"/>
              </w:rPr>
              <w:t>accurate</w:t>
            </w:r>
            <w:r>
              <w:rPr>
                <w:spacing w:val="-5"/>
                <w:sz w:val="20"/>
              </w:rPr>
              <w:t xml:space="preserve"> </w:t>
            </w:r>
            <w:r>
              <w:rPr>
                <w:spacing w:val="-2"/>
                <w:sz w:val="20"/>
              </w:rPr>
              <w:t>and strict interpretation</w:t>
            </w:r>
            <w:r>
              <w:rPr>
                <w:spacing w:val="-3"/>
                <w:sz w:val="20"/>
              </w:rPr>
              <w:t xml:space="preserve"> </w:t>
            </w:r>
            <w:r>
              <w:rPr>
                <w:spacing w:val="-2"/>
                <w:sz w:val="20"/>
              </w:rPr>
              <w:t>of operations policy</w:t>
            </w:r>
            <w:r>
              <w:rPr>
                <w:spacing w:val="-3"/>
                <w:sz w:val="20"/>
              </w:rPr>
              <w:t xml:space="preserve"> </w:t>
            </w:r>
            <w:r>
              <w:rPr>
                <w:spacing w:val="-2"/>
                <w:sz w:val="20"/>
              </w:rPr>
              <w:t>and</w:t>
            </w:r>
            <w:r>
              <w:rPr>
                <w:spacing w:val="-5"/>
                <w:sz w:val="20"/>
              </w:rPr>
              <w:t xml:space="preserve"> </w:t>
            </w:r>
            <w:r>
              <w:rPr>
                <w:spacing w:val="-2"/>
                <w:sz w:val="20"/>
              </w:rPr>
              <w:t>procedures, while</w:t>
            </w:r>
            <w:r>
              <w:rPr>
                <w:spacing w:val="-5"/>
                <w:sz w:val="20"/>
              </w:rPr>
              <w:t xml:space="preserve"> </w:t>
            </w:r>
            <w:r>
              <w:rPr>
                <w:spacing w:val="-2"/>
                <w:sz w:val="20"/>
              </w:rPr>
              <w:t xml:space="preserve">ensuring </w:t>
            </w:r>
            <w:r>
              <w:rPr>
                <w:sz w:val="20"/>
              </w:rPr>
              <w:t>optimal utilization of UNICEF’s resources, in compliance with rules and regulations.</w:t>
            </w:r>
          </w:p>
        </w:tc>
      </w:tr>
    </w:tbl>
    <w:p w14:paraId="606941F0" w14:textId="77777777" w:rsidR="001D5E28" w:rsidRDefault="001D5E28">
      <w:pPr>
        <w:pStyle w:val="BodyText"/>
      </w:pPr>
    </w:p>
    <w:p w14:paraId="41138F5F" w14:textId="77777777" w:rsidR="001D5E28" w:rsidRDefault="001D5E28">
      <w:pPr>
        <w:pStyle w:val="BodyText"/>
        <w:spacing w:before="21"/>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5490"/>
      </w:tblGrid>
      <w:tr w:rsidR="001D5E28" w14:paraId="30F02CB7" w14:textId="77777777">
        <w:trPr>
          <w:trHeight w:val="688"/>
        </w:trPr>
        <w:tc>
          <w:tcPr>
            <w:tcW w:w="8637" w:type="dxa"/>
            <w:gridSpan w:val="2"/>
            <w:shd w:val="clear" w:color="auto" w:fill="DFDFDF"/>
          </w:tcPr>
          <w:p w14:paraId="266FFAAB" w14:textId="77777777" w:rsidR="001D5E28" w:rsidRDefault="00000000">
            <w:pPr>
              <w:pStyle w:val="TableParagraph"/>
              <w:spacing w:before="230"/>
              <w:rPr>
                <w:rFonts w:ascii="Arial"/>
                <w:b/>
                <w:sz w:val="20"/>
              </w:rPr>
            </w:pPr>
            <w:r>
              <w:rPr>
                <w:rFonts w:ascii="Arial"/>
                <w:b/>
                <w:sz w:val="20"/>
              </w:rPr>
              <w:t>V.</w:t>
            </w:r>
            <w:r>
              <w:rPr>
                <w:rFonts w:ascii="Arial"/>
                <w:b/>
                <w:spacing w:val="-7"/>
                <w:sz w:val="20"/>
              </w:rPr>
              <w:t xml:space="preserve"> </w:t>
            </w:r>
            <w:r>
              <w:rPr>
                <w:rFonts w:ascii="Arial"/>
                <w:b/>
                <w:sz w:val="20"/>
              </w:rPr>
              <w:t>Competencies</w:t>
            </w:r>
            <w:r>
              <w:rPr>
                <w:rFonts w:ascii="Arial"/>
                <w:b/>
                <w:spacing w:val="-7"/>
                <w:sz w:val="20"/>
              </w:rPr>
              <w:t xml:space="preserve"> </w:t>
            </w:r>
            <w:r>
              <w:rPr>
                <w:rFonts w:ascii="Arial"/>
                <w:b/>
                <w:sz w:val="20"/>
              </w:rPr>
              <w:t>and</w:t>
            </w:r>
            <w:r>
              <w:rPr>
                <w:rFonts w:ascii="Arial"/>
                <w:b/>
                <w:spacing w:val="-6"/>
                <w:sz w:val="20"/>
              </w:rPr>
              <w:t xml:space="preserve"> </w:t>
            </w:r>
            <w:r>
              <w:rPr>
                <w:rFonts w:ascii="Arial"/>
                <w:b/>
                <w:sz w:val="20"/>
              </w:rPr>
              <w:t>level</w:t>
            </w:r>
            <w:r>
              <w:rPr>
                <w:rFonts w:ascii="Arial"/>
                <w:b/>
                <w:spacing w:val="-7"/>
                <w:sz w:val="20"/>
              </w:rPr>
              <w:t xml:space="preserve"> </w:t>
            </w:r>
            <w:r>
              <w:rPr>
                <w:rFonts w:ascii="Arial"/>
                <w:b/>
                <w:sz w:val="20"/>
              </w:rPr>
              <w:t>of</w:t>
            </w:r>
            <w:r>
              <w:rPr>
                <w:rFonts w:ascii="Arial"/>
                <w:b/>
                <w:spacing w:val="-7"/>
                <w:sz w:val="20"/>
              </w:rPr>
              <w:t xml:space="preserve"> </w:t>
            </w:r>
            <w:r>
              <w:rPr>
                <w:rFonts w:ascii="Arial"/>
                <w:b/>
                <w:sz w:val="20"/>
              </w:rPr>
              <w:t>proficiency</w:t>
            </w:r>
            <w:r>
              <w:rPr>
                <w:rFonts w:ascii="Arial"/>
                <w:b/>
                <w:spacing w:val="-6"/>
                <w:sz w:val="20"/>
              </w:rPr>
              <w:t xml:space="preserve"> </w:t>
            </w:r>
            <w:r>
              <w:rPr>
                <w:rFonts w:ascii="Arial"/>
                <w:b/>
                <w:spacing w:val="-2"/>
                <w:sz w:val="20"/>
              </w:rPr>
              <w:t>required</w:t>
            </w:r>
          </w:p>
        </w:tc>
      </w:tr>
      <w:tr w:rsidR="001D5E28" w14:paraId="1B0414BC" w14:textId="77777777">
        <w:trPr>
          <w:trHeight w:val="2762"/>
        </w:trPr>
        <w:tc>
          <w:tcPr>
            <w:tcW w:w="3147" w:type="dxa"/>
          </w:tcPr>
          <w:p w14:paraId="08F043F9" w14:textId="77777777" w:rsidR="001D5E28" w:rsidRDefault="00000000">
            <w:pPr>
              <w:pStyle w:val="TableParagraph"/>
              <w:spacing w:before="230"/>
              <w:rPr>
                <w:rFonts w:ascii="Arial"/>
                <w:b/>
                <w:sz w:val="20"/>
              </w:rPr>
            </w:pPr>
            <w:r>
              <w:rPr>
                <w:rFonts w:ascii="Arial"/>
                <w:b/>
                <w:sz w:val="20"/>
                <w:u w:val="single"/>
              </w:rPr>
              <w:t>Core</w:t>
            </w:r>
            <w:r>
              <w:rPr>
                <w:rFonts w:ascii="Arial"/>
                <w:b/>
                <w:spacing w:val="-9"/>
                <w:sz w:val="20"/>
                <w:u w:val="single"/>
              </w:rPr>
              <w:t xml:space="preserve"> </w:t>
            </w:r>
            <w:r>
              <w:rPr>
                <w:rFonts w:ascii="Arial"/>
                <w:b/>
                <w:sz w:val="20"/>
                <w:u w:val="single"/>
              </w:rPr>
              <w:t>Values</w:t>
            </w:r>
            <w:r>
              <w:rPr>
                <w:rFonts w:ascii="Arial"/>
                <w:b/>
                <w:spacing w:val="-8"/>
                <w:sz w:val="20"/>
                <w:u w:val="single"/>
              </w:rPr>
              <w:t xml:space="preserve"> </w:t>
            </w:r>
            <w:r>
              <w:rPr>
                <w:rFonts w:ascii="Arial"/>
                <w:b/>
                <w:spacing w:val="-2"/>
                <w:sz w:val="20"/>
                <w:u w:val="single"/>
              </w:rPr>
              <w:t>attributes</w:t>
            </w:r>
          </w:p>
          <w:p w14:paraId="046C529F" w14:textId="77777777" w:rsidR="001D5E28" w:rsidRDefault="001D5E28">
            <w:pPr>
              <w:pStyle w:val="TableParagraph"/>
              <w:ind w:left="0"/>
              <w:rPr>
                <w:sz w:val="20"/>
              </w:rPr>
            </w:pPr>
          </w:p>
          <w:p w14:paraId="4AAA42DA" w14:textId="77777777" w:rsidR="001D5E28" w:rsidRDefault="00000000">
            <w:pPr>
              <w:pStyle w:val="TableParagraph"/>
              <w:numPr>
                <w:ilvl w:val="0"/>
                <w:numId w:val="2"/>
              </w:numPr>
              <w:tabs>
                <w:tab w:val="left" w:pos="827"/>
              </w:tabs>
              <w:rPr>
                <w:sz w:val="20"/>
              </w:rPr>
            </w:pPr>
            <w:r>
              <w:rPr>
                <w:spacing w:val="-4"/>
                <w:sz w:val="20"/>
              </w:rPr>
              <w:t>Care</w:t>
            </w:r>
          </w:p>
          <w:p w14:paraId="00D37BAB" w14:textId="77777777" w:rsidR="001D5E28" w:rsidRDefault="00000000">
            <w:pPr>
              <w:pStyle w:val="TableParagraph"/>
              <w:numPr>
                <w:ilvl w:val="0"/>
                <w:numId w:val="2"/>
              </w:numPr>
              <w:tabs>
                <w:tab w:val="left" w:pos="827"/>
              </w:tabs>
              <w:spacing w:before="1"/>
              <w:rPr>
                <w:sz w:val="20"/>
              </w:rPr>
            </w:pPr>
            <w:r>
              <w:rPr>
                <w:spacing w:val="-2"/>
                <w:sz w:val="20"/>
              </w:rPr>
              <w:t>Respect</w:t>
            </w:r>
          </w:p>
          <w:p w14:paraId="4C3BF3C3" w14:textId="77777777" w:rsidR="001D5E28" w:rsidRDefault="00000000">
            <w:pPr>
              <w:pStyle w:val="TableParagraph"/>
              <w:numPr>
                <w:ilvl w:val="0"/>
                <w:numId w:val="2"/>
              </w:numPr>
              <w:tabs>
                <w:tab w:val="left" w:pos="827"/>
              </w:tabs>
              <w:spacing w:before="1" w:line="229" w:lineRule="exact"/>
              <w:rPr>
                <w:sz w:val="20"/>
              </w:rPr>
            </w:pPr>
            <w:r>
              <w:rPr>
                <w:spacing w:val="-2"/>
                <w:sz w:val="20"/>
              </w:rPr>
              <w:t>Integrity</w:t>
            </w:r>
          </w:p>
          <w:p w14:paraId="330352DD" w14:textId="77777777" w:rsidR="001D5E28" w:rsidRDefault="00000000">
            <w:pPr>
              <w:pStyle w:val="TableParagraph"/>
              <w:numPr>
                <w:ilvl w:val="0"/>
                <w:numId w:val="2"/>
              </w:numPr>
              <w:tabs>
                <w:tab w:val="left" w:pos="827"/>
              </w:tabs>
              <w:spacing w:line="229" w:lineRule="exact"/>
              <w:rPr>
                <w:sz w:val="20"/>
              </w:rPr>
            </w:pPr>
            <w:r>
              <w:rPr>
                <w:spacing w:val="-2"/>
                <w:sz w:val="20"/>
              </w:rPr>
              <w:t>Trust</w:t>
            </w:r>
          </w:p>
          <w:p w14:paraId="218EB11E" w14:textId="77777777" w:rsidR="001D5E28" w:rsidRDefault="00000000">
            <w:pPr>
              <w:pStyle w:val="TableParagraph"/>
              <w:numPr>
                <w:ilvl w:val="0"/>
                <w:numId w:val="2"/>
              </w:numPr>
              <w:tabs>
                <w:tab w:val="left" w:pos="827"/>
              </w:tabs>
              <w:rPr>
                <w:sz w:val="20"/>
              </w:rPr>
            </w:pPr>
            <w:r>
              <w:rPr>
                <w:spacing w:val="-2"/>
                <w:sz w:val="20"/>
              </w:rPr>
              <w:t>Accountability</w:t>
            </w:r>
          </w:p>
          <w:p w14:paraId="7A2D94A7" w14:textId="77777777" w:rsidR="001D5E28" w:rsidRDefault="00000000">
            <w:pPr>
              <w:pStyle w:val="TableParagraph"/>
              <w:numPr>
                <w:ilvl w:val="0"/>
                <w:numId w:val="2"/>
              </w:numPr>
              <w:tabs>
                <w:tab w:val="left" w:pos="827"/>
              </w:tabs>
              <w:spacing w:before="9"/>
              <w:rPr>
                <w:sz w:val="20"/>
              </w:rPr>
            </w:pPr>
            <w:r>
              <w:rPr>
                <w:spacing w:val="-2"/>
                <w:sz w:val="20"/>
              </w:rPr>
              <w:t>Sustainability</w:t>
            </w:r>
          </w:p>
        </w:tc>
        <w:tc>
          <w:tcPr>
            <w:tcW w:w="5490" w:type="dxa"/>
          </w:tcPr>
          <w:p w14:paraId="41ACB2D2" w14:textId="77777777" w:rsidR="001D5E28" w:rsidRDefault="00000000">
            <w:pPr>
              <w:pStyle w:val="TableParagraph"/>
              <w:spacing w:before="230"/>
              <w:ind w:left="105"/>
              <w:rPr>
                <w:rFonts w:ascii="Arial"/>
                <w:b/>
                <w:sz w:val="20"/>
              </w:rPr>
            </w:pPr>
            <w:r>
              <w:rPr>
                <w:rFonts w:ascii="Arial"/>
                <w:b/>
                <w:sz w:val="20"/>
                <w:u w:val="single"/>
              </w:rPr>
              <w:t>Core</w:t>
            </w:r>
            <w:r>
              <w:rPr>
                <w:rFonts w:ascii="Arial"/>
                <w:b/>
                <w:spacing w:val="-7"/>
                <w:sz w:val="20"/>
                <w:u w:val="single"/>
              </w:rPr>
              <w:t xml:space="preserve"> </w:t>
            </w:r>
            <w:r>
              <w:rPr>
                <w:rFonts w:ascii="Arial"/>
                <w:b/>
                <w:spacing w:val="-2"/>
                <w:sz w:val="20"/>
                <w:u w:val="single"/>
              </w:rPr>
              <w:t>competencies</w:t>
            </w:r>
          </w:p>
          <w:p w14:paraId="1954E85A" w14:textId="77777777" w:rsidR="001D5E28" w:rsidRDefault="001D5E28">
            <w:pPr>
              <w:pStyle w:val="TableParagraph"/>
              <w:ind w:left="0"/>
              <w:rPr>
                <w:sz w:val="20"/>
              </w:rPr>
            </w:pPr>
          </w:p>
          <w:p w14:paraId="696271CD" w14:textId="77777777" w:rsidR="001D5E28" w:rsidRDefault="00000000">
            <w:pPr>
              <w:pStyle w:val="TableParagraph"/>
              <w:numPr>
                <w:ilvl w:val="0"/>
                <w:numId w:val="1"/>
              </w:numPr>
              <w:tabs>
                <w:tab w:val="left" w:pos="825"/>
                <w:tab w:val="left" w:pos="2328"/>
                <w:tab w:val="left" w:pos="2933"/>
                <w:tab w:val="left" w:pos="4180"/>
                <w:tab w:val="left" w:pos="4775"/>
              </w:tabs>
              <w:ind w:right="102"/>
              <w:rPr>
                <w:sz w:val="20"/>
              </w:rPr>
            </w:pPr>
            <w:r>
              <w:rPr>
                <w:spacing w:val="-2"/>
                <w:sz w:val="20"/>
              </w:rPr>
              <w:t>Demonstrates</w:t>
            </w:r>
            <w:r>
              <w:rPr>
                <w:sz w:val="20"/>
              </w:rPr>
              <w:tab/>
            </w:r>
            <w:r>
              <w:rPr>
                <w:spacing w:val="-4"/>
                <w:sz w:val="20"/>
              </w:rPr>
              <w:t>Self</w:t>
            </w:r>
            <w:r>
              <w:rPr>
                <w:sz w:val="20"/>
              </w:rPr>
              <w:tab/>
            </w:r>
            <w:r>
              <w:rPr>
                <w:spacing w:val="-2"/>
                <w:sz w:val="20"/>
              </w:rPr>
              <w:t>Awareness</w:t>
            </w:r>
            <w:r>
              <w:rPr>
                <w:sz w:val="20"/>
              </w:rPr>
              <w:tab/>
            </w:r>
            <w:r>
              <w:rPr>
                <w:spacing w:val="-4"/>
                <w:sz w:val="20"/>
              </w:rPr>
              <w:t>and</w:t>
            </w:r>
            <w:r>
              <w:rPr>
                <w:sz w:val="20"/>
              </w:rPr>
              <w:tab/>
            </w:r>
            <w:r>
              <w:rPr>
                <w:spacing w:val="-2"/>
                <w:sz w:val="20"/>
              </w:rPr>
              <w:t xml:space="preserve">Ethical </w:t>
            </w:r>
            <w:r>
              <w:rPr>
                <w:sz w:val="20"/>
              </w:rPr>
              <w:t>Awareness (1)</w:t>
            </w:r>
          </w:p>
          <w:p w14:paraId="00B4ACA7" w14:textId="77777777" w:rsidR="001D5E28" w:rsidRDefault="00000000">
            <w:pPr>
              <w:pStyle w:val="TableParagraph"/>
              <w:numPr>
                <w:ilvl w:val="0"/>
                <w:numId w:val="1"/>
              </w:numPr>
              <w:tabs>
                <w:tab w:val="left" w:pos="825"/>
              </w:tabs>
              <w:spacing w:before="2" w:line="229" w:lineRule="exact"/>
              <w:rPr>
                <w:sz w:val="20"/>
              </w:rPr>
            </w:pPr>
            <w:r>
              <w:rPr>
                <w:sz w:val="20"/>
              </w:rPr>
              <w:t>Works</w:t>
            </w:r>
            <w:r>
              <w:rPr>
                <w:spacing w:val="-10"/>
                <w:sz w:val="20"/>
              </w:rPr>
              <w:t xml:space="preserve"> </w:t>
            </w:r>
            <w:r>
              <w:rPr>
                <w:sz w:val="20"/>
              </w:rPr>
              <w:t>Collaboratively</w:t>
            </w:r>
            <w:r>
              <w:rPr>
                <w:spacing w:val="-10"/>
                <w:sz w:val="20"/>
              </w:rPr>
              <w:t xml:space="preserve"> </w:t>
            </w:r>
            <w:r>
              <w:rPr>
                <w:sz w:val="20"/>
              </w:rPr>
              <w:t>with</w:t>
            </w:r>
            <w:r>
              <w:rPr>
                <w:spacing w:val="-9"/>
                <w:sz w:val="20"/>
              </w:rPr>
              <w:t xml:space="preserve"> </w:t>
            </w:r>
            <w:r>
              <w:rPr>
                <w:sz w:val="20"/>
              </w:rPr>
              <w:t>others</w:t>
            </w:r>
            <w:r>
              <w:rPr>
                <w:spacing w:val="-9"/>
                <w:sz w:val="20"/>
              </w:rPr>
              <w:t xml:space="preserve"> </w:t>
            </w:r>
            <w:r>
              <w:rPr>
                <w:spacing w:val="-5"/>
                <w:sz w:val="20"/>
              </w:rPr>
              <w:t>(1)</w:t>
            </w:r>
          </w:p>
          <w:p w14:paraId="2E503AB7" w14:textId="77777777" w:rsidR="001D5E28" w:rsidRDefault="00000000">
            <w:pPr>
              <w:pStyle w:val="TableParagraph"/>
              <w:numPr>
                <w:ilvl w:val="0"/>
                <w:numId w:val="1"/>
              </w:numPr>
              <w:tabs>
                <w:tab w:val="left" w:pos="825"/>
              </w:tabs>
              <w:spacing w:line="229" w:lineRule="exact"/>
              <w:rPr>
                <w:sz w:val="20"/>
              </w:rPr>
            </w:pPr>
            <w:r>
              <w:rPr>
                <w:sz w:val="20"/>
              </w:rPr>
              <w:t>Builds</w:t>
            </w:r>
            <w:r>
              <w:rPr>
                <w:spacing w:val="-11"/>
                <w:sz w:val="20"/>
              </w:rPr>
              <w:t xml:space="preserve"> </w:t>
            </w:r>
            <w:r>
              <w:rPr>
                <w:sz w:val="20"/>
              </w:rPr>
              <w:t>and</w:t>
            </w:r>
            <w:r>
              <w:rPr>
                <w:spacing w:val="-10"/>
                <w:sz w:val="20"/>
              </w:rPr>
              <w:t xml:space="preserve"> </w:t>
            </w:r>
            <w:r>
              <w:rPr>
                <w:sz w:val="20"/>
              </w:rPr>
              <w:t>Maintains</w:t>
            </w:r>
            <w:r>
              <w:rPr>
                <w:spacing w:val="-9"/>
                <w:sz w:val="20"/>
              </w:rPr>
              <w:t xml:space="preserve"> </w:t>
            </w:r>
            <w:r>
              <w:rPr>
                <w:sz w:val="20"/>
              </w:rPr>
              <w:t>Partnerships</w:t>
            </w:r>
            <w:r>
              <w:rPr>
                <w:spacing w:val="-10"/>
                <w:sz w:val="20"/>
              </w:rPr>
              <w:t xml:space="preserve"> </w:t>
            </w:r>
            <w:r>
              <w:rPr>
                <w:spacing w:val="-5"/>
                <w:sz w:val="20"/>
              </w:rPr>
              <w:t>(1)</w:t>
            </w:r>
          </w:p>
          <w:p w14:paraId="56E95339" w14:textId="77777777" w:rsidR="001D5E28" w:rsidRDefault="00000000">
            <w:pPr>
              <w:pStyle w:val="TableParagraph"/>
              <w:numPr>
                <w:ilvl w:val="0"/>
                <w:numId w:val="1"/>
              </w:numPr>
              <w:tabs>
                <w:tab w:val="left" w:pos="825"/>
              </w:tabs>
              <w:rPr>
                <w:sz w:val="20"/>
              </w:rPr>
            </w:pPr>
            <w:r>
              <w:rPr>
                <w:sz w:val="20"/>
              </w:rPr>
              <w:t>Innovates</w:t>
            </w:r>
            <w:r>
              <w:rPr>
                <w:spacing w:val="-9"/>
                <w:sz w:val="20"/>
              </w:rPr>
              <w:t xml:space="preserve"> </w:t>
            </w:r>
            <w:r>
              <w:rPr>
                <w:sz w:val="20"/>
              </w:rPr>
              <w:t>and</w:t>
            </w:r>
            <w:r>
              <w:rPr>
                <w:spacing w:val="-8"/>
                <w:sz w:val="20"/>
              </w:rPr>
              <w:t xml:space="preserve"> </w:t>
            </w:r>
            <w:r>
              <w:rPr>
                <w:sz w:val="20"/>
              </w:rPr>
              <w:t>Embraces</w:t>
            </w:r>
            <w:r>
              <w:rPr>
                <w:spacing w:val="-9"/>
                <w:sz w:val="20"/>
              </w:rPr>
              <w:t xml:space="preserve"> </w:t>
            </w:r>
            <w:r>
              <w:rPr>
                <w:sz w:val="20"/>
              </w:rPr>
              <w:t>Change</w:t>
            </w:r>
            <w:r>
              <w:rPr>
                <w:spacing w:val="-9"/>
                <w:sz w:val="20"/>
              </w:rPr>
              <w:t xml:space="preserve"> </w:t>
            </w:r>
            <w:r>
              <w:rPr>
                <w:spacing w:val="-5"/>
                <w:sz w:val="20"/>
              </w:rPr>
              <w:t>(1)</w:t>
            </w:r>
          </w:p>
          <w:p w14:paraId="502AA7C2" w14:textId="77777777" w:rsidR="001D5E28" w:rsidRDefault="00000000">
            <w:pPr>
              <w:pStyle w:val="TableParagraph"/>
              <w:numPr>
                <w:ilvl w:val="0"/>
                <w:numId w:val="1"/>
              </w:numPr>
              <w:tabs>
                <w:tab w:val="left" w:pos="825"/>
              </w:tabs>
              <w:spacing w:before="1"/>
              <w:rPr>
                <w:sz w:val="20"/>
              </w:rPr>
            </w:pPr>
            <w:r>
              <w:rPr>
                <w:sz w:val="20"/>
              </w:rPr>
              <w:t>Thinks</w:t>
            </w:r>
            <w:r>
              <w:rPr>
                <w:spacing w:val="-8"/>
                <w:sz w:val="20"/>
              </w:rPr>
              <w:t xml:space="preserve"> </w:t>
            </w:r>
            <w:r>
              <w:rPr>
                <w:sz w:val="20"/>
              </w:rPr>
              <w:t>and</w:t>
            </w:r>
            <w:r>
              <w:rPr>
                <w:spacing w:val="-9"/>
                <w:sz w:val="20"/>
              </w:rPr>
              <w:t xml:space="preserve"> </w:t>
            </w:r>
            <w:r>
              <w:rPr>
                <w:sz w:val="20"/>
              </w:rPr>
              <w:t>Acts</w:t>
            </w:r>
            <w:r>
              <w:rPr>
                <w:spacing w:val="-5"/>
                <w:sz w:val="20"/>
              </w:rPr>
              <w:t xml:space="preserve"> </w:t>
            </w:r>
            <w:r>
              <w:rPr>
                <w:sz w:val="20"/>
              </w:rPr>
              <w:t>Strategically</w:t>
            </w:r>
            <w:r>
              <w:rPr>
                <w:spacing w:val="-8"/>
                <w:sz w:val="20"/>
              </w:rPr>
              <w:t xml:space="preserve"> </w:t>
            </w:r>
            <w:r>
              <w:rPr>
                <w:spacing w:val="-5"/>
                <w:sz w:val="20"/>
              </w:rPr>
              <w:t>(1)</w:t>
            </w:r>
          </w:p>
          <w:p w14:paraId="0F728ACE" w14:textId="77777777" w:rsidR="001D5E28" w:rsidRDefault="00000000">
            <w:pPr>
              <w:pStyle w:val="TableParagraph"/>
              <w:numPr>
                <w:ilvl w:val="0"/>
                <w:numId w:val="1"/>
              </w:numPr>
              <w:tabs>
                <w:tab w:val="left" w:pos="825"/>
              </w:tabs>
              <w:rPr>
                <w:sz w:val="20"/>
              </w:rPr>
            </w:pPr>
            <w:r>
              <w:rPr>
                <w:sz w:val="20"/>
              </w:rPr>
              <w:t>Drive</w:t>
            </w:r>
            <w:r>
              <w:rPr>
                <w:spacing w:val="-8"/>
                <w:sz w:val="20"/>
              </w:rPr>
              <w:t xml:space="preserve"> </w:t>
            </w:r>
            <w:r>
              <w:rPr>
                <w:sz w:val="20"/>
              </w:rPr>
              <w:t>to</w:t>
            </w:r>
            <w:r>
              <w:rPr>
                <w:spacing w:val="-6"/>
                <w:sz w:val="20"/>
              </w:rPr>
              <w:t xml:space="preserve"> </w:t>
            </w:r>
            <w:r>
              <w:rPr>
                <w:sz w:val="20"/>
              </w:rPr>
              <w:t>achieve</w:t>
            </w:r>
            <w:r>
              <w:rPr>
                <w:spacing w:val="-7"/>
                <w:sz w:val="20"/>
              </w:rPr>
              <w:t xml:space="preserve"> </w:t>
            </w:r>
            <w:r>
              <w:rPr>
                <w:sz w:val="20"/>
              </w:rPr>
              <w:t>impactful</w:t>
            </w:r>
            <w:r>
              <w:rPr>
                <w:spacing w:val="-9"/>
                <w:sz w:val="20"/>
              </w:rPr>
              <w:t xml:space="preserve"> </w:t>
            </w:r>
            <w:r>
              <w:rPr>
                <w:sz w:val="20"/>
              </w:rPr>
              <w:t>results</w:t>
            </w:r>
            <w:r>
              <w:rPr>
                <w:spacing w:val="-7"/>
                <w:sz w:val="20"/>
              </w:rPr>
              <w:t xml:space="preserve"> </w:t>
            </w:r>
            <w:r>
              <w:rPr>
                <w:spacing w:val="-5"/>
                <w:sz w:val="20"/>
              </w:rPr>
              <w:t>(1)</w:t>
            </w:r>
          </w:p>
          <w:p w14:paraId="3843C5B2" w14:textId="77777777" w:rsidR="001D5E28" w:rsidRDefault="00000000">
            <w:pPr>
              <w:pStyle w:val="TableParagraph"/>
              <w:numPr>
                <w:ilvl w:val="0"/>
                <w:numId w:val="1"/>
              </w:numPr>
              <w:tabs>
                <w:tab w:val="left" w:pos="825"/>
              </w:tabs>
              <w:rPr>
                <w:sz w:val="20"/>
              </w:rPr>
            </w:pPr>
            <w:r>
              <w:rPr>
                <w:sz w:val="20"/>
              </w:rPr>
              <w:t>Manages</w:t>
            </w:r>
            <w:r>
              <w:rPr>
                <w:spacing w:val="-10"/>
                <w:sz w:val="20"/>
              </w:rPr>
              <w:t xml:space="preserve"> </w:t>
            </w:r>
            <w:r>
              <w:rPr>
                <w:sz w:val="20"/>
              </w:rPr>
              <w:t>ambiguity</w:t>
            </w:r>
            <w:r>
              <w:rPr>
                <w:spacing w:val="-10"/>
                <w:sz w:val="20"/>
              </w:rPr>
              <w:t xml:space="preserve"> </w:t>
            </w:r>
            <w:r>
              <w:rPr>
                <w:sz w:val="20"/>
              </w:rPr>
              <w:t>and</w:t>
            </w:r>
            <w:r>
              <w:rPr>
                <w:spacing w:val="-11"/>
                <w:sz w:val="20"/>
              </w:rPr>
              <w:t xml:space="preserve"> </w:t>
            </w:r>
            <w:r>
              <w:rPr>
                <w:sz w:val="20"/>
              </w:rPr>
              <w:t>complexity</w:t>
            </w:r>
            <w:r>
              <w:rPr>
                <w:spacing w:val="-10"/>
                <w:sz w:val="20"/>
              </w:rPr>
              <w:t xml:space="preserve"> </w:t>
            </w:r>
            <w:r>
              <w:rPr>
                <w:spacing w:val="-5"/>
                <w:sz w:val="20"/>
              </w:rPr>
              <w:t>(1)</w:t>
            </w:r>
          </w:p>
        </w:tc>
      </w:tr>
    </w:tbl>
    <w:p w14:paraId="069C2653" w14:textId="77777777" w:rsidR="001D5E28" w:rsidRDefault="001D5E28">
      <w:pPr>
        <w:pStyle w:val="BodyText"/>
        <w:spacing w:before="229"/>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1"/>
        <w:gridCol w:w="5701"/>
      </w:tblGrid>
      <w:tr w:rsidR="001D5E28" w14:paraId="00E9E19F" w14:textId="77777777">
        <w:trPr>
          <w:trHeight w:val="690"/>
        </w:trPr>
        <w:tc>
          <w:tcPr>
            <w:tcW w:w="8632" w:type="dxa"/>
            <w:gridSpan w:val="2"/>
            <w:shd w:val="clear" w:color="auto" w:fill="DFDFDF"/>
          </w:tcPr>
          <w:p w14:paraId="2F76F035" w14:textId="77777777" w:rsidR="001D5E28" w:rsidRDefault="00000000">
            <w:pPr>
              <w:pStyle w:val="TableParagraph"/>
              <w:spacing w:before="230"/>
              <w:rPr>
                <w:rFonts w:ascii="Arial"/>
                <w:b/>
                <w:sz w:val="20"/>
              </w:rPr>
            </w:pPr>
            <w:r>
              <w:rPr>
                <w:rFonts w:ascii="Arial"/>
                <w:b/>
                <w:sz w:val="20"/>
              </w:rPr>
              <w:t>VI.</w:t>
            </w:r>
            <w:r>
              <w:rPr>
                <w:rFonts w:ascii="Arial"/>
                <w:b/>
                <w:spacing w:val="-9"/>
                <w:sz w:val="20"/>
              </w:rPr>
              <w:t xml:space="preserve"> </w:t>
            </w:r>
            <w:r>
              <w:rPr>
                <w:rFonts w:ascii="Arial"/>
                <w:b/>
                <w:sz w:val="20"/>
              </w:rPr>
              <w:t>Recruitment</w:t>
            </w:r>
            <w:r>
              <w:rPr>
                <w:rFonts w:ascii="Arial"/>
                <w:b/>
                <w:spacing w:val="-8"/>
                <w:sz w:val="20"/>
              </w:rPr>
              <w:t xml:space="preserve"> </w:t>
            </w:r>
            <w:r>
              <w:rPr>
                <w:rFonts w:ascii="Arial"/>
                <w:b/>
                <w:spacing w:val="-2"/>
                <w:sz w:val="20"/>
              </w:rPr>
              <w:t>Qualifications</w:t>
            </w:r>
          </w:p>
        </w:tc>
      </w:tr>
      <w:tr w:rsidR="001D5E28" w14:paraId="5A5769A1" w14:textId="77777777">
        <w:trPr>
          <w:trHeight w:val="1149"/>
        </w:trPr>
        <w:tc>
          <w:tcPr>
            <w:tcW w:w="2931" w:type="dxa"/>
          </w:tcPr>
          <w:p w14:paraId="2781455D" w14:textId="77777777" w:rsidR="001D5E28" w:rsidRDefault="00000000">
            <w:pPr>
              <w:pStyle w:val="TableParagraph"/>
              <w:spacing w:before="230"/>
              <w:rPr>
                <w:sz w:val="20"/>
              </w:rPr>
            </w:pPr>
            <w:r>
              <w:rPr>
                <w:spacing w:val="-2"/>
                <w:sz w:val="20"/>
              </w:rPr>
              <w:t>Education:</w:t>
            </w:r>
          </w:p>
        </w:tc>
        <w:tc>
          <w:tcPr>
            <w:tcW w:w="5701" w:type="dxa"/>
          </w:tcPr>
          <w:p w14:paraId="76FDB113" w14:textId="77777777" w:rsidR="001D5E28" w:rsidRDefault="00000000">
            <w:pPr>
              <w:pStyle w:val="TableParagraph"/>
              <w:spacing w:before="230"/>
              <w:rPr>
                <w:sz w:val="20"/>
              </w:rPr>
            </w:pPr>
            <w:r>
              <w:rPr>
                <w:sz w:val="20"/>
              </w:rPr>
              <w:t>Completion of secondary education. University degree in accounting,</w:t>
            </w:r>
            <w:r>
              <w:rPr>
                <w:spacing w:val="-8"/>
                <w:sz w:val="20"/>
              </w:rPr>
              <w:t xml:space="preserve"> </w:t>
            </w:r>
            <w:r>
              <w:rPr>
                <w:sz w:val="20"/>
              </w:rPr>
              <w:t>business</w:t>
            </w:r>
            <w:r>
              <w:rPr>
                <w:spacing w:val="-9"/>
                <w:sz w:val="20"/>
              </w:rPr>
              <w:t xml:space="preserve"> </w:t>
            </w:r>
            <w:r>
              <w:rPr>
                <w:sz w:val="20"/>
              </w:rPr>
              <w:t>administration,</w:t>
            </w:r>
            <w:r>
              <w:rPr>
                <w:spacing w:val="-5"/>
                <w:sz w:val="20"/>
              </w:rPr>
              <w:t xml:space="preserve"> </w:t>
            </w:r>
            <w:r>
              <w:rPr>
                <w:sz w:val="20"/>
              </w:rPr>
              <w:t>economics</w:t>
            </w:r>
            <w:r>
              <w:rPr>
                <w:spacing w:val="-9"/>
                <w:sz w:val="20"/>
              </w:rPr>
              <w:t xml:space="preserve"> </w:t>
            </w:r>
            <w:r>
              <w:rPr>
                <w:sz w:val="20"/>
              </w:rPr>
              <w:t>or</w:t>
            </w:r>
            <w:r>
              <w:rPr>
                <w:spacing w:val="-10"/>
                <w:sz w:val="20"/>
              </w:rPr>
              <w:t xml:space="preserve"> </w:t>
            </w:r>
            <w:r>
              <w:rPr>
                <w:sz w:val="20"/>
              </w:rPr>
              <w:t>financial management, will be an asset.</w:t>
            </w:r>
          </w:p>
          <w:p w14:paraId="254EC7E5" w14:textId="38F33084" w:rsidR="00C5435F" w:rsidRDefault="00C5435F">
            <w:pPr>
              <w:pStyle w:val="TableParagraph"/>
              <w:spacing w:before="230"/>
              <w:rPr>
                <w:sz w:val="20"/>
              </w:rPr>
            </w:pPr>
            <w:r w:rsidRPr="0081288A">
              <w:rPr>
                <w:sz w:val="20"/>
              </w:rPr>
              <w:t xml:space="preserve">A Bachelor or equivalent (First Level University Degree) may </w:t>
            </w:r>
            <w:proofErr w:type="gramStart"/>
            <w:r w:rsidRPr="0081288A">
              <w:rPr>
                <w:sz w:val="20"/>
              </w:rPr>
              <w:t>replace</w:t>
            </w:r>
            <w:proofErr w:type="gramEnd"/>
            <w:r w:rsidRPr="0081288A">
              <w:rPr>
                <w:sz w:val="20"/>
              </w:rPr>
              <w:t xml:space="preserve"> 3 years. A Master or equivalent (Advanced University Degree) may replace an additional 2 years.</w:t>
            </w:r>
          </w:p>
        </w:tc>
      </w:tr>
      <w:tr w:rsidR="001D5E28" w14:paraId="34DC6023" w14:textId="77777777">
        <w:trPr>
          <w:trHeight w:val="1151"/>
        </w:trPr>
        <w:tc>
          <w:tcPr>
            <w:tcW w:w="2931" w:type="dxa"/>
          </w:tcPr>
          <w:p w14:paraId="667C27FB" w14:textId="77777777" w:rsidR="001D5E28" w:rsidRDefault="00000000">
            <w:pPr>
              <w:pStyle w:val="TableParagraph"/>
              <w:spacing w:before="230"/>
              <w:rPr>
                <w:sz w:val="20"/>
              </w:rPr>
            </w:pPr>
            <w:r>
              <w:rPr>
                <w:spacing w:val="-2"/>
                <w:sz w:val="20"/>
              </w:rPr>
              <w:t>Experience:</w:t>
            </w:r>
          </w:p>
        </w:tc>
        <w:tc>
          <w:tcPr>
            <w:tcW w:w="5701" w:type="dxa"/>
          </w:tcPr>
          <w:p w14:paraId="4416AC4A" w14:textId="5115BB0A" w:rsidR="001D5E28" w:rsidRDefault="00000000">
            <w:pPr>
              <w:pStyle w:val="TableParagraph"/>
              <w:spacing w:before="230"/>
              <w:ind w:right="103"/>
              <w:jc w:val="both"/>
              <w:rPr>
                <w:sz w:val="20"/>
              </w:rPr>
            </w:pPr>
            <w:r>
              <w:rPr>
                <w:sz w:val="20"/>
              </w:rPr>
              <w:t xml:space="preserve">At least 5 years of </w:t>
            </w:r>
            <w:r w:rsidR="00B663BE">
              <w:rPr>
                <w:sz w:val="20"/>
              </w:rPr>
              <w:t>progressive</w:t>
            </w:r>
            <w:r>
              <w:rPr>
                <w:sz w:val="20"/>
              </w:rPr>
              <w:t xml:space="preserve"> work experience in office management: finance, accounting, ICT, supply and administration and/or other related fields.</w:t>
            </w:r>
          </w:p>
        </w:tc>
      </w:tr>
      <w:tr w:rsidR="001D5E28" w14:paraId="31D24126" w14:textId="77777777">
        <w:trPr>
          <w:trHeight w:val="1149"/>
        </w:trPr>
        <w:tc>
          <w:tcPr>
            <w:tcW w:w="2931" w:type="dxa"/>
          </w:tcPr>
          <w:p w14:paraId="0560DC9C" w14:textId="77777777" w:rsidR="001D5E28" w:rsidRDefault="00000000">
            <w:pPr>
              <w:pStyle w:val="TableParagraph"/>
              <w:spacing w:before="227"/>
              <w:rPr>
                <w:sz w:val="20"/>
              </w:rPr>
            </w:pPr>
            <w:r>
              <w:rPr>
                <w:sz w:val="20"/>
              </w:rPr>
              <w:t>Language</w:t>
            </w:r>
            <w:r>
              <w:rPr>
                <w:spacing w:val="-13"/>
                <w:sz w:val="20"/>
              </w:rPr>
              <w:t xml:space="preserve"> </w:t>
            </w:r>
            <w:r>
              <w:rPr>
                <w:spacing w:val="-2"/>
                <w:sz w:val="20"/>
              </w:rPr>
              <w:t>Requirements:</w:t>
            </w:r>
          </w:p>
        </w:tc>
        <w:tc>
          <w:tcPr>
            <w:tcW w:w="5701" w:type="dxa"/>
          </w:tcPr>
          <w:p w14:paraId="6FFC017E" w14:textId="77777777" w:rsidR="001D5E28" w:rsidRDefault="00000000">
            <w:pPr>
              <w:pStyle w:val="TableParagraph"/>
              <w:spacing w:before="227"/>
              <w:ind w:right="242"/>
              <w:jc w:val="both"/>
              <w:rPr>
                <w:sz w:val="20"/>
              </w:rPr>
            </w:pPr>
            <w:r>
              <w:rPr>
                <w:sz w:val="20"/>
              </w:rPr>
              <w:t>Fluency in English is required. Knowledge of another official UN</w:t>
            </w:r>
            <w:r>
              <w:rPr>
                <w:spacing w:val="-8"/>
                <w:sz w:val="20"/>
              </w:rPr>
              <w:t xml:space="preserve"> </w:t>
            </w:r>
            <w:r>
              <w:rPr>
                <w:sz w:val="20"/>
              </w:rPr>
              <w:t>language</w:t>
            </w:r>
            <w:r>
              <w:rPr>
                <w:spacing w:val="-6"/>
                <w:sz w:val="20"/>
              </w:rPr>
              <w:t xml:space="preserve"> </w:t>
            </w:r>
            <w:r>
              <w:rPr>
                <w:sz w:val="20"/>
              </w:rPr>
              <w:t>(Arabic,</w:t>
            </w:r>
            <w:r>
              <w:rPr>
                <w:spacing w:val="-8"/>
                <w:sz w:val="20"/>
              </w:rPr>
              <w:t xml:space="preserve"> </w:t>
            </w:r>
            <w:r>
              <w:rPr>
                <w:sz w:val="20"/>
              </w:rPr>
              <w:t>Chinese,</w:t>
            </w:r>
            <w:r>
              <w:rPr>
                <w:spacing w:val="-8"/>
                <w:sz w:val="20"/>
              </w:rPr>
              <w:t xml:space="preserve"> </w:t>
            </w:r>
            <w:r>
              <w:rPr>
                <w:sz w:val="20"/>
              </w:rPr>
              <w:t>French,</w:t>
            </w:r>
            <w:r>
              <w:rPr>
                <w:spacing w:val="-6"/>
                <w:sz w:val="20"/>
              </w:rPr>
              <w:t xml:space="preserve"> </w:t>
            </w:r>
            <w:r>
              <w:rPr>
                <w:sz w:val="20"/>
              </w:rPr>
              <w:t>Russian</w:t>
            </w:r>
            <w:r>
              <w:rPr>
                <w:spacing w:val="-6"/>
                <w:sz w:val="20"/>
              </w:rPr>
              <w:t xml:space="preserve"> </w:t>
            </w:r>
            <w:r>
              <w:rPr>
                <w:sz w:val="20"/>
              </w:rPr>
              <w:t>or</w:t>
            </w:r>
            <w:r>
              <w:rPr>
                <w:spacing w:val="-8"/>
                <w:sz w:val="20"/>
              </w:rPr>
              <w:t xml:space="preserve"> </w:t>
            </w:r>
            <w:r>
              <w:rPr>
                <w:sz w:val="20"/>
              </w:rPr>
              <w:t>Spanish) or a local language is an asset.</w:t>
            </w:r>
          </w:p>
        </w:tc>
      </w:tr>
    </w:tbl>
    <w:p w14:paraId="6A1A2ABD" w14:textId="77777777" w:rsidR="001D5E28" w:rsidRDefault="001D5E28">
      <w:pPr>
        <w:pStyle w:val="BodyText"/>
        <w:spacing w:before="2"/>
      </w:pPr>
    </w:p>
    <w:p w14:paraId="7B7588D5" w14:textId="77777777" w:rsidR="001D5E28" w:rsidRDefault="001D5E28">
      <w:pPr>
        <w:pStyle w:val="BodyText"/>
        <w:spacing w:before="4"/>
        <w:rPr>
          <w:sz w:val="17"/>
        </w:rPr>
      </w:pPr>
    </w:p>
    <w:sectPr w:rsidR="001D5E28">
      <w:pgSz w:w="12240" w:h="15840"/>
      <w:pgMar w:top="1820" w:right="144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0106D"/>
    <w:multiLevelType w:val="hybridMultilevel"/>
    <w:tmpl w:val="BB08CD8C"/>
    <w:lvl w:ilvl="0" w:tplc="FDE839AE">
      <w:numFmt w:val="bullet"/>
      <w:lvlText w:val="•"/>
      <w:lvlJc w:val="left"/>
      <w:pPr>
        <w:ind w:left="825" w:hanging="360"/>
      </w:pPr>
      <w:rPr>
        <w:rFonts w:ascii="Arial MT" w:eastAsia="Arial MT" w:hAnsi="Arial MT" w:cs="Arial MT" w:hint="default"/>
        <w:b w:val="0"/>
        <w:bCs w:val="0"/>
        <w:i w:val="0"/>
        <w:iCs w:val="0"/>
        <w:spacing w:val="0"/>
        <w:w w:val="99"/>
        <w:sz w:val="20"/>
        <w:szCs w:val="20"/>
        <w:lang w:val="en-US" w:eastAsia="en-US" w:bidi="ar-SA"/>
      </w:rPr>
    </w:lvl>
    <w:lvl w:ilvl="1" w:tplc="22E616AE">
      <w:numFmt w:val="bullet"/>
      <w:lvlText w:val="•"/>
      <w:lvlJc w:val="left"/>
      <w:pPr>
        <w:ind w:left="1286" w:hanging="360"/>
      </w:pPr>
      <w:rPr>
        <w:rFonts w:hint="default"/>
        <w:lang w:val="en-US" w:eastAsia="en-US" w:bidi="ar-SA"/>
      </w:rPr>
    </w:lvl>
    <w:lvl w:ilvl="2" w:tplc="7C2650C0">
      <w:numFmt w:val="bullet"/>
      <w:lvlText w:val="•"/>
      <w:lvlJc w:val="left"/>
      <w:pPr>
        <w:ind w:left="1752" w:hanging="360"/>
      </w:pPr>
      <w:rPr>
        <w:rFonts w:hint="default"/>
        <w:lang w:val="en-US" w:eastAsia="en-US" w:bidi="ar-SA"/>
      </w:rPr>
    </w:lvl>
    <w:lvl w:ilvl="3" w:tplc="3B42AB10">
      <w:numFmt w:val="bullet"/>
      <w:lvlText w:val="•"/>
      <w:lvlJc w:val="left"/>
      <w:pPr>
        <w:ind w:left="2218" w:hanging="360"/>
      </w:pPr>
      <w:rPr>
        <w:rFonts w:hint="default"/>
        <w:lang w:val="en-US" w:eastAsia="en-US" w:bidi="ar-SA"/>
      </w:rPr>
    </w:lvl>
    <w:lvl w:ilvl="4" w:tplc="1B7A85E2">
      <w:numFmt w:val="bullet"/>
      <w:lvlText w:val="•"/>
      <w:lvlJc w:val="left"/>
      <w:pPr>
        <w:ind w:left="2684" w:hanging="360"/>
      </w:pPr>
      <w:rPr>
        <w:rFonts w:hint="default"/>
        <w:lang w:val="en-US" w:eastAsia="en-US" w:bidi="ar-SA"/>
      </w:rPr>
    </w:lvl>
    <w:lvl w:ilvl="5" w:tplc="8EACE21E">
      <w:numFmt w:val="bullet"/>
      <w:lvlText w:val="•"/>
      <w:lvlJc w:val="left"/>
      <w:pPr>
        <w:ind w:left="3150" w:hanging="360"/>
      </w:pPr>
      <w:rPr>
        <w:rFonts w:hint="default"/>
        <w:lang w:val="en-US" w:eastAsia="en-US" w:bidi="ar-SA"/>
      </w:rPr>
    </w:lvl>
    <w:lvl w:ilvl="6" w:tplc="415A6584">
      <w:numFmt w:val="bullet"/>
      <w:lvlText w:val="•"/>
      <w:lvlJc w:val="left"/>
      <w:pPr>
        <w:ind w:left="3616" w:hanging="360"/>
      </w:pPr>
      <w:rPr>
        <w:rFonts w:hint="default"/>
        <w:lang w:val="en-US" w:eastAsia="en-US" w:bidi="ar-SA"/>
      </w:rPr>
    </w:lvl>
    <w:lvl w:ilvl="7" w:tplc="E722B2FE">
      <w:numFmt w:val="bullet"/>
      <w:lvlText w:val="•"/>
      <w:lvlJc w:val="left"/>
      <w:pPr>
        <w:ind w:left="4082" w:hanging="360"/>
      </w:pPr>
      <w:rPr>
        <w:rFonts w:hint="default"/>
        <w:lang w:val="en-US" w:eastAsia="en-US" w:bidi="ar-SA"/>
      </w:rPr>
    </w:lvl>
    <w:lvl w:ilvl="8" w:tplc="2E76F3BE">
      <w:numFmt w:val="bullet"/>
      <w:lvlText w:val="•"/>
      <w:lvlJc w:val="left"/>
      <w:pPr>
        <w:ind w:left="4548" w:hanging="360"/>
      </w:pPr>
      <w:rPr>
        <w:rFonts w:hint="default"/>
        <w:lang w:val="en-US" w:eastAsia="en-US" w:bidi="ar-SA"/>
      </w:rPr>
    </w:lvl>
  </w:abstractNum>
  <w:abstractNum w:abstractNumId="1" w15:restartNumberingAfterBreak="0">
    <w:nsid w:val="3A1A31AC"/>
    <w:multiLevelType w:val="hybridMultilevel"/>
    <w:tmpl w:val="88D60CA4"/>
    <w:lvl w:ilvl="0" w:tplc="68C4BBC2">
      <w:start w:val="1"/>
      <w:numFmt w:val="decimal"/>
      <w:lvlText w:val="%1."/>
      <w:lvlJc w:val="left"/>
      <w:pPr>
        <w:ind w:left="473" w:hanging="360"/>
      </w:pPr>
      <w:rPr>
        <w:rFonts w:ascii="Arial MT" w:eastAsia="Arial MT" w:hAnsi="Arial MT" w:cs="Arial MT" w:hint="default"/>
        <w:b w:val="0"/>
        <w:bCs w:val="0"/>
        <w:i w:val="0"/>
        <w:iCs w:val="0"/>
        <w:spacing w:val="-1"/>
        <w:w w:val="99"/>
        <w:sz w:val="20"/>
        <w:szCs w:val="20"/>
        <w:lang w:val="en-US" w:eastAsia="en-US" w:bidi="ar-SA"/>
      </w:rPr>
    </w:lvl>
    <w:lvl w:ilvl="1" w:tplc="A9FA5F18">
      <w:numFmt w:val="bullet"/>
      <w:lvlText w:val="•"/>
      <w:lvlJc w:val="left"/>
      <w:pPr>
        <w:ind w:left="1332" w:hanging="360"/>
      </w:pPr>
      <w:rPr>
        <w:rFonts w:hint="default"/>
        <w:lang w:val="en-US" w:eastAsia="en-US" w:bidi="ar-SA"/>
      </w:rPr>
    </w:lvl>
    <w:lvl w:ilvl="2" w:tplc="9EB65566">
      <w:numFmt w:val="bullet"/>
      <w:lvlText w:val="•"/>
      <w:lvlJc w:val="left"/>
      <w:pPr>
        <w:ind w:left="2184" w:hanging="360"/>
      </w:pPr>
      <w:rPr>
        <w:rFonts w:hint="default"/>
        <w:lang w:val="en-US" w:eastAsia="en-US" w:bidi="ar-SA"/>
      </w:rPr>
    </w:lvl>
    <w:lvl w:ilvl="3" w:tplc="7EE825D0">
      <w:numFmt w:val="bullet"/>
      <w:lvlText w:val="•"/>
      <w:lvlJc w:val="left"/>
      <w:pPr>
        <w:ind w:left="3036" w:hanging="360"/>
      </w:pPr>
      <w:rPr>
        <w:rFonts w:hint="default"/>
        <w:lang w:val="en-US" w:eastAsia="en-US" w:bidi="ar-SA"/>
      </w:rPr>
    </w:lvl>
    <w:lvl w:ilvl="4" w:tplc="E1201A0A">
      <w:numFmt w:val="bullet"/>
      <w:lvlText w:val="•"/>
      <w:lvlJc w:val="left"/>
      <w:pPr>
        <w:ind w:left="3888" w:hanging="360"/>
      </w:pPr>
      <w:rPr>
        <w:rFonts w:hint="default"/>
        <w:lang w:val="en-US" w:eastAsia="en-US" w:bidi="ar-SA"/>
      </w:rPr>
    </w:lvl>
    <w:lvl w:ilvl="5" w:tplc="6A327DFA">
      <w:numFmt w:val="bullet"/>
      <w:lvlText w:val="•"/>
      <w:lvlJc w:val="left"/>
      <w:pPr>
        <w:ind w:left="4740" w:hanging="360"/>
      </w:pPr>
      <w:rPr>
        <w:rFonts w:hint="default"/>
        <w:lang w:val="en-US" w:eastAsia="en-US" w:bidi="ar-SA"/>
      </w:rPr>
    </w:lvl>
    <w:lvl w:ilvl="6" w:tplc="4C3291EC">
      <w:numFmt w:val="bullet"/>
      <w:lvlText w:val="•"/>
      <w:lvlJc w:val="left"/>
      <w:pPr>
        <w:ind w:left="5592" w:hanging="360"/>
      </w:pPr>
      <w:rPr>
        <w:rFonts w:hint="default"/>
        <w:lang w:val="en-US" w:eastAsia="en-US" w:bidi="ar-SA"/>
      </w:rPr>
    </w:lvl>
    <w:lvl w:ilvl="7" w:tplc="98C68CB6">
      <w:numFmt w:val="bullet"/>
      <w:lvlText w:val="•"/>
      <w:lvlJc w:val="left"/>
      <w:pPr>
        <w:ind w:left="6444" w:hanging="360"/>
      </w:pPr>
      <w:rPr>
        <w:rFonts w:hint="default"/>
        <w:lang w:val="en-US" w:eastAsia="en-US" w:bidi="ar-SA"/>
      </w:rPr>
    </w:lvl>
    <w:lvl w:ilvl="8" w:tplc="C9BCB7DE">
      <w:numFmt w:val="bullet"/>
      <w:lvlText w:val="•"/>
      <w:lvlJc w:val="left"/>
      <w:pPr>
        <w:ind w:left="7296" w:hanging="360"/>
      </w:pPr>
      <w:rPr>
        <w:rFonts w:hint="default"/>
        <w:lang w:val="en-US" w:eastAsia="en-US" w:bidi="ar-SA"/>
      </w:rPr>
    </w:lvl>
  </w:abstractNum>
  <w:abstractNum w:abstractNumId="2" w15:restartNumberingAfterBreak="0">
    <w:nsid w:val="4D3C41F4"/>
    <w:multiLevelType w:val="hybridMultilevel"/>
    <w:tmpl w:val="F7505C72"/>
    <w:lvl w:ilvl="0" w:tplc="D9BC92F4">
      <w:numFmt w:val="bullet"/>
      <w:lvlText w:val="•"/>
      <w:lvlJc w:val="left"/>
      <w:pPr>
        <w:ind w:left="827" w:hanging="360"/>
      </w:pPr>
      <w:rPr>
        <w:rFonts w:ascii="Arial MT" w:eastAsia="Arial MT" w:hAnsi="Arial MT" w:cs="Arial MT" w:hint="default"/>
        <w:b w:val="0"/>
        <w:bCs w:val="0"/>
        <w:i w:val="0"/>
        <w:iCs w:val="0"/>
        <w:spacing w:val="0"/>
        <w:w w:val="99"/>
        <w:sz w:val="20"/>
        <w:szCs w:val="20"/>
        <w:lang w:val="en-US" w:eastAsia="en-US" w:bidi="ar-SA"/>
      </w:rPr>
    </w:lvl>
    <w:lvl w:ilvl="1" w:tplc="05F83904">
      <w:numFmt w:val="bullet"/>
      <w:lvlText w:val="•"/>
      <w:lvlJc w:val="left"/>
      <w:pPr>
        <w:ind w:left="1051" w:hanging="360"/>
      </w:pPr>
      <w:rPr>
        <w:rFonts w:hint="default"/>
        <w:lang w:val="en-US" w:eastAsia="en-US" w:bidi="ar-SA"/>
      </w:rPr>
    </w:lvl>
    <w:lvl w:ilvl="2" w:tplc="BC9E6972">
      <w:numFmt w:val="bullet"/>
      <w:lvlText w:val="•"/>
      <w:lvlJc w:val="left"/>
      <w:pPr>
        <w:ind w:left="1283" w:hanging="360"/>
      </w:pPr>
      <w:rPr>
        <w:rFonts w:hint="default"/>
        <w:lang w:val="en-US" w:eastAsia="en-US" w:bidi="ar-SA"/>
      </w:rPr>
    </w:lvl>
    <w:lvl w:ilvl="3" w:tplc="B61493DC">
      <w:numFmt w:val="bullet"/>
      <w:lvlText w:val="•"/>
      <w:lvlJc w:val="left"/>
      <w:pPr>
        <w:ind w:left="1515" w:hanging="360"/>
      </w:pPr>
      <w:rPr>
        <w:rFonts w:hint="default"/>
        <w:lang w:val="en-US" w:eastAsia="en-US" w:bidi="ar-SA"/>
      </w:rPr>
    </w:lvl>
    <w:lvl w:ilvl="4" w:tplc="E3A240E8">
      <w:numFmt w:val="bullet"/>
      <w:lvlText w:val="•"/>
      <w:lvlJc w:val="left"/>
      <w:pPr>
        <w:ind w:left="1746" w:hanging="360"/>
      </w:pPr>
      <w:rPr>
        <w:rFonts w:hint="default"/>
        <w:lang w:val="en-US" w:eastAsia="en-US" w:bidi="ar-SA"/>
      </w:rPr>
    </w:lvl>
    <w:lvl w:ilvl="5" w:tplc="7720983A">
      <w:numFmt w:val="bullet"/>
      <w:lvlText w:val="•"/>
      <w:lvlJc w:val="left"/>
      <w:pPr>
        <w:ind w:left="1978" w:hanging="360"/>
      </w:pPr>
      <w:rPr>
        <w:rFonts w:hint="default"/>
        <w:lang w:val="en-US" w:eastAsia="en-US" w:bidi="ar-SA"/>
      </w:rPr>
    </w:lvl>
    <w:lvl w:ilvl="6" w:tplc="8DB4D372">
      <w:numFmt w:val="bullet"/>
      <w:lvlText w:val="•"/>
      <w:lvlJc w:val="left"/>
      <w:pPr>
        <w:ind w:left="2210" w:hanging="360"/>
      </w:pPr>
      <w:rPr>
        <w:rFonts w:hint="default"/>
        <w:lang w:val="en-US" w:eastAsia="en-US" w:bidi="ar-SA"/>
      </w:rPr>
    </w:lvl>
    <w:lvl w:ilvl="7" w:tplc="44FE346A">
      <w:numFmt w:val="bullet"/>
      <w:lvlText w:val="•"/>
      <w:lvlJc w:val="left"/>
      <w:pPr>
        <w:ind w:left="2441" w:hanging="360"/>
      </w:pPr>
      <w:rPr>
        <w:rFonts w:hint="default"/>
        <w:lang w:val="en-US" w:eastAsia="en-US" w:bidi="ar-SA"/>
      </w:rPr>
    </w:lvl>
    <w:lvl w:ilvl="8" w:tplc="4760BB2C">
      <w:numFmt w:val="bullet"/>
      <w:lvlText w:val="•"/>
      <w:lvlJc w:val="left"/>
      <w:pPr>
        <w:ind w:left="2673" w:hanging="360"/>
      </w:pPr>
      <w:rPr>
        <w:rFonts w:hint="default"/>
        <w:lang w:val="en-US" w:eastAsia="en-US" w:bidi="ar-SA"/>
      </w:rPr>
    </w:lvl>
  </w:abstractNum>
  <w:abstractNum w:abstractNumId="3" w15:restartNumberingAfterBreak="0">
    <w:nsid w:val="7252771A"/>
    <w:multiLevelType w:val="hybridMultilevel"/>
    <w:tmpl w:val="F8DE17A8"/>
    <w:lvl w:ilvl="0" w:tplc="F2148408">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B97A3680">
      <w:numFmt w:val="bullet"/>
      <w:lvlText w:val="•"/>
      <w:lvlJc w:val="left"/>
      <w:pPr>
        <w:ind w:left="1276" w:hanging="360"/>
      </w:pPr>
      <w:rPr>
        <w:rFonts w:hint="default"/>
        <w:lang w:val="en-US" w:eastAsia="en-US" w:bidi="ar-SA"/>
      </w:rPr>
    </w:lvl>
    <w:lvl w:ilvl="2" w:tplc="185CDDCC">
      <w:numFmt w:val="bullet"/>
      <w:lvlText w:val="•"/>
      <w:lvlJc w:val="left"/>
      <w:pPr>
        <w:ind w:left="2092" w:hanging="360"/>
      </w:pPr>
      <w:rPr>
        <w:rFonts w:hint="default"/>
        <w:lang w:val="en-US" w:eastAsia="en-US" w:bidi="ar-SA"/>
      </w:rPr>
    </w:lvl>
    <w:lvl w:ilvl="3" w:tplc="65F8588C">
      <w:numFmt w:val="bullet"/>
      <w:lvlText w:val="•"/>
      <w:lvlJc w:val="left"/>
      <w:pPr>
        <w:ind w:left="2908" w:hanging="360"/>
      </w:pPr>
      <w:rPr>
        <w:rFonts w:hint="default"/>
        <w:lang w:val="en-US" w:eastAsia="en-US" w:bidi="ar-SA"/>
      </w:rPr>
    </w:lvl>
    <w:lvl w:ilvl="4" w:tplc="5D804D7E">
      <w:numFmt w:val="bullet"/>
      <w:lvlText w:val="•"/>
      <w:lvlJc w:val="left"/>
      <w:pPr>
        <w:ind w:left="3724" w:hanging="360"/>
      </w:pPr>
      <w:rPr>
        <w:rFonts w:hint="default"/>
        <w:lang w:val="en-US" w:eastAsia="en-US" w:bidi="ar-SA"/>
      </w:rPr>
    </w:lvl>
    <w:lvl w:ilvl="5" w:tplc="46B88E4C">
      <w:numFmt w:val="bullet"/>
      <w:lvlText w:val="•"/>
      <w:lvlJc w:val="left"/>
      <w:pPr>
        <w:ind w:left="4541" w:hanging="360"/>
      </w:pPr>
      <w:rPr>
        <w:rFonts w:hint="default"/>
        <w:lang w:val="en-US" w:eastAsia="en-US" w:bidi="ar-SA"/>
      </w:rPr>
    </w:lvl>
    <w:lvl w:ilvl="6" w:tplc="79982022">
      <w:numFmt w:val="bullet"/>
      <w:lvlText w:val="•"/>
      <w:lvlJc w:val="left"/>
      <w:pPr>
        <w:ind w:left="5357" w:hanging="360"/>
      </w:pPr>
      <w:rPr>
        <w:rFonts w:hint="default"/>
        <w:lang w:val="en-US" w:eastAsia="en-US" w:bidi="ar-SA"/>
      </w:rPr>
    </w:lvl>
    <w:lvl w:ilvl="7" w:tplc="127A20A8">
      <w:numFmt w:val="bullet"/>
      <w:lvlText w:val="•"/>
      <w:lvlJc w:val="left"/>
      <w:pPr>
        <w:ind w:left="6173" w:hanging="360"/>
      </w:pPr>
      <w:rPr>
        <w:rFonts w:hint="default"/>
        <w:lang w:val="en-US" w:eastAsia="en-US" w:bidi="ar-SA"/>
      </w:rPr>
    </w:lvl>
    <w:lvl w:ilvl="8" w:tplc="46824A44">
      <w:numFmt w:val="bullet"/>
      <w:lvlText w:val="•"/>
      <w:lvlJc w:val="left"/>
      <w:pPr>
        <w:ind w:left="6989" w:hanging="360"/>
      </w:pPr>
      <w:rPr>
        <w:rFonts w:hint="default"/>
        <w:lang w:val="en-US" w:eastAsia="en-US" w:bidi="ar-SA"/>
      </w:rPr>
    </w:lvl>
  </w:abstractNum>
  <w:num w:numId="1" w16cid:durableId="813837372">
    <w:abstractNumId w:val="0"/>
  </w:num>
  <w:num w:numId="2" w16cid:durableId="1110659507">
    <w:abstractNumId w:val="2"/>
  </w:num>
  <w:num w:numId="3" w16cid:durableId="1806699654">
    <w:abstractNumId w:val="3"/>
  </w:num>
  <w:num w:numId="4" w16cid:durableId="354501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D5E28"/>
    <w:rsid w:val="00013D02"/>
    <w:rsid w:val="00154A89"/>
    <w:rsid w:val="001D5E28"/>
    <w:rsid w:val="002D0181"/>
    <w:rsid w:val="002F502E"/>
    <w:rsid w:val="004908D9"/>
    <w:rsid w:val="006E71D1"/>
    <w:rsid w:val="0081288A"/>
    <w:rsid w:val="00A82344"/>
    <w:rsid w:val="00B663BE"/>
    <w:rsid w:val="00C5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9E9A"/>
  <w15:docId w15:val="{334991A9-A423-42AE-B69C-9989F3AF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73"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1069</Words>
  <Characters>6094</Characters>
  <Application>Microsoft Office Word</Application>
  <DocSecurity>0</DocSecurity>
  <Lines>50</Lines>
  <Paragraphs>14</Paragraphs>
  <ScaleCrop>false</ScaleCrop>
  <Company>UNICEF</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UNDP</dc:creator>
  <cp:lastModifiedBy>Harsh Vardhan Bhandari</cp:lastModifiedBy>
  <cp:revision>11</cp:revision>
  <dcterms:created xsi:type="dcterms:W3CDTF">2026-07-13T05:53:00Z</dcterms:created>
  <dcterms:modified xsi:type="dcterms:W3CDTF">2026-10-16T10:36:00Z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2023-04-11T00:00:00Z</vt:filetime>
  </property>
  <property fmtid="{D5CDD505-2E9C-101B-9397-08002B2CF9AE}" pid="4" name="Creator">
    <vt:lpwstr>Microsoft® Word for Microsoft 365</vt:lpwstr>
  </property>
  <property fmtid="{D5CDD505-2E9C-101B-9397-08002B2CF9AE}" pid="5" name="LastSaved">
    <vt:filetime>2026-07-13T00:00:00Z</vt:filetime>
  </property>
  <property fmtid="{D5CDD505-2E9C-101B-9397-08002B2CF9AE}" pid="6" name="Producer">
    <vt:lpwstr>Microsoft® Word for Microsoft 365</vt:lpwstr>
  </property>
</Properties>
</file>