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775E8752">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12A60D51"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303EF1" w:rsidRPr="002F2DA7">
        <w:rPr>
          <w:rFonts w:ascii="Arial" w:hAnsi="Arial" w:cs="Arial"/>
          <w:b/>
          <w:sz w:val="40"/>
          <w:szCs w:val="40"/>
        </w:rPr>
        <w:t xml:space="preserve">Programme </w:t>
      </w:r>
      <w:r w:rsidR="00A574E8" w:rsidRPr="002F2DA7">
        <w:rPr>
          <w:rFonts w:ascii="Arial" w:hAnsi="Arial" w:cs="Arial"/>
          <w:b/>
          <w:sz w:val="40"/>
          <w:szCs w:val="40"/>
        </w:rPr>
        <w:t>Manager</w:t>
      </w:r>
      <w:r w:rsidR="00303EF1" w:rsidRPr="002F2DA7">
        <w:rPr>
          <w:rFonts w:ascii="Arial" w:hAnsi="Arial" w:cs="Arial"/>
          <w:b/>
          <w:sz w:val="40"/>
          <w:szCs w:val="40"/>
        </w:rPr>
        <w:t xml:space="preserve"> (Genetics of Inflammatory Bowel Disease Study)</w:t>
      </w:r>
    </w:p>
    <w:p w14:paraId="114C3B48" w14:textId="6F545877"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F3579E">
        <w:rPr>
          <w:rFonts w:ascii="Arial" w:hAnsi="Arial" w:cs="Arial"/>
          <w:bCs/>
          <w:sz w:val="22"/>
        </w:rPr>
        <w:t>12</w:t>
      </w:r>
      <w:r w:rsidR="00D44E8B">
        <w:rPr>
          <w:rFonts w:ascii="Arial" w:hAnsi="Arial" w:cs="Arial"/>
          <w:bCs/>
          <w:sz w:val="22"/>
        </w:rPr>
        <w:t xml:space="preserve"> </w:t>
      </w:r>
      <w:r w:rsidR="00651732">
        <w:rPr>
          <w:rFonts w:ascii="Arial" w:hAnsi="Arial" w:cs="Arial"/>
          <w:bCs/>
          <w:sz w:val="22"/>
        </w:rPr>
        <w:t>October 2026</w:t>
      </w:r>
    </w:p>
    <w:p w14:paraId="12589744" w14:textId="29775EC6"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303EF1">
        <w:rPr>
          <w:rStyle w:val="Heading2Char"/>
          <w:rFonts w:ascii="Arial" w:hAnsi="Arial" w:cs="Arial"/>
          <w:b w:val="0"/>
          <w:bCs/>
          <w:color w:val="auto"/>
          <w:sz w:val="22"/>
          <w:szCs w:val="22"/>
        </w:rPr>
        <w:t>Javier García-Frutos</w:t>
      </w:r>
      <w:r w:rsidR="00000000">
        <w:rPr>
          <w:rFonts w:ascii="Roboto" w:hAnsi="Roboto"/>
          <w:bCs/>
          <w:sz w:val="22"/>
        </w:rPr>
        <w:pict w14:anchorId="76392F8A">
          <v:rect id="_x0000_i1025" style="width:0;height:1.5pt" o:hralign="center" o:hrstd="t" o:hr="t" fillcolor="#a0a0a0" stroked="f"/>
        </w:pict>
      </w:r>
    </w:p>
    <w:p w14:paraId="0C125905" w14:textId="5AC9A3D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03EF1">
        <w:rPr>
          <w:rStyle w:val="Heading2Char"/>
          <w:rFonts w:ascii="Arial" w:hAnsi="Arial" w:cs="Arial"/>
          <w:b w:val="0"/>
          <w:bCs/>
          <w:color w:val="auto"/>
          <w:sz w:val="22"/>
          <w:szCs w:val="22"/>
        </w:rPr>
        <w:t>Human Development and Health</w:t>
      </w:r>
    </w:p>
    <w:p w14:paraId="0F7483D1" w14:textId="29C9E9FF"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03EF1">
        <w:rPr>
          <w:rStyle w:val="Heading2Char"/>
          <w:rFonts w:ascii="Arial" w:hAnsi="Arial" w:cs="Arial"/>
          <w:b w:val="0"/>
          <w:bCs/>
          <w:color w:val="auto"/>
          <w:sz w:val="22"/>
          <w:szCs w:val="22"/>
        </w:rPr>
        <w:t>Medicine</w:t>
      </w:r>
    </w:p>
    <w:p w14:paraId="6667AB9D" w14:textId="6732EFFA"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A574E8">
            <w:rPr>
              <w:rFonts w:ascii="Arial" w:hAnsi="Arial" w:cs="Arial"/>
              <w:sz w:val="22"/>
            </w:rPr>
            <w:t>Management, Specialist and Administrative (MSA)</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006D162A">
            <w:rPr>
              <w:rFonts w:ascii="Arial" w:hAnsi="Arial" w:cs="Arial"/>
              <w:sz w:val="22"/>
            </w:rPr>
            <w:t>Not applicable</w:t>
          </w:r>
        </w:sdtContent>
      </w:sdt>
    </w:p>
    <w:p w14:paraId="1EF7A160" w14:textId="5296A9A2"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F04DD8">
        <w:rPr>
          <w:rStyle w:val="Heading2Char"/>
          <w:rFonts w:ascii="Arial" w:hAnsi="Arial" w:cs="Arial"/>
          <w:b w:val="0"/>
          <w:bCs/>
          <w:color w:val="auto"/>
          <w:sz w:val="22"/>
          <w:szCs w:val="22"/>
        </w:rPr>
        <w:t>Professor</w:t>
      </w:r>
      <w:r w:rsidR="00303EF1">
        <w:rPr>
          <w:rStyle w:val="Heading2Char"/>
          <w:rFonts w:ascii="Arial" w:hAnsi="Arial" w:cs="Arial"/>
          <w:b w:val="0"/>
          <w:bCs/>
          <w:color w:val="auto"/>
          <w:sz w:val="22"/>
          <w:szCs w:val="22"/>
        </w:rPr>
        <w:t xml:space="preserve"> of Genomics</w:t>
      </w:r>
    </w:p>
    <w:p w14:paraId="1DD585A1" w14:textId="3DCA7578"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F3579E">
        <w:rPr>
          <w:rStyle w:val="Heading2Char"/>
          <w:rFonts w:ascii="Arial" w:hAnsi="Arial" w:cs="Arial"/>
          <w:b w:val="0"/>
          <w:bCs/>
          <w:color w:val="auto"/>
          <w:sz w:val="22"/>
          <w:szCs w:val="22"/>
        </w:rPr>
        <w:t>None</w:t>
      </w:r>
    </w:p>
    <w:p w14:paraId="79E9B958" w14:textId="2E90A285"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303EF1">
            <w:rPr>
              <w:rFonts w:ascii="Roboto" w:hAnsi="Roboto"/>
              <w:sz w:val="22"/>
            </w:rPr>
            <w:t>Other</w:t>
          </w:r>
        </w:sdtContent>
      </w:sdt>
      <w:r w:rsidR="00E87318" w:rsidRPr="006D162A">
        <w:rPr>
          <w:rFonts w:ascii="Arial" w:hAnsi="Arial" w:cs="Arial"/>
          <w:b/>
          <w:bCs/>
          <w:sz w:val="22"/>
        </w:rPr>
        <w:t xml:space="preserve"> </w:t>
      </w:r>
      <w:r w:rsidR="004D46AB" w:rsidRPr="006D162A">
        <w:rPr>
          <w:rFonts w:ascii="Arial" w:hAnsi="Arial" w:cs="Arial"/>
          <w:b/>
          <w:bCs/>
          <w:sz w:val="22"/>
        </w:rPr>
        <w:t>:</w:t>
      </w:r>
      <w:r w:rsidR="004D46AB" w:rsidRPr="006D162A">
        <w:rPr>
          <w:rFonts w:ascii="Arial" w:hAnsi="Arial" w:cs="Arial"/>
          <w:sz w:val="22"/>
        </w:rPr>
        <w:t xml:space="preserve"> </w:t>
      </w:r>
      <w:r w:rsidR="00303EF1">
        <w:rPr>
          <w:rFonts w:ascii="Arial" w:hAnsi="Arial" w:cs="Arial"/>
          <w:sz w:val="22"/>
        </w:rPr>
        <w:t>Southampton General Hospital</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62407742" w14:textId="77777777" w:rsidR="004D449B" w:rsidRDefault="00A2516E" w:rsidP="00F57E5D">
      <w:pPr>
        <w:ind w:left="1560" w:hanging="1560"/>
        <w:jc w:val="both"/>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bookmarkStart w:id="0" w:name="_Hlk187072310"/>
    </w:p>
    <w:p w14:paraId="2C4513C1" w14:textId="288DC80E" w:rsidR="00303EF1" w:rsidRPr="00303EF1" w:rsidRDefault="00303EF1" w:rsidP="00227E95">
      <w:pPr>
        <w:ind w:left="1560"/>
        <w:jc w:val="both"/>
        <w:rPr>
          <w:rStyle w:val="Heading2Char"/>
          <w:rFonts w:ascii="Roboto" w:hAnsi="Roboto"/>
          <w:b w:val="0"/>
          <w:bCs/>
          <w:color w:val="auto"/>
          <w:sz w:val="22"/>
          <w:szCs w:val="22"/>
        </w:rPr>
      </w:pPr>
      <w:r w:rsidRPr="00303EF1">
        <w:rPr>
          <w:rStyle w:val="Heading2Char"/>
          <w:rFonts w:ascii="Roboto" w:hAnsi="Roboto"/>
          <w:b w:val="0"/>
          <w:bCs/>
          <w:color w:val="auto"/>
          <w:sz w:val="22"/>
          <w:szCs w:val="22"/>
        </w:rPr>
        <w:t xml:space="preserve">A long-standing research study aiming to understand the genetic basis of specific autoimmune disease at the University of Southampton is seeking an organised, proactive, and detail-oriented Programme Manager. The successful </w:t>
      </w:r>
      <w:r w:rsidR="004D449B">
        <w:rPr>
          <w:rStyle w:val="Heading2Char"/>
          <w:rFonts w:ascii="Roboto" w:hAnsi="Roboto"/>
          <w:b w:val="0"/>
          <w:bCs/>
          <w:color w:val="auto"/>
          <w:sz w:val="22"/>
          <w:szCs w:val="22"/>
        </w:rPr>
        <w:t>candidate</w:t>
      </w:r>
      <w:r w:rsidRPr="00303EF1">
        <w:rPr>
          <w:rStyle w:val="Heading2Char"/>
          <w:rFonts w:ascii="Roboto" w:hAnsi="Roboto"/>
          <w:b w:val="0"/>
          <w:bCs/>
          <w:color w:val="auto"/>
          <w:sz w:val="22"/>
          <w:szCs w:val="22"/>
        </w:rPr>
        <w:t xml:space="preserve"> will oversee day-to-day administration and logistics, manage the clinical-research interface and financial operations of our translational genomics research programme.</w:t>
      </w:r>
    </w:p>
    <w:p w14:paraId="7113A827" w14:textId="77777777" w:rsidR="00303EF1" w:rsidRPr="00303EF1" w:rsidRDefault="00303EF1" w:rsidP="00F57E5D">
      <w:pPr>
        <w:ind w:left="1560"/>
        <w:jc w:val="both"/>
        <w:rPr>
          <w:rStyle w:val="Heading2Char"/>
          <w:rFonts w:ascii="Roboto" w:hAnsi="Roboto"/>
          <w:b w:val="0"/>
          <w:bCs/>
          <w:color w:val="auto"/>
          <w:sz w:val="22"/>
          <w:szCs w:val="22"/>
        </w:rPr>
      </w:pPr>
      <w:r w:rsidRPr="00303EF1">
        <w:rPr>
          <w:rStyle w:val="Heading2Char"/>
          <w:rFonts w:ascii="Roboto" w:hAnsi="Roboto"/>
          <w:b w:val="0"/>
          <w:bCs/>
          <w:color w:val="auto"/>
          <w:sz w:val="22"/>
          <w:szCs w:val="22"/>
        </w:rPr>
        <w:t>This role bridges academic research, clinical coordination, and multicentre collaborations. You will be instrumental in maintaining study compliance, managing essential data quality, coordinating academic and participant facing impact and engagement.</w:t>
      </w:r>
    </w:p>
    <w:p w14:paraId="18AB9AC8" w14:textId="77777777" w:rsidR="00F57E5D" w:rsidRDefault="00F57E5D" w:rsidP="00F57E5D">
      <w:pPr>
        <w:jc w:val="both"/>
        <w:rPr>
          <w:rStyle w:val="Heading2Char"/>
          <w:rFonts w:ascii="Roboto" w:hAnsi="Roboto"/>
          <w:b w:val="0"/>
          <w:bCs/>
          <w:color w:val="auto"/>
          <w:sz w:val="22"/>
          <w:szCs w:val="22"/>
        </w:rPr>
      </w:pPr>
      <w:r>
        <w:rPr>
          <w:rStyle w:val="Heading2Char"/>
          <w:rFonts w:ascii="Roboto" w:hAnsi="Roboto"/>
          <w:b w:val="0"/>
          <w:bCs/>
          <w:color w:val="auto"/>
          <w:sz w:val="22"/>
          <w:szCs w:val="22"/>
        </w:rPr>
        <w:t xml:space="preserve">About the programme: </w:t>
      </w:r>
    </w:p>
    <w:p w14:paraId="1A26E698" w14:textId="442D4B39" w:rsidR="00303EF1" w:rsidRPr="00303EF1" w:rsidRDefault="00303EF1" w:rsidP="004D449B">
      <w:pPr>
        <w:ind w:left="1560"/>
        <w:jc w:val="both"/>
        <w:rPr>
          <w:rStyle w:val="Heading2Char"/>
          <w:rFonts w:ascii="Roboto" w:hAnsi="Roboto"/>
          <w:b w:val="0"/>
          <w:bCs/>
          <w:color w:val="auto"/>
          <w:sz w:val="22"/>
          <w:szCs w:val="22"/>
        </w:rPr>
      </w:pPr>
      <w:r w:rsidRPr="00303EF1">
        <w:rPr>
          <w:rStyle w:val="Heading2Char"/>
          <w:rFonts w:ascii="Roboto" w:hAnsi="Roboto"/>
          <w:b w:val="0"/>
          <w:bCs/>
          <w:color w:val="auto"/>
          <w:sz w:val="22"/>
          <w:szCs w:val="22"/>
        </w:rPr>
        <w:t xml:space="preserve">The </w:t>
      </w:r>
      <w:hyperlink r:id="rId12" w:history="1">
        <w:r w:rsidRPr="0086081F">
          <w:rPr>
            <w:rStyle w:val="Hyperlink"/>
            <w:rFonts w:ascii="Roboto" w:eastAsiaTheme="majorEastAsia" w:hAnsi="Roboto" w:cstheme="majorBidi"/>
            <w:bCs/>
            <w:sz w:val="22"/>
          </w:rPr>
          <w:t>Genetics of IBD study</w:t>
        </w:r>
      </w:hyperlink>
      <w:r w:rsidRPr="00303EF1">
        <w:rPr>
          <w:rStyle w:val="Heading2Char"/>
          <w:rFonts w:ascii="Roboto" w:hAnsi="Roboto"/>
          <w:b w:val="0"/>
          <w:bCs/>
          <w:color w:val="auto"/>
          <w:sz w:val="22"/>
          <w:szCs w:val="22"/>
        </w:rPr>
        <w:t xml:space="preserve"> is </w:t>
      </w:r>
      <w:r w:rsidR="007A6C30">
        <w:rPr>
          <w:rStyle w:val="Heading2Char"/>
          <w:rFonts w:ascii="Roboto" w:hAnsi="Roboto"/>
          <w:b w:val="0"/>
          <w:bCs/>
          <w:color w:val="auto"/>
          <w:sz w:val="22"/>
          <w:szCs w:val="22"/>
        </w:rPr>
        <w:t xml:space="preserve">a </w:t>
      </w:r>
      <w:r w:rsidRPr="00303EF1">
        <w:rPr>
          <w:rStyle w:val="Heading2Char"/>
          <w:rFonts w:ascii="Roboto" w:hAnsi="Roboto"/>
          <w:b w:val="0"/>
          <w:bCs/>
          <w:color w:val="auto"/>
          <w:sz w:val="22"/>
          <w:szCs w:val="22"/>
        </w:rPr>
        <w:t xml:space="preserve">translational research programme focused on advancing precision medicine for patients and families diagnosed with a lifelong autoimmune condition called inflammatory bowel disease. By developing and applying advanced methodologies across bioinformatic, </w:t>
      </w:r>
      <w:r w:rsidR="0086081F">
        <w:rPr>
          <w:rStyle w:val="Heading2Char"/>
          <w:rFonts w:ascii="Roboto" w:hAnsi="Roboto"/>
          <w:b w:val="0"/>
          <w:bCs/>
          <w:color w:val="auto"/>
          <w:sz w:val="22"/>
          <w:szCs w:val="22"/>
        </w:rPr>
        <w:t>AI</w:t>
      </w:r>
      <w:r w:rsidRPr="00303EF1">
        <w:rPr>
          <w:rStyle w:val="Heading2Char"/>
          <w:rFonts w:ascii="Roboto" w:hAnsi="Roboto"/>
          <w:b w:val="0"/>
          <w:bCs/>
          <w:color w:val="auto"/>
          <w:sz w:val="22"/>
          <w:szCs w:val="22"/>
        </w:rPr>
        <w:t xml:space="preserve"> and clinical work, we leverage deep genomic sequencing, alongside "big data" clinical to discover causal diagnoses and biomarkers that predict disease progression. We have an active translational programme to move genomic medicine discoveries directly into personalised, highly targeted therapies for paediatric patients. We have a highly collaborative approach and work with teams across the UK, Europe and North America. </w:t>
      </w:r>
    </w:p>
    <w:bookmarkEnd w:id="0"/>
    <w:p w14:paraId="3642C055" w14:textId="604C9D11" w:rsidR="00A2516E" w:rsidRPr="00722340" w:rsidRDefault="00000000"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7FCDCEC7" w14:textId="77777777" w:rsidR="004D449B" w:rsidRDefault="004D449B" w:rsidP="002B5854">
      <w:pPr>
        <w:pStyle w:val="Heading2"/>
        <w:spacing w:line="240" w:lineRule="auto"/>
        <w:rPr>
          <w:rFonts w:ascii="Roboto" w:hAnsi="Roboto"/>
          <w:b w:val="0"/>
          <w:bCs/>
          <w:sz w:val="22"/>
          <w:szCs w:val="22"/>
        </w:rPr>
      </w:pPr>
    </w:p>
    <w:p w14:paraId="4FE30954" w14:textId="77777777" w:rsidR="004D449B" w:rsidRDefault="004D449B" w:rsidP="004D449B"/>
    <w:p w14:paraId="7CFFAB60" w14:textId="77777777" w:rsidR="002F2DA7" w:rsidRPr="004D449B" w:rsidRDefault="002F2DA7" w:rsidP="004D449B"/>
    <w:p w14:paraId="39D94ABB" w14:textId="0F746831" w:rsidR="00A2516E" w:rsidRPr="00722340" w:rsidRDefault="00A2516E" w:rsidP="002B5854">
      <w:pPr>
        <w:pStyle w:val="Heading2"/>
        <w:spacing w:line="240" w:lineRule="auto"/>
        <w:rPr>
          <w:rFonts w:ascii="Roboto" w:hAnsi="Roboto"/>
          <w:b w:val="0"/>
          <w:bCs/>
          <w:sz w:val="22"/>
          <w:szCs w:val="22"/>
        </w:rPr>
      </w:pPr>
      <w:r w:rsidRPr="00722340">
        <w:rPr>
          <w:rFonts w:ascii="Roboto" w:hAnsi="Roboto"/>
          <w:b w:val="0"/>
          <w:bCs/>
          <w:sz w:val="22"/>
          <w:szCs w:val="22"/>
        </w:rPr>
        <w:lastRenderedPageBreak/>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12F9A7AD" w:rsidR="00886EF0" w:rsidRPr="00722340" w:rsidRDefault="0086081F" w:rsidP="002B5854">
      <w:pPr>
        <w:pStyle w:val="ListParagraph"/>
        <w:numPr>
          <w:ilvl w:val="0"/>
          <w:numId w:val="2"/>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20</w:t>
      </w:r>
      <w:r w:rsidR="00886EF0" w:rsidRPr="00722340">
        <w:rPr>
          <w:rFonts w:ascii="Roboto" w:hAnsi="Roboto"/>
          <w:b/>
          <w:bCs/>
          <w:color w:val="002E3B" w:themeColor="accent1"/>
          <w:sz w:val="22"/>
        </w:rPr>
        <w:t>%</w:t>
      </w:r>
    </w:p>
    <w:p w14:paraId="406C4E4A" w14:textId="77777777" w:rsidR="0086081F" w:rsidRPr="0086081F" w:rsidRDefault="0086081F" w:rsidP="0086081F">
      <w:pPr>
        <w:ind w:right="340"/>
        <w:rPr>
          <w:b/>
          <w:bCs/>
        </w:rPr>
      </w:pPr>
      <w:r w:rsidRPr="0086081F">
        <w:rPr>
          <w:b/>
          <w:bCs/>
        </w:rPr>
        <w:t>Study Programme Management</w:t>
      </w:r>
    </w:p>
    <w:p w14:paraId="64A6B627" w14:textId="00CD7907" w:rsidR="0086081F" w:rsidRPr="0086081F" w:rsidRDefault="0086081F" w:rsidP="0086081F">
      <w:pPr>
        <w:pStyle w:val="ListParagraph"/>
        <w:numPr>
          <w:ilvl w:val="0"/>
          <w:numId w:val="13"/>
        </w:numPr>
        <w:ind w:right="340"/>
        <w:rPr>
          <w:rFonts w:ascii="Roboto" w:hAnsi="Roboto" w:cs="Arial"/>
          <w:sz w:val="22"/>
        </w:rPr>
      </w:pPr>
      <w:r w:rsidRPr="0086081F">
        <w:rPr>
          <w:rFonts w:ascii="Roboto" w:hAnsi="Roboto" w:cs="Arial"/>
          <w:sz w:val="22"/>
        </w:rPr>
        <w:t>Apply programme-management knowledge and experience to support the delivery of a complex international clinical research programme</w:t>
      </w:r>
    </w:p>
    <w:p w14:paraId="298D0E23" w14:textId="202DF6C0" w:rsidR="0086081F" w:rsidRPr="0086081F" w:rsidRDefault="0086081F" w:rsidP="0086081F">
      <w:pPr>
        <w:pStyle w:val="ListParagraph"/>
        <w:numPr>
          <w:ilvl w:val="0"/>
          <w:numId w:val="13"/>
        </w:numPr>
        <w:ind w:right="340"/>
        <w:rPr>
          <w:rFonts w:ascii="Roboto" w:hAnsi="Roboto" w:cs="Arial"/>
          <w:sz w:val="22"/>
        </w:rPr>
      </w:pPr>
      <w:r w:rsidRPr="0086081F">
        <w:rPr>
          <w:rFonts w:ascii="Roboto" w:hAnsi="Roboto" w:cs="Arial"/>
          <w:sz w:val="22"/>
        </w:rPr>
        <w:t xml:space="preserve">Strongly support the Principal Investigator (PI) and the programme leadership in day-to-day running of the research programme </w:t>
      </w:r>
    </w:p>
    <w:p w14:paraId="1ED6D3C2" w14:textId="23641D3F" w:rsidR="0086081F" w:rsidRPr="0086081F" w:rsidRDefault="0086081F" w:rsidP="0086081F">
      <w:pPr>
        <w:pStyle w:val="ListParagraph"/>
        <w:numPr>
          <w:ilvl w:val="0"/>
          <w:numId w:val="13"/>
        </w:numPr>
        <w:ind w:right="340"/>
        <w:rPr>
          <w:rFonts w:ascii="Roboto" w:hAnsi="Roboto" w:cs="Arial"/>
          <w:sz w:val="22"/>
        </w:rPr>
      </w:pPr>
      <w:r w:rsidRPr="0086081F">
        <w:rPr>
          <w:rFonts w:ascii="Roboto" w:hAnsi="Roboto" w:cs="Arial"/>
          <w:sz w:val="22"/>
        </w:rPr>
        <w:t>Monitor progress against agreed work package objectives, milestones and deliverables across research partners</w:t>
      </w:r>
    </w:p>
    <w:p w14:paraId="32868DEC" w14:textId="164463A0" w:rsidR="0086081F" w:rsidRPr="0086081F" w:rsidRDefault="0086081F" w:rsidP="0086081F">
      <w:pPr>
        <w:pStyle w:val="ListParagraph"/>
        <w:numPr>
          <w:ilvl w:val="0"/>
          <w:numId w:val="13"/>
        </w:numPr>
        <w:ind w:right="340"/>
        <w:rPr>
          <w:rFonts w:ascii="Roboto" w:hAnsi="Roboto" w:cs="Arial"/>
          <w:sz w:val="22"/>
        </w:rPr>
      </w:pPr>
      <w:r w:rsidRPr="0086081F">
        <w:rPr>
          <w:rFonts w:ascii="Roboto" w:hAnsi="Roboto" w:cs="Arial"/>
          <w:sz w:val="22"/>
        </w:rPr>
        <w:t>Liaise with clinical research staff and recruitment teams and lead centrally in data management across systems</w:t>
      </w:r>
    </w:p>
    <w:p w14:paraId="6EFF6568" w14:textId="41771C64" w:rsidR="0086081F" w:rsidRPr="0086081F" w:rsidRDefault="0086081F" w:rsidP="0086081F">
      <w:pPr>
        <w:pStyle w:val="ListParagraph"/>
        <w:numPr>
          <w:ilvl w:val="0"/>
          <w:numId w:val="13"/>
        </w:numPr>
        <w:ind w:right="340"/>
        <w:rPr>
          <w:rFonts w:ascii="Roboto" w:hAnsi="Roboto" w:cs="Arial"/>
          <w:sz w:val="22"/>
        </w:rPr>
      </w:pPr>
      <w:r w:rsidRPr="0086081F">
        <w:rPr>
          <w:rFonts w:ascii="Roboto" w:hAnsi="Roboto" w:cs="Arial"/>
          <w:sz w:val="22"/>
        </w:rPr>
        <w:t>Monitor and manage governance and training records for research staff</w:t>
      </w:r>
    </w:p>
    <w:p w14:paraId="56E23C58" w14:textId="479BEC97" w:rsidR="0086081F" w:rsidRPr="0086081F" w:rsidRDefault="0086081F" w:rsidP="0086081F">
      <w:pPr>
        <w:pStyle w:val="ListParagraph"/>
        <w:numPr>
          <w:ilvl w:val="0"/>
          <w:numId w:val="13"/>
        </w:numPr>
        <w:ind w:right="340"/>
        <w:rPr>
          <w:rFonts w:ascii="Roboto" w:hAnsi="Roboto" w:cs="Arial"/>
          <w:sz w:val="22"/>
        </w:rPr>
      </w:pPr>
      <w:r w:rsidRPr="0086081F">
        <w:rPr>
          <w:rFonts w:ascii="Roboto" w:hAnsi="Roboto" w:cs="Arial"/>
          <w:sz w:val="22"/>
        </w:rPr>
        <w:t xml:space="preserve">Manage dissemination and communication activities across </w:t>
      </w:r>
      <w:r w:rsidR="00F57E5D" w:rsidRPr="0086081F">
        <w:rPr>
          <w:rFonts w:ascii="Roboto" w:hAnsi="Roboto" w:cs="Arial"/>
          <w:sz w:val="22"/>
        </w:rPr>
        <w:t>a range</w:t>
      </w:r>
      <w:r w:rsidRPr="0086081F">
        <w:rPr>
          <w:rFonts w:ascii="Roboto" w:hAnsi="Roboto" w:cs="Arial"/>
          <w:sz w:val="22"/>
        </w:rPr>
        <w:t xml:space="preserve"> of stakeholders (academics, patients, public and funders)</w:t>
      </w:r>
    </w:p>
    <w:p w14:paraId="4031D5A9" w14:textId="1CDE806F" w:rsidR="0086081F" w:rsidRPr="0086081F" w:rsidRDefault="0086081F" w:rsidP="0086081F">
      <w:pPr>
        <w:pStyle w:val="ListParagraph"/>
        <w:numPr>
          <w:ilvl w:val="0"/>
          <w:numId w:val="13"/>
        </w:numPr>
        <w:ind w:right="340"/>
        <w:rPr>
          <w:rFonts w:ascii="Roboto" w:hAnsi="Roboto" w:cs="Arial"/>
          <w:sz w:val="22"/>
        </w:rPr>
      </w:pPr>
      <w:r w:rsidRPr="0086081F">
        <w:rPr>
          <w:rFonts w:ascii="Roboto" w:hAnsi="Roboto" w:cs="Arial"/>
          <w:sz w:val="22"/>
        </w:rPr>
        <w:t>Ensure that key decisions, approvals, and changes to agreed plans are appropriately documented</w:t>
      </w:r>
    </w:p>
    <w:p w14:paraId="6ACC6B24" w14:textId="3FE5DCA9" w:rsidR="00886EF0" w:rsidRPr="0086081F" w:rsidRDefault="0086081F" w:rsidP="0086081F">
      <w:pPr>
        <w:pStyle w:val="ListParagraph"/>
        <w:numPr>
          <w:ilvl w:val="0"/>
          <w:numId w:val="13"/>
        </w:numPr>
        <w:ind w:right="340"/>
        <w:contextualSpacing w:val="0"/>
        <w:rPr>
          <w:rFonts w:ascii="Roboto" w:hAnsi="Roboto" w:cs="Arial"/>
          <w:sz w:val="22"/>
        </w:rPr>
      </w:pPr>
      <w:r w:rsidRPr="0086081F">
        <w:rPr>
          <w:rFonts w:ascii="Roboto" w:hAnsi="Roboto" w:cs="Arial"/>
          <w:sz w:val="22"/>
        </w:rPr>
        <w:t>Identify and support funding and collaborative opportunities with the programme's goals.</w:t>
      </w:r>
    </w:p>
    <w:p w14:paraId="22655E3B" w14:textId="7F63D587" w:rsidR="00886EF0" w:rsidRPr="00722340" w:rsidRDefault="0086081F" w:rsidP="002B5854">
      <w:pPr>
        <w:pStyle w:val="ListParagraph"/>
        <w:numPr>
          <w:ilvl w:val="0"/>
          <w:numId w:val="2"/>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7F7052B6" w14:textId="6940151F" w:rsidR="0086081F" w:rsidRDefault="0086081F" w:rsidP="0086081F">
      <w:pPr>
        <w:spacing w:before="0" w:after="160" w:line="259" w:lineRule="auto"/>
        <w:rPr>
          <w:b/>
          <w:bCs/>
        </w:rPr>
      </w:pPr>
      <w:r w:rsidRPr="0086081F">
        <w:rPr>
          <w:b/>
          <w:bCs/>
        </w:rPr>
        <w:t>Financial Management</w:t>
      </w:r>
    </w:p>
    <w:p w14:paraId="34172FC6" w14:textId="77777777" w:rsidR="000543E4" w:rsidRDefault="0086081F" w:rsidP="000543E4">
      <w:pPr>
        <w:pStyle w:val="ListParagraph"/>
        <w:numPr>
          <w:ilvl w:val="0"/>
          <w:numId w:val="14"/>
        </w:numPr>
        <w:spacing w:before="0" w:after="160" w:line="259" w:lineRule="auto"/>
        <w:ind w:left="1276" w:hanging="283"/>
        <w:rPr>
          <w:rFonts w:ascii="Roboto" w:hAnsi="Roboto"/>
          <w:sz w:val="22"/>
        </w:rPr>
      </w:pPr>
      <w:r w:rsidRPr="00C7202B">
        <w:rPr>
          <w:rFonts w:ascii="Roboto" w:hAnsi="Roboto"/>
          <w:sz w:val="22"/>
        </w:rPr>
        <w:t>Transaction Processing: Organise quotes, raise Purchase Orders (POs) and work with central university professional services (finance, contracting, buy-team), to oversee payments for external services, clinical sequencing, and laboratory consumables.</w:t>
      </w:r>
    </w:p>
    <w:p w14:paraId="51009147" w14:textId="23552E73" w:rsidR="0086081F" w:rsidRPr="000543E4" w:rsidRDefault="0086081F" w:rsidP="000543E4">
      <w:pPr>
        <w:pStyle w:val="ListParagraph"/>
        <w:numPr>
          <w:ilvl w:val="0"/>
          <w:numId w:val="14"/>
        </w:numPr>
        <w:spacing w:before="0" w:after="160" w:line="259" w:lineRule="auto"/>
        <w:ind w:left="1276" w:hanging="283"/>
        <w:rPr>
          <w:rFonts w:ascii="Roboto" w:hAnsi="Roboto"/>
          <w:sz w:val="22"/>
        </w:rPr>
      </w:pPr>
      <w:r w:rsidRPr="000543E4">
        <w:rPr>
          <w:rFonts w:ascii="Roboto" w:hAnsi="Roboto"/>
          <w:sz w:val="22"/>
        </w:rPr>
        <w:t>Budget oversight:  Work with central finance teams to monitor spend against budget and report to PI</w:t>
      </w:r>
      <w:r w:rsidR="00227E95">
        <w:rPr>
          <w:rFonts w:ascii="Roboto" w:hAnsi="Roboto"/>
          <w:sz w:val="22"/>
        </w:rPr>
        <w:t>.</w:t>
      </w:r>
    </w:p>
    <w:p w14:paraId="0E5E1989" w14:textId="77777777" w:rsidR="00C7202B" w:rsidRPr="00C7202B" w:rsidRDefault="00C7202B" w:rsidP="00C7202B">
      <w:pPr>
        <w:pStyle w:val="ListParagraph"/>
        <w:spacing w:before="0" w:after="160" w:line="259" w:lineRule="auto"/>
        <w:ind w:left="993"/>
        <w:rPr>
          <w:rFonts w:ascii="Roboto" w:hAnsi="Roboto"/>
          <w:sz w:val="22"/>
        </w:rPr>
      </w:pPr>
    </w:p>
    <w:p w14:paraId="2A09BA2F" w14:textId="57F0E4BB" w:rsidR="00886EF0" w:rsidRPr="00722340" w:rsidRDefault="4C4B4177" w:rsidP="21BAA3E7">
      <w:pPr>
        <w:pStyle w:val="ListParagraph"/>
        <w:numPr>
          <w:ilvl w:val="0"/>
          <w:numId w:val="2"/>
        </w:numPr>
        <w:shd w:val="clear" w:color="auto" w:fill="C5D2DA" w:themeFill="background2" w:themeFillShade="E6"/>
        <w:ind w:left="9639" w:hanging="9639"/>
        <w:contextualSpacing w:val="0"/>
        <w:rPr>
          <w:rFonts w:ascii="Roboto" w:hAnsi="Roboto"/>
          <w:b/>
          <w:bCs/>
          <w:sz w:val="22"/>
        </w:rPr>
      </w:pPr>
      <w:r w:rsidRPr="21BAA3E7">
        <w:rPr>
          <w:rFonts w:ascii="Roboto" w:hAnsi="Roboto"/>
          <w:b/>
          <w:bCs/>
          <w:color w:val="002E3B" w:themeColor="accent1"/>
          <w:sz w:val="22"/>
        </w:rPr>
        <w:t>20</w:t>
      </w:r>
      <w:r w:rsidR="00886EF0" w:rsidRPr="21BAA3E7">
        <w:rPr>
          <w:rFonts w:ascii="Roboto" w:hAnsi="Roboto"/>
          <w:b/>
          <w:bCs/>
          <w:color w:val="002E3B" w:themeColor="accent1"/>
          <w:sz w:val="22"/>
        </w:rPr>
        <w:t>%</w:t>
      </w:r>
    </w:p>
    <w:p w14:paraId="189670C0" w14:textId="77777777" w:rsidR="00C7202B" w:rsidRDefault="00C7202B" w:rsidP="00C7202B">
      <w:pPr>
        <w:spacing w:before="0" w:after="160" w:line="259" w:lineRule="auto"/>
        <w:rPr>
          <w:b/>
          <w:bCs/>
        </w:rPr>
      </w:pPr>
      <w:r w:rsidRPr="00C7202B">
        <w:rPr>
          <w:b/>
          <w:bCs/>
        </w:rPr>
        <w:t>Data Management &amp; Quality Control</w:t>
      </w:r>
    </w:p>
    <w:p w14:paraId="50C99B06" w14:textId="515D819E" w:rsidR="00C7202B" w:rsidRPr="00C7202B" w:rsidRDefault="000543E4" w:rsidP="000543E4">
      <w:pPr>
        <w:pStyle w:val="ListParagraph"/>
        <w:numPr>
          <w:ilvl w:val="0"/>
          <w:numId w:val="15"/>
        </w:numPr>
        <w:spacing w:before="0" w:after="160" w:line="259" w:lineRule="auto"/>
        <w:ind w:left="1276" w:hanging="283"/>
        <w:rPr>
          <w:rFonts w:ascii="Roboto" w:hAnsi="Roboto"/>
          <w:sz w:val="22"/>
        </w:rPr>
      </w:pPr>
      <w:r>
        <w:rPr>
          <w:rFonts w:ascii="Roboto" w:hAnsi="Roboto"/>
          <w:sz w:val="22"/>
        </w:rPr>
        <w:t>D</w:t>
      </w:r>
      <w:r w:rsidR="00C7202B" w:rsidRPr="00C7202B">
        <w:rPr>
          <w:rFonts w:ascii="Roboto" w:hAnsi="Roboto"/>
          <w:sz w:val="22"/>
        </w:rPr>
        <w:t>atabase Oversight: Manage and query data within clinical research registries and spreadsheets (using relational databases).</w:t>
      </w:r>
    </w:p>
    <w:p w14:paraId="3CFAB039" w14:textId="15E3C639" w:rsidR="00C7202B" w:rsidRDefault="00C7202B" w:rsidP="00651732">
      <w:pPr>
        <w:pStyle w:val="ListParagraph"/>
        <w:numPr>
          <w:ilvl w:val="0"/>
          <w:numId w:val="15"/>
        </w:numPr>
        <w:spacing w:before="0" w:after="160" w:line="259" w:lineRule="auto"/>
        <w:ind w:left="1276" w:hanging="283"/>
        <w:rPr>
          <w:rFonts w:ascii="Roboto" w:hAnsi="Roboto"/>
          <w:sz w:val="22"/>
        </w:rPr>
      </w:pPr>
      <w:r w:rsidRPr="00C7202B">
        <w:rPr>
          <w:rFonts w:ascii="Roboto" w:hAnsi="Roboto"/>
          <w:sz w:val="22"/>
        </w:rPr>
        <w:t>Data Quality Assurance: Perform routine data quality control (QC) checks, identify discrepancies or missing data, and run queries with collaborative sites to ensure data integrity</w:t>
      </w:r>
      <w:r w:rsidR="00227E95">
        <w:rPr>
          <w:rFonts w:ascii="Roboto" w:hAnsi="Roboto"/>
          <w:sz w:val="22"/>
        </w:rPr>
        <w:t>.</w:t>
      </w:r>
    </w:p>
    <w:p w14:paraId="5BBD8A1F" w14:textId="77777777" w:rsidR="00227E95" w:rsidRPr="00C7202B" w:rsidRDefault="00227E95" w:rsidP="00227E95">
      <w:pPr>
        <w:pStyle w:val="ListParagraph"/>
        <w:spacing w:before="0" w:after="160" w:line="259" w:lineRule="auto"/>
        <w:ind w:left="1276"/>
        <w:rPr>
          <w:rFonts w:ascii="Roboto" w:hAnsi="Roboto"/>
          <w:sz w:val="22"/>
        </w:rPr>
      </w:pPr>
    </w:p>
    <w:p w14:paraId="72ECD5FC" w14:textId="58D171FC" w:rsidR="00886EF0" w:rsidRPr="00722340" w:rsidRDefault="00651732" w:rsidP="002B5854">
      <w:pPr>
        <w:pStyle w:val="ListParagraph"/>
        <w:numPr>
          <w:ilvl w:val="0"/>
          <w:numId w:val="2"/>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760EC176" w14:textId="77777777" w:rsidR="00651732" w:rsidRDefault="00651732" w:rsidP="00651732">
      <w:pPr>
        <w:spacing w:after="160" w:line="259" w:lineRule="auto"/>
        <w:rPr>
          <w:b/>
          <w:bCs/>
        </w:rPr>
      </w:pPr>
      <w:r w:rsidRPr="21BAA3E7">
        <w:rPr>
          <w:b/>
          <w:bCs/>
        </w:rPr>
        <w:t>Agreements &amp; Collaborations (DTA/MTA)</w:t>
      </w:r>
    </w:p>
    <w:p w14:paraId="7770039D" w14:textId="37FA856D" w:rsidR="00651732" w:rsidRPr="00651732" w:rsidRDefault="00651732" w:rsidP="00F57E5D">
      <w:pPr>
        <w:pStyle w:val="ListParagraph"/>
        <w:numPr>
          <w:ilvl w:val="0"/>
          <w:numId w:val="1"/>
        </w:numPr>
        <w:spacing w:after="160" w:line="259" w:lineRule="auto"/>
        <w:ind w:left="1276" w:hanging="283"/>
        <w:rPr>
          <w:rFonts w:ascii="Roboto" w:hAnsi="Roboto"/>
          <w:sz w:val="22"/>
        </w:rPr>
      </w:pPr>
      <w:r w:rsidRPr="21BAA3E7">
        <w:rPr>
          <w:rFonts w:ascii="Roboto" w:hAnsi="Roboto"/>
          <w:sz w:val="22"/>
        </w:rPr>
        <w:t>Contract Administration: Coordinate the paperwork and administrative workflows for contracting including Data Transfer Agreements (DTAs) and Material Transfer Agreements (MTAs).</w:t>
      </w:r>
    </w:p>
    <w:p w14:paraId="27581D27" w14:textId="79346F55" w:rsidR="00651732" w:rsidRDefault="00651732" w:rsidP="00F57E5D">
      <w:pPr>
        <w:pStyle w:val="ListParagraph"/>
        <w:numPr>
          <w:ilvl w:val="0"/>
          <w:numId w:val="1"/>
        </w:numPr>
        <w:spacing w:after="160" w:line="259" w:lineRule="auto"/>
        <w:ind w:left="1276" w:hanging="283"/>
        <w:rPr>
          <w:rFonts w:ascii="Roboto" w:hAnsi="Roboto"/>
          <w:sz w:val="22"/>
        </w:rPr>
      </w:pPr>
      <w:r w:rsidRPr="21BAA3E7">
        <w:rPr>
          <w:rFonts w:ascii="Roboto" w:hAnsi="Roboto"/>
          <w:sz w:val="22"/>
        </w:rPr>
        <w:t>Liaison: Act as the primary point of contact between institutional legal/contracts teams, research governance, and external collaborators to expedite agreements.</w:t>
      </w:r>
    </w:p>
    <w:p w14:paraId="301749CD" w14:textId="77777777" w:rsidR="00227E95" w:rsidRPr="00651732" w:rsidRDefault="00227E95" w:rsidP="00227E95">
      <w:pPr>
        <w:pStyle w:val="ListParagraph"/>
        <w:spacing w:after="160" w:line="259" w:lineRule="auto"/>
        <w:ind w:left="1276"/>
        <w:rPr>
          <w:rFonts w:ascii="Roboto" w:hAnsi="Roboto"/>
          <w:sz w:val="22"/>
        </w:rPr>
      </w:pPr>
    </w:p>
    <w:p w14:paraId="5D2C2952" w14:textId="6941D92D" w:rsidR="00886EF0" w:rsidRPr="00DA0322" w:rsidRDefault="009213FB" w:rsidP="002B5854">
      <w:pPr>
        <w:pStyle w:val="ListParagraph"/>
        <w:numPr>
          <w:ilvl w:val="0"/>
          <w:numId w:val="2"/>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DA0322">
        <w:rPr>
          <w:rFonts w:ascii="Roboto" w:hAnsi="Roboto"/>
          <w:b/>
          <w:bCs/>
          <w:color w:val="002E3B" w:themeColor="accent1"/>
          <w:sz w:val="22"/>
        </w:rPr>
        <w:t>%</w:t>
      </w:r>
    </w:p>
    <w:p w14:paraId="63827259" w14:textId="5541306C" w:rsidR="008B0F71" w:rsidRDefault="00A441DC" w:rsidP="00A441DC">
      <w:pPr>
        <w:ind w:right="907"/>
        <w:rPr>
          <w:rFonts w:ascii="Roboto" w:hAnsi="Roboto"/>
          <w:color w:val="E73238" w:themeColor="accent2"/>
          <w:sz w:val="22"/>
        </w:rPr>
      </w:pPr>
      <w:r w:rsidRPr="00A441DC">
        <w:rPr>
          <w:rFonts w:cs="Arial"/>
          <w:b/>
          <w:bCs/>
          <w:szCs w:val="24"/>
        </w:rPr>
        <w:t>Patient-Facing &amp; Clinical Coordination</w:t>
      </w:r>
      <w:r w:rsidRPr="00A441DC">
        <w:rPr>
          <w:rFonts w:ascii="Arial" w:hAnsi="Arial" w:cs="Arial"/>
          <w:sz w:val="22"/>
        </w:rPr>
        <w:t xml:space="preserve">  </w:t>
      </w:r>
    </w:p>
    <w:p w14:paraId="1F16CFFD" w14:textId="77777777" w:rsidR="00A63C1B" w:rsidRPr="00A63C1B" w:rsidRDefault="00A63C1B" w:rsidP="00F57E5D">
      <w:pPr>
        <w:numPr>
          <w:ilvl w:val="0"/>
          <w:numId w:val="20"/>
        </w:numPr>
        <w:tabs>
          <w:tab w:val="clear" w:pos="720"/>
        </w:tabs>
        <w:ind w:left="1276" w:right="907" w:hanging="283"/>
        <w:rPr>
          <w:rFonts w:ascii="Roboto" w:hAnsi="Roboto"/>
          <w:sz w:val="22"/>
        </w:rPr>
      </w:pPr>
      <w:r w:rsidRPr="00A63C1B">
        <w:rPr>
          <w:rFonts w:ascii="Roboto" w:hAnsi="Roboto"/>
          <w:sz w:val="22"/>
        </w:rPr>
        <w:t>PPIE Leadership: Organise and facilitate Patient and Public Involvement and Engagement (PPIE) events, ensuring the patient voice actively shapes our research direction. </w:t>
      </w:r>
    </w:p>
    <w:p w14:paraId="4935D734" w14:textId="77777777" w:rsidR="00A63C1B" w:rsidRDefault="00A63C1B" w:rsidP="00F57E5D">
      <w:pPr>
        <w:numPr>
          <w:ilvl w:val="0"/>
          <w:numId w:val="21"/>
        </w:numPr>
        <w:tabs>
          <w:tab w:val="clear" w:pos="720"/>
        </w:tabs>
        <w:ind w:left="1276" w:right="907" w:hanging="283"/>
        <w:rPr>
          <w:rFonts w:ascii="Roboto" w:hAnsi="Roboto"/>
          <w:sz w:val="22"/>
        </w:rPr>
      </w:pPr>
      <w:r w:rsidRPr="00A63C1B">
        <w:rPr>
          <w:rFonts w:ascii="Roboto" w:hAnsi="Roboto"/>
          <w:sz w:val="22"/>
        </w:rPr>
        <w:t>Sample &amp; Trial Coordination: Oversee and monitor the logistical coordination of specialised sample collection for research participant samples (e.g. sample shipping to collaborators or service providers). </w:t>
      </w:r>
    </w:p>
    <w:p w14:paraId="4A99B64E" w14:textId="77777777" w:rsidR="004D449B" w:rsidRPr="00A63C1B" w:rsidRDefault="004D449B" w:rsidP="004D449B">
      <w:pPr>
        <w:ind w:left="1276" w:right="907"/>
        <w:rPr>
          <w:rFonts w:ascii="Roboto" w:hAnsi="Roboto"/>
          <w:sz w:val="22"/>
        </w:rPr>
      </w:pPr>
    </w:p>
    <w:p w14:paraId="33FDFB3A" w14:textId="6D52D363" w:rsidR="00886EF0" w:rsidRPr="00722340" w:rsidRDefault="009213FB" w:rsidP="002B5854">
      <w:pPr>
        <w:pStyle w:val="ListParagraph"/>
        <w:numPr>
          <w:ilvl w:val="0"/>
          <w:numId w:val="2"/>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20</w:t>
      </w:r>
      <w:r w:rsidR="00886EF0" w:rsidRPr="00722340">
        <w:rPr>
          <w:rFonts w:ascii="Roboto" w:hAnsi="Roboto"/>
          <w:b/>
          <w:bCs/>
          <w:color w:val="002E3B" w:themeColor="accent1"/>
          <w:sz w:val="22"/>
        </w:rPr>
        <w:t>%</w:t>
      </w:r>
    </w:p>
    <w:p w14:paraId="4EEACE18" w14:textId="77777777" w:rsidR="00CE6D52" w:rsidRDefault="0043134B" w:rsidP="00CE6D52">
      <w:pPr>
        <w:ind w:right="340"/>
        <w:rPr>
          <w:rStyle w:val="normaltextrun"/>
          <w:b/>
          <w:bCs/>
          <w:color w:val="000000"/>
          <w:szCs w:val="24"/>
          <w:bdr w:val="none" w:sz="0" w:space="0" w:color="auto" w:frame="1"/>
        </w:rPr>
      </w:pPr>
      <w:r w:rsidRPr="0043134B">
        <w:rPr>
          <w:rStyle w:val="normaltextrun"/>
          <w:b/>
          <w:bCs/>
          <w:color w:val="000000"/>
          <w:szCs w:val="24"/>
          <w:bdr w:val="none" w:sz="0" w:space="0" w:color="auto" w:frame="1"/>
        </w:rPr>
        <w:t>Meeting Coordination &amp; Administration</w:t>
      </w:r>
    </w:p>
    <w:p w14:paraId="7134D692" w14:textId="4B3F1A8F" w:rsidR="00CE6D52" w:rsidRPr="00CE6D52" w:rsidRDefault="00CE6D52" w:rsidP="00F57E5D">
      <w:pPr>
        <w:pStyle w:val="ListParagraph"/>
        <w:numPr>
          <w:ilvl w:val="0"/>
          <w:numId w:val="24"/>
        </w:numPr>
        <w:ind w:left="1276" w:right="340" w:hanging="283"/>
        <w:rPr>
          <w:rFonts w:ascii="Roboto" w:hAnsi="Roboto"/>
          <w:color w:val="000000"/>
          <w:sz w:val="22"/>
          <w:bdr w:val="none" w:sz="0" w:space="0" w:color="auto" w:frame="1"/>
        </w:rPr>
      </w:pPr>
      <w:r w:rsidRPr="00CE6D52">
        <w:rPr>
          <w:rStyle w:val="normaltextrun"/>
          <w:rFonts w:ascii="Roboto" w:hAnsi="Roboto" w:cs="Segoe UI"/>
          <w:sz w:val="22"/>
        </w:rPr>
        <w:t>Action Tracking: Organise, attend, and minute key internal and external meetings (day-to-day team catch-ups, multicentre collaboration meetings, and large research events).</w:t>
      </w:r>
      <w:r w:rsidRPr="00CE6D52">
        <w:rPr>
          <w:rStyle w:val="eop"/>
          <w:rFonts w:ascii="Roboto" w:hAnsi="Roboto" w:cs="Segoe UI"/>
          <w:sz w:val="22"/>
          <w:bdr w:val="none" w:sz="0" w:space="0" w:color="auto" w:frame="1"/>
          <w:shd w:val="clear" w:color="auto" w:fill="C6C6C6"/>
        </w:rPr>
        <w:t> </w:t>
      </w:r>
    </w:p>
    <w:p w14:paraId="131885EB" w14:textId="77777777" w:rsidR="00CE6D52" w:rsidRPr="00CE6D52" w:rsidRDefault="00CE6D52" w:rsidP="004D449B">
      <w:pPr>
        <w:pStyle w:val="paragraph"/>
        <w:numPr>
          <w:ilvl w:val="0"/>
          <w:numId w:val="24"/>
        </w:numPr>
        <w:spacing w:before="0" w:beforeAutospacing="0" w:after="0" w:afterAutospacing="0"/>
        <w:ind w:left="1276" w:hanging="283"/>
        <w:textAlignment w:val="baseline"/>
        <w:rPr>
          <w:rFonts w:ascii="Roboto" w:hAnsi="Roboto" w:cs="Segoe UI"/>
          <w:sz w:val="22"/>
          <w:szCs w:val="22"/>
        </w:rPr>
      </w:pPr>
      <w:r w:rsidRPr="00CE6D52">
        <w:rPr>
          <w:rStyle w:val="normaltextrun"/>
          <w:rFonts w:ascii="Roboto" w:hAnsi="Roboto" w:cs="Segoe UI"/>
          <w:sz w:val="22"/>
          <w:szCs w:val="22"/>
        </w:rPr>
        <w:t>Accountability: Collate and effectively communicate meeting actions and monitor delivery </w:t>
      </w:r>
      <w:r w:rsidRPr="00CE6D52">
        <w:rPr>
          <w:rStyle w:val="eop"/>
          <w:rFonts w:ascii="Roboto" w:hAnsi="Roboto" w:cs="Segoe UI"/>
          <w:sz w:val="22"/>
          <w:szCs w:val="22"/>
          <w:bdr w:val="none" w:sz="0" w:space="0" w:color="auto" w:frame="1"/>
          <w:shd w:val="clear" w:color="auto" w:fill="C6C6C6"/>
        </w:rPr>
        <w:t> </w:t>
      </w:r>
    </w:p>
    <w:p w14:paraId="05048D34" w14:textId="63B4E465" w:rsidR="00BB1088" w:rsidRPr="00722340" w:rsidRDefault="00594989" w:rsidP="002B5854">
      <w:pPr>
        <w:pStyle w:val="ListParagraph"/>
        <w:numPr>
          <w:ilvl w:val="0"/>
          <w:numId w:val="2"/>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BB1088" w:rsidRPr="00722340">
        <w:rPr>
          <w:rFonts w:ascii="Roboto" w:hAnsi="Roboto"/>
          <w:b/>
          <w:bCs/>
          <w:color w:val="002E3B" w:themeColor="accent1"/>
          <w:sz w:val="22"/>
        </w:rPr>
        <w:t>%</w:t>
      </w:r>
    </w:p>
    <w:p w14:paraId="13734187" w14:textId="77777777" w:rsidR="00EA3744" w:rsidRPr="00D44E8B" w:rsidRDefault="00EA3744" w:rsidP="00EA3744">
      <w:pPr>
        <w:ind w:right="340"/>
        <w:rPr>
          <w:rFonts w:cs="Arial"/>
          <w:b/>
          <w:bCs/>
          <w:szCs w:val="24"/>
        </w:rPr>
      </w:pPr>
      <w:r w:rsidRPr="00D44E8B">
        <w:rPr>
          <w:rFonts w:cs="Arial"/>
          <w:b/>
          <w:bCs/>
          <w:szCs w:val="24"/>
        </w:rPr>
        <w:t>Professional Development &amp; MDT Working</w:t>
      </w:r>
    </w:p>
    <w:p w14:paraId="3570F9DA" w14:textId="77777777" w:rsidR="00AA046A" w:rsidRPr="00AA046A" w:rsidRDefault="00AA046A" w:rsidP="00F57E5D">
      <w:pPr>
        <w:numPr>
          <w:ilvl w:val="0"/>
          <w:numId w:val="25"/>
        </w:numPr>
        <w:tabs>
          <w:tab w:val="clear" w:pos="720"/>
        </w:tabs>
        <w:ind w:left="1276" w:right="340" w:hanging="283"/>
        <w:rPr>
          <w:rFonts w:ascii="Roboto" w:hAnsi="Roboto" w:cs="Arial"/>
          <w:sz w:val="22"/>
        </w:rPr>
      </w:pPr>
      <w:r w:rsidRPr="00AA046A">
        <w:rPr>
          <w:rFonts w:ascii="Roboto" w:hAnsi="Roboto" w:cs="Arial"/>
          <w:sz w:val="22"/>
        </w:rPr>
        <w:t>Skill Acquisition: Access structured opportunities to build valuable technical skills (including basic bioinformatics, database design, and advanced clinical project management). </w:t>
      </w:r>
    </w:p>
    <w:p w14:paraId="4A2DE474" w14:textId="77777777" w:rsidR="00AA046A" w:rsidRPr="00AA046A" w:rsidRDefault="00AA046A" w:rsidP="000543E4">
      <w:pPr>
        <w:numPr>
          <w:ilvl w:val="0"/>
          <w:numId w:val="26"/>
        </w:numPr>
        <w:tabs>
          <w:tab w:val="clear" w:pos="720"/>
          <w:tab w:val="num" w:pos="1276"/>
        </w:tabs>
        <w:ind w:left="1276" w:right="340" w:hanging="283"/>
        <w:rPr>
          <w:rFonts w:ascii="Roboto" w:hAnsi="Roboto" w:cs="Arial"/>
          <w:sz w:val="22"/>
        </w:rPr>
      </w:pPr>
      <w:r w:rsidRPr="00AA046A">
        <w:rPr>
          <w:rFonts w:ascii="Roboto" w:hAnsi="Roboto" w:cs="Arial"/>
          <w:sz w:val="22"/>
        </w:rPr>
        <w:t>Multidisciplinary Teamwork (MDT): Collaborate closely within a diverse MDT consisting of clinicians, research nurses, laboratory scientists, bioinformaticians, and academic PIs. </w:t>
      </w:r>
    </w:p>
    <w:p w14:paraId="51FFB64D" w14:textId="3852EFB2" w:rsidR="00D44E8B" w:rsidRDefault="00AA046A" w:rsidP="000543E4">
      <w:pPr>
        <w:numPr>
          <w:ilvl w:val="0"/>
          <w:numId w:val="27"/>
        </w:numPr>
        <w:tabs>
          <w:tab w:val="clear" w:pos="720"/>
          <w:tab w:val="num" w:pos="1276"/>
        </w:tabs>
        <w:ind w:left="1276" w:right="340" w:hanging="283"/>
        <w:rPr>
          <w:rFonts w:ascii="Roboto" w:hAnsi="Roboto" w:cs="Arial"/>
          <w:sz w:val="22"/>
        </w:rPr>
      </w:pPr>
      <w:r w:rsidRPr="00AA046A">
        <w:rPr>
          <w:rFonts w:ascii="Roboto" w:hAnsi="Roboto" w:cs="Arial"/>
          <w:sz w:val="22"/>
        </w:rPr>
        <w:t>Research Contribution: Actively contribute to and support the progression of cutting-edge paediatric and adult IBD genomic research. </w:t>
      </w:r>
    </w:p>
    <w:p w14:paraId="48D4EF62" w14:textId="37DDFFD5" w:rsidR="00D44E8B" w:rsidRPr="00D44E8B" w:rsidRDefault="00D44E8B" w:rsidP="00D44E8B">
      <w:pPr>
        <w:ind w:right="340"/>
        <w:rPr>
          <w:rFonts w:cs="Arial"/>
          <w:szCs w:val="24"/>
        </w:rPr>
      </w:pPr>
      <w:r w:rsidRPr="00D44E8B">
        <w:rPr>
          <w:rFonts w:cs="Arial"/>
          <w:b/>
          <w:bCs/>
          <w:szCs w:val="24"/>
        </w:rPr>
        <w:t xml:space="preserve">Reporting, Records &amp; Continuous Improvement </w:t>
      </w:r>
    </w:p>
    <w:p w14:paraId="2BF06B34" w14:textId="77777777" w:rsidR="00D44E8B" w:rsidRPr="00D44E8B" w:rsidRDefault="00D44E8B" w:rsidP="000543E4">
      <w:pPr>
        <w:numPr>
          <w:ilvl w:val="0"/>
          <w:numId w:val="31"/>
        </w:numPr>
        <w:tabs>
          <w:tab w:val="clear" w:pos="720"/>
          <w:tab w:val="num" w:pos="1276"/>
        </w:tabs>
        <w:ind w:left="1276" w:right="340" w:hanging="283"/>
        <w:rPr>
          <w:rFonts w:ascii="Roboto" w:hAnsi="Roboto" w:cs="Arial"/>
          <w:sz w:val="22"/>
        </w:rPr>
      </w:pPr>
      <w:r w:rsidRPr="00D44E8B">
        <w:rPr>
          <w:rFonts w:ascii="Roboto" w:hAnsi="Roboto" w:cs="Arial"/>
          <w:sz w:val="22"/>
        </w:rPr>
        <w:t>Maintain programme documentation and records.</w:t>
      </w:r>
    </w:p>
    <w:p w14:paraId="414D733F" w14:textId="77777777" w:rsidR="00D44E8B" w:rsidRPr="00D44E8B" w:rsidRDefault="00D44E8B" w:rsidP="000543E4">
      <w:pPr>
        <w:numPr>
          <w:ilvl w:val="0"/>
          <w:numId w:val="31"/>
        </w:numPr>
        <w:tabs>
          <w:tab w:val="clear" w:pos="720"/>
          <w:tab w:val="num" w:pos="1276"/>
        </w:tabs>
        <w:ind w:left="1276" w:right="340" w:hanging="283"/>
        <w:rPr>
          <w:rFonts w:ascii="Roboto" w:hAnsi="Roboto" w:cs="Arial"/>
          <w:sz w:val="22"/>
        </w:rPr>
      </w:pPr>
      <w:r w:rsidRPr="00D44E8B">
        <w:rPr>
          <w:rFonts w:ascii="Roboto" w:hAnsi="Roboto" w:cs="Arial"/>
          <w:sz w:val="22"/>
        </w:rPr>
        <w:t>Prepare routine reports and updates for the PI and collaborators.</w:t>
      </w:r>
    </w:p>
    <w:p w14:paraId="534B0B0E" w14:textId="77777777" w:rsidR="00D44E8B" w:rsidRPr="00D44E8B" w:rsidRDefault="00D44E8B" w:rsidP="000543E4">
      <w:pPr>
        <w:numPr>
          <w:ilvl w:val="0"/>
          <w:numId w:val="31"/>
        </w:numPr>
        <w:tabs>
          <w:tab w:val="clear" w:pos="720"/>
          <w:tab w:val="num" w:pos="1276"/>
        </w:tabs>
        <w:ind w:left="1276" w:right="340" w:hanging="283"/>
        <w:rPr>
          <w:rFonts w:ascii="Roboto" w:hAnsi="Roboto" w:cs="Arial"/>
          <w:sz w:val="22"/>
        </w:rPr>
      </w:pPr>
      <w:r w:rsidRPr="00D44E8B">
        <w:rPr>
          <w:rFonts w:ascii="Roboto" w:hAnsi="Roboto" w:cs="Arial"/>
          <w:sz w:val="22"/>
        </w:rPr>
        <w:t>Support the development of efficient administrative processes.</w:t>
      </w:r>
    </w:p>
    <w:p w14:paraId="00F409C2" w14:textId="77777777" w:rsidR="00D44E8B" w:rsidRPr="00D44E8B" w:rsidRDefault="00D44E8B" w:rsidP="000543E4">
      <w:pPr>
        <w:numPr>
          <w:ilvl w:val="0"/>
          <w:numId w:val="31"/>
        </w:numPr>
        <w:tabs>
          <w:tab w:val="clear" w:pos="720"/>
          <w:tab w:val="num" w:pos="1276"/>
        </w:tabs>
        <w:ind w:left="1276" w:right="340" w:hanging="283"/>
        <w:rPr>
          <w:rFonts w:ascii="Roboto" w:hAnsi="Roboto" w:cs="Arial"/>
          <w:sz w:val="22"/>
        </w:rPr>
      </w:pPr>
      <w:r w:rsidRPr="00D44E8B">
        <w:rPr>
          <w:rFonts w:ascii="Roboto" w:hAnsi="Roboto" w:cs="Arial"/>
          <w:sz w:val="22"/>
        </w:rPr>
        <w:t>Assist with reporting to funders and stakeholders.</w:t>
      </w:r>
    </w:p>
    <w:p w14:paraId="18C2D4A1" w14:textId="1B163459" w:rsidR="00D44E8B" w:rsidRPr="00D44E8B" w:rsidRDefault="00D44E8B" w:rsidP="000543E4">
      <w:pPr>
        <w:numPr>
          <w:ilvl w:val="0"/>
          <w:numId w:val="31"/>
        </w:numPr>
        <w:tabs>
          <w:tab w:val="clear" w:pos="720"/>
          <w:tab w:val="num" w:pos="1276"/>
        </w:tabs>
        <w:ind w:left="1276" w:right="340" w:hanging="283"/>
        <w:rPr>
          <w:rFonts w:ascii="Roboto" w:hAnsi="Roboto" w:cs="Arial"/>
          <w:sz w:val="22"/>
        </w:rPr>
      </w:pPr>
      <w:r w:rsidRPr="00D44E8B">
        <w:rPr>
          <w:rFonts w:ascii="Roboto" w:hAnsi="Roboto" w:cs="Arial"/>
          <w:sz w:val="22"/>
        </w:rPr>
        <w:t>Contribute to continuous improvement of programme administration.</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3715E746" w14:textId="520D022F" w:rsidR="00886EF0" w:rsidRPr="007A6C30" w:rsidRDefault="00D03506" w:rsidP="002B5854">
      <w:pPr>
        <w:ind w:left="567"/>
        <w:rPr>
          <w:rFonts w:ascii="Roboto" w:hAnsi="Roboto" w:cs="Arial"/>
          <w:sz w:val="22"/>
        </w:rPr>
      </w:pPr>
      <w:r w:rsidRPr="007A6C30">
        <w:rPr>
          <w:rFonts w:ascii="Roboto" w:hAnsi="Roboto" w:cs="Arial"/>
          <w:sz w:val="22"/>
        </w:rPr>
        <w:t>Departmental management</w:t>
      </w:r>
      <w:r w:rsidR="00244212" w:rsidRPr="007A6C30">
        <w:rPr>
          <w:rFonts w:ascii="Roboto" w:hAnsi="Roboto" w:cs="Arial"/>
          <w:sz w:val="22"/>
        </w:rPr>
        <w:t xml:space="preserve"> and University senior management</w:t>
      </w:r>
    </w:p>
    <w:p w14:paraId="398A5633" w14:textId="6A358B05" w:rsidR="00B9140F" w:rsidRPr="007A6C30" w:rsidRDefault="00B9140F" w:rsidP="002B5854">
      <w:pPr>
        <w:ind w:left="567"/>
        <w:rPr>
          <w:rFonts w:ascii="Roboto" w:hAnsi="Roboto" w:cs="Arial"/>
          <w:sz w:val="22"/>
        </w:rPr>
      </w:pPr>
      <w:r w:rsidRPr="007A6C30">
        <w:rPr>
          <w:rFonts w:ascii="Roboto" w:hAnsi="Roboto" w:cs="Arial"/>
          <w:sz w:val="22"/>
        </w:rPr>
        <w:t>Other members of the department</w:t>
      </w:r>
      <w:r w:rsidR="00D03506" w:rsidRPr="007A6C30">
        <w:rPr>
          <w:rFonts w:ascii="Roboto" w:hAnsi="Roboto" w:cs="Arial"/>
          <w:sz w:val="22"/>
        </w:rPr>
        <w:t>/University staff</w:t>
      </w:r>
    </w:p>
    <w:p w14:paraId="1B00A6B1" w14:textId="053BD62C" w:rsidR="00D03506" w:rsidRPr="007A6C30" w:rsidRDefault="00D03506" w:rsidP="002B5854">
      <w:pPr>
        <w:ind w:left="567"/>
        <w:rPr>
          <w:rFonts w:ascii="Roboto" w:hAnsi="Roboto" w:cs="Arial"/>
          <w:sz w:val="22"/>
        </w:rPr>
      </w:pPr>
      <w:r w:rsidRPr="007A6C30">
        <w:rPr>
          <w:rFonts w:ascii="Roboto" w:hAnsi="Roboto" w:cs="Arial"/>
          <w:sz w:val="22"/>
        </w:rPr>
        <w:t>External customers</w:t>
      </w:r>
    </w:p>
    <w:p w14:paraId="3F337CF3" w14:textId="5977F5D5" w:rsidR="00D03506" w:rsidRPr="007A6C30" w:rsidRDefault="00D03506" w:rsidP="002B5854">
      <w:pPr>
        <w:ind w:left="567"/>
        <w:rPr>
          <w:rFonts w:ascii="Roboto" w:hAnsi="Roboto" w:cs="Arial"/>
          <w:sz w:val="22"/>
        </w:rPr>
      </w:pPr>
      <w:r w:rsidRPr="007A6C30">
        <w:rPr>
          <w:rFonts w:ascii="Roboto" w:hAnsi="Roboto" w:cs="Arial"/>
          <w:sz w:val="22"/>
        </w:rPr>
        <w:t>Relevant suppliers and external contacts</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11809009" w14:textId="77777777" w:rsidR="00FD0B39" w:rsidRPr="00FD0B39" w:rsidRDefault="00FD0B39" w:rsidP="000543E4">
      <w:pPr>
        <w:numPr>
          <w:ilvl w:val="0"/>
          <w:numId w:val="28"/>
        </w:numPr>
        <w:tabs>
          <w:tab w:val="clear" w:pos="720"/>
          <w:tab w:val="num" w:pos="1276"/>
        </w:tabs>
        <w:ind w:left="1276" w:hanging="283"/>
        <w:rPr>
          <w:rFonts w:ascii="Roboto" w:hAnsi="Roboto"/>
          <w:sz w:val="22"/>
        </w:rPr>
      </w:pPr>
      <w:r w:rsidRPr="00FD0B39">
        <w:rPr>
          <w:rFonts w:ascii="Roboto" w:hAnsi="Roboto"/>
          <w:sz w:val="22"/>
        </w:rPr>
        <w:t>The role may involve access to confidential project, financial, contractual or research information. </w:t>
      </w:r>
    </w:p>
    <w:p w14:paraId="0C226238" w14:textId="77777777" w:rsidR="00FD0B39" w:rsidRPr="00FD0B39" w:rsidRDefault="00FD0B39" w:rsidP="000543E4">
      <w:pPr>
        <w:numPr>
          <w:ilvl w:val="0"/>
          <w:numId w:val="29"/>
        </w:numPr>
        <w:tabs>
          <w:tab w:val="clear" w:pos="720"/>
          <w:tab w:val="num" w:pos="1276"/>
        </w:tabs>
        <w:ind w:left="1276" w:hanging="283"/>
        <w:rPr>
          <w:rFonts w:ascii="Roboto" w:hAnsi="Roboto"/>
          <w:sz w:val="22"/>
        </w:rPr>
      </w:pPr>
      <w:r w:rsidRPr="00FD0B39">
        <w:rPr>
          <w:rFonts w:ascii="Roboto" w:hAnsi="Roboto"/>
          <w:sz w:val="22"/>
        </w:rPr>
        <w:t>The post holder must handle confidential information in accordance with relevant institutional policies and contractual requirements. </w:t>
      </w:r>
    </w:p>
    <w:p w14:paraId="23BCB6DF" w14:textId="3CAC99DE" w:rsidR="00232309" w:rsidRDefault="00232309" w:rsidP="002B5854">
      <w:pPr>
        <w:ind w:left="567"/>
        <w:rPr>
          <w:rFonts w:ascii="Roboto" w:hAnsi="Roboto"/>
          <w:color w:val="E73238" w:themeColor="accent2"/>
          <w:sz w:val="22"/>
        </w:rPr>
      </w:pPr>
    </w:p>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29265152" w14:textId="77777777" w:rsidR="00A676A0" w:rsidRDefault="00A676A0" w:rsidP="00A676A0">
      <w:pPr>
        <w:pStyle w:val="ListParagraph"/>
        <w:numPr>
          <w:ilvl w:val="0"/>
          <w:numId w:val="32"/>
        </w:numPr>
        <w:contextualSpacing w:val="0"/>
        <w:rPr>
          <w:rFonts w:ascii="Arial" w:hAnsi="Arial" w:cs="Arial"/>
          <w:sz w:val="22"/>
        </w:rPr>
      </w:pPr>
      <w:r w:rsidRPr="00BA0543">
        <w:rPr>
          <w:rFonts w:ascii="Arial" w:hAnsi="Arial" w:cs="Arial"/>
          <w:sz w:val="22"/>
        </w:rPr>
        <w:t>Substantial and authoritative practical knowledge and experience in the required operational discipline, supported by general theoretical understanding</w:t>
      </w:r>
      <w:r>
        <w:rPr>
          <w:rFonts w:ascii="Arial" w:hAnsi="Arial" w:cs="Arial"/>
          <w:sz w:val="22"/>
        </w:rPr>
        <w:t>.</w:t>
      </w:r>
    </w:p>
    <w:p w14:paraId="068BC9CA" w14:textId="77777777" w:rsidR="006A4992" w:rsidRPr="005B29A7" w:rsidRDefault="006A4992" w:rsidP="006A4992">
      <w:pPr>
        <w:pStyle w:val="ListParagraph"/>
        <w:numPr>
          <w:ilvl w:val="0"/>
          <w:numId w:val="32"/>
        </w:numPr>
        <w:contextualSpacing w:val="0"/>
        <w:rPr>
          <w:rFonts w:ascii="Arial" w:hAnsi="Arial" w:cs="Arial"/>
          <w:sz w:val="22"/>
        </w:rPr>
      </w:pPr>
      <w:r w:rsidRPr="00BA0543">
        <w:rPr>
          <w:rFonts w:ascii="Arial" w:hAnsi="Arial" w:cs="Arial"/>
          <w:sz w:val="22"/>
        </w:rPr>
        <w:t xml:space="preserve">The required level of knowledge and understanding will normally have been gained through some or </w:t>
      </w:r>
      <w:proofErr w:type="gramStart"/>
      <w:r w:rsidRPr="00BA0543">
        <w:rPr>
          <w:rFonts w:ascii="Arial" w:hAnsi="Arial" w:cs="Arial"/>
          <w:sz w:val="22"/>
        </w:rPr>
        <w:t>all of</w:t>
      </w:r>
      <w:proofErr w:type="gramEnd"/>
      <w:r w:rsidRPr="00BA0543">
        <w:rPr>
          <w:rFonts w:ascii="Arial" w:hAnsi="Arial" w:cs="Arial"/>
          <w:sz w:val="22"/>
        </w:rPr>
        <w:t xml:space="preserve"> the following</w:t>
      </w:r>
      <w:r w:rsidRPr="005B29A7">
        <w:rPr>
          <w:rFonts w:ascii="Arial" w:hAnsi="Arial" w:cs="Arial"/>
          <w:sz w:val="22"/>
        </w:rPr>
        <w:t>:</w:t>
      </w:r>
    </w:p>
    <w:p w14:paraId="3BC90ECB" w14:textId="77777777" w:rsidR="006A4992" w:rsidRPr="005B29A7" w:rsidRDefault="006A4992" w:rsidP="006A4992">
      <w:pPr>
        <w:pStyle w:val="ListParagraph"/>
        <w:numPr>
          <w:ilvl w:val="1"/>
          <w:numId w:val="32"/>
        </w:numPr>
        <w:contextualSpacing w:val="0"/>
        <w:rPr>
          <w:rFonts w:ascii="Arial" w:hAnsi="Arial" w:cs="Arial"/>
          <w:sz w:val="22"/>
        </w:rPr>
      </w:pPr>
      <w:r>
        <w:rPr>
          <w:rFonts w:ascii="Arial" w:hAnsi="Arial" w:cs="Arial"/>
          <w:sz w:val="22"/>
        </w:rPr>
        <w:t>Considerable</w:t>
      </w:r>
      <w:r w:rsidRPr="005B29A7">
        <w:rPr>
          <w:rFonts w:ascii="Arial" w:hAnsi="Arial" w:cs="Arial"/>
          <w:sz w:val="22"/>
        </w:rPr>
        <w:t xml:space="preserve"> work experience</w:t>
      </w:r>
    </w:p>
    <w:p w14:paraId="2B49555E" w14:textId="77777777" w:rsidR="006A4992" w:rsidRPr="005B29A7" w:rsidRDefault="006A4992" w:rsidP="006A4992">
      <w:pPr>
        <w:pStyle w:val="ListParagraph"/>
        <w:numPr>
          <w:ilvl w:val="1"/>
          <w:numId w:val="32"/>
        </w:numPr>
        <w:contextualSpacing w:val="0"/>
        <w:rPr>
          <w:rFonts w:ascii="Arial" w:hAnsi="Arial" w:cs="Arial"/>
          <w:sz w:val="22"/>
        </w:rPr>
      </w:pPr>
      <w:r w:rsidRPr="005B29A7">
        <w:rPr>
          <w:rFonts w:ascii="Arial" w:hAnsi="Arial" w:cs="Arial"/>
          <w:sz w:val="22"/>
        </w:rPr>
        <w:t>Vocational training</w:t>
      </w:r>
    </w:p>
    <w:p w14:paraId="375CC5E6" w14:textId="77777777" w:rsidR="006A4992" w:rsidRDefault="006A4992" w:rsidP="0022023C">
      <w:pPr>
        <w:pStyle w:val="ListParagraph"/>
        <w:numPr>
          <w:ilvl w:val="1"/>
          <w:numId w:val="32"/>
        </w:numPr>
        <w:spacing w:after="0"/>
        <w:contextualSpacing w:val="0"/>
        <w:rPr>
          <w:rFonts w:ascii="Arial" w:hAnsi="Arial" w:cs="Arial"/>
          <w:sz w:val="22"/>
        </w:rPr>
      </w:pPr>
      <w:r w:rsidRPr="005B29A7">
        <w:rPr>
          <w:rFonts w:ascii="Arial" w:hAnsi="Arial" w:cs="Arial"/>
          <w:sz w:val="22"/>
        </w:rPr>
        <w:t xml:space="preserve">Formal qualification(s) equivalent to Level </w:t>
      </w:r>
      <w:r>
        <w:rPr>
          <w:rFonts w:ascii="Arial" w:hAnsi="Arial" w:cs="Arial"/>
          <w:sz w:val="22"/>
        </w:rPr>
        <w:t>5 or 6</w:t>
      </w:r>
      <w:r w:rsidRPr="005B29A7">
        <w:rPr>
          <w:rFonts w:ascii="Arial" w:hAnsi="Arial" w:cs="Arial"/>
          <w:sz w:val="22"/>
        </w:rPr>
        <w:t xml:space="preserve"> of the</w:t>
      </w:r>
      <w:r w:rsidRPr="00244212">
        <w:rPr>
          <w:rFonts w:ascii="Arial" w:hAnsi="Arial" w:cs="Arial"/>
          <w:sz w:val="22"/>
        </w:rPr>
        <w:t xml:space="preserve"> </w:t>
      </w:r>
      <w:hyperlink r:id="rId13" w:history="1">
        <w:r w:rsidRPr="00244212">
          <w:rPr>
            <w:rStyle w:val="Hyperlink"/>
            <w:rFonts w:ascii="Arial" w:hAnsi="Arial" w:cs="Arial"/>
            <w:sz w:val="22"/>
          </w:rPr>
          <w:t>Regulated Qualifications Framework</w:t>
        </w:r>
      </w:hyperlink>
      <w:r w:rsidRPr="00244212">
        <w:rPr>
          <w:rFonts w:ascii="Arial" w:hAnsi="Arial" w:cs="Arial"/>
          <w:sz w:val="22"/>
        </w:rPr>
        <w:t xml:space="preserve"> </w:t>
      </w:r>
      <w:r w:rsidRPr="00812F3B">
        <w:rPr>
          <w:rFonts w:ascii="Arial" w:hAnsi="Arial" w:cs="Arial"/>
          <w:sz w:val="22"/>
        </w:rPr>
        <w:t xml:space="preserve">e.g. </w:t>
      </w:r>
      <w:r>
        <w:rPr>
          <w:rFonts w:ascii="Arial" w:hAnsi="Arial" w:cs="Arial"/>
          <w:sz w:val="22"/>
        </w:rPr>
        <w:t>foundation degree or degree with honours</w:t>
      </w:r>
      <w:r w:rsidRPr="00812F3B">
        <w:rPr>
          <w:rFonts w:ascii="Arial" w:hAnsi="Arial" w:cs="Arial"/>
          <w:sz w:val="22"/>
        </w:rPr>
        <w:t xml:space="preserve">, or Level </w:t>
      </w:r>
      <w:r>
        <w:rPr>
          <w:rFonts w:ascii="Arial" w:hAnsi="Arial" w:cs="Arial"/>
          <w:sz w:val="22"/>
        </w:rPr>
        <w:t>5 or 6</w:t>
      </w:r>
      <w:r w:rsidRPr="00812F3B">
        <w:rPr>
          <w:rFonts w:ascii="Arial" w:hAnsi="Arial" w:cs="Arial"/>
          <w:sz w:val="22"/>
        </w:rPr>
        <w:t xml:space="preserve"> award, certificate, diploma</w:t>
      </w:r>
      <w:r>
        <w:rPr>
          <w:rFonts w:ascii="Arial" w:hAnsi="Arial" w:cs="Arial"/>
          <w:sz w:val="22"/>
        </w:rPr>
        <w:t>, NVQ</w:t>
      </w:r>
      <w:r w:rsidRPr="00244212">
        <w:rPr>
          <w:rFonts w:ascii="Arial" w:hAnsi="Arial" w:cs="Arial"/>
          <w:sz w:val="22"/>
        </w:rPr>
        <w:t>.</w:t>
      </w:r>
    </w:p>
    <w:p w14:paraId="33999D9D" w14:textId="597F84D3" w:rsidR="008B0F71" w:rsidRPr="00227E95" w:rsidRDefault="00EA707C" w:rsidP="0022023C">
      <w:pPr>
        <w:pStyle w:val="ListParagraph"/>
        <w:numPr>
          <w:ilvl w:val="0"/>
          <w:numId w:val="32"/>
        </w:numPr>
        <w:spacing w:after="0"/>
        <w:rPr>
          <w:rFonts w:ascii="Roboto" w:hAnsi="Roboto"/>
          <w:sz w:val="22"/>
        </w:rPr>
      </w:pPr>
      <w:r w:rsidRPr="00227E95">
        <w:rPr>
          <w:rFonts w:ascii="Roboto" w:hAnsi="Roboto" w:cs="Arial"/>
          <w:sz w:val="22"/>
        </w:rPr>
        <w:t xml:space="preserve">Proven track record of project or programme management within a research, clinical trial, NHS, or industry setting.  </w:t>
      </w:r>
    </w:p>
    <w:p w14:paraId="4B232B90" w14:textId="7C1CCFFA" w:rsidR="00672098" w:rsidRPr="00227E95" w:rsidRDefault="00672098" w:rsidP="00227E95">
      <w:pPr>
        <w:pStyle w:val="ListParagraph"/>
        <w:numPr>
          <w:ilvl w:val="0"/>
          <w:numId w:val="32"/>
        </w:numPr>
        <w:rPr>
          <w:rFonts w:ascii="Roboto" w:hAnsi="Roboto"/>
          <w:sz w:val="22"/>
        </w:rPr>
      </w:pPr>
      <w:r w:rsidRPr="00227E95">
        <w:rPr>
          <w:rFonts w:ascii="Roboto" w:hAnsi="Roboto"/>
          <w:sz w:val="22"/>
        </w:rPr>
        <w:t>A basic understanding of genetics, genomics, or biological science. </w:t>
      </w:r>
    </w:p>
    <w:p w14:paraId="66D382C1" w14:textId="2EE9909D" w:rsidR="00405E41" w:rsidRPr="00EE3B2E" w:rsidRDefault="004F7940" w:rsidP="00EE3B2E">
      <w:pPr>
        <w:pStyle w:val="ListParagraph"/>
        <w:numPr>
          <w:ilvl w:val="0"/>
          <w:numId w:val="32"/>
        </w:numPr>
        <w:rPr>
          <w:rFonts w:ascii="Roboto" w:hAnsi="Roboto"/>
          <w:sz w:val="22"/>
        </w:rPr>
      </w:pPr>
      <w:r w:rsidRPr="00227E95">
        <w:rPr>
          <w:rFonts w:ascii="Roboto" w:hAnsi="Roboto"/>
          <w:sz w:val="22"/>
        </w:rPr>
        <w:t>A basic understanding of the clinical research process, ethics, and governance. </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1F2EBEE4" w14:textId="5FE68213" w:rsidR="006D162A" w:rsidRPr="004F7940" w:rsidRDefault="00AE4490" w:rsidP="00AE4490">
      <w:pPr>
        <w:pStyle w:val="ListParagraph"/>
        <w:numPr>
          <w:ilvl w:val="0"/>
          <w:numId w:val="30"/>
        </w:numPr>
        <w:rPr>
          <w:rFonts w:ascii="Roboto" w:hAnsi="Roboto" w:cs="Arial"/>
          <w:sz w:val="22"/>
        </w:rPr>
      </w:pPr>
      <w:r w:rsidRPr="004F7940">
        <w:rPr>
          <w:rFonts w:ascii="Roboto" w:hAnsi="Roboto" w:cs="Arial"/>
          <w:sz w:val="22"/>
        </w:rPr>
        <w:t>Experience working within an academic (Higher Education) or NHS Trust research environment. </w:t>
      </w:r>
    </w:p>
    <w:p w14:paraId="417672BD" w14:textId="77777777" w:rsidR="004F7940" w:rsidRPr="004F7940" w:rsidRDefault="004F7940" w:rsidP="00AE4490">
      <w:pPr>
        <w:pStyle w:val="ListParagraph"/>
        <w:numPr>
          <w:ilvl w:val="0"/>
          <w:numId w:val="30"/>
        </w:numPr>
        <w:rPr>
          <w:rFonts w:ascii="Roboto" w:hAnsi="Roboto" w:cs="Arial"/>
          <w:sz w:val="22"/>
        </w:rPr>
      </w:pPr>
      <w:r w:rsidRPr="004F7940">
        <w:rPr>
          <w:rFonts w:ascii="Roboto" w:hAnsi="Roboto" w:cs="Arial"/>
          <w:sz w:val="22"/>
        </w:rPr>
        <w:t>Prior experience running a translational research programme.</w:t>
      </w:r>
    </w:p>
    <w:p w14:paraId="5194AAF7" w14:textId="3CE2DE29" w:rsidR="00672098" w:rsidRPr="004F7940" w:rsidRDefault="004F7940" w:rsidP="00AE4490">
      <w:pPr>
        <w:pStyle w:val="ListParagraph"/>
        <w:numPr>
          <w:ilvl w:val="0"/>
          <w:numId w:val="30"/>
        </w:numPr>
        <w:rPr>
          <w:rFonts w:ascii="Roboto" w:hAnsi="Roboto" w:cs="Arial"/>
          <w:sz w:val="22"/>
        </w:rPr>
      </w:pPr>
      <w:r w:rsidRPr="004F7940">
        <w:rPr>
          <w:rFonts w:ascii="Roboto" w:hAnsi="Roboto" w:cs="Arial"/>
          <w:sz w:val="22"/>
        </w:rPr>
        <w:t>Familiarity with GCP (Good Clinical Practice) guidelines.  </w:t>
      </w: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3EE5EEB7" w14:textId="77777777" w:rsidR="00BA0543" w:rsidRPr="00227E95" w:rsidRDefault="00BA0543" w:rsidP="00227E95">
      <w:pPr>
        <w:pStyle w:val="ListParagraph"/>
        <w:numPr>
          <w:ilvl w:val="0"/>
          <w:numId w:val="33"/>
        </w:numPr>
        <w:rPr>
          <w:rFonts w:ascii="Roboto" w:hAnsi="Roboto"/>
          <w:sz w:val="22"/>
        </w:rPr>
      </w:pPr>
      <w:r w:rsidRPr="00227E95">
        <w:rPr>
          <w:rFonts w:ascii="Roboto" w:hAnsi="Roboto"/>
          <w:sz w:val="22"/>
        </w:rPr>
        <w:t>Delegates and/or collaborates effectively, understanding the strengths and weaknesses of colleagues.</w:t>
      </w:r>
    </w:p>
    <w:p w14:paraId="1603B162" w14:textId="77777777" w:rsidR="00BA0543" w:rsidRPr="00227E95" w:rsidRDefault="00BA0543" w:rsidP="00227E95">
      <w:pPr>
        <w:pStyle w:val="ListParagraph"/>
        <w:numPr>
          <w:ilvl w:val="0"/>
          <w:numId w:val="33"/>
        </w:numPr>
        <w:rPr>
          <w:rFonts w:ascii="Roboto" w:hAnsi="Roboto"/>
          <w:sz w:val="22"/>
        </w:rPr>
      </w:pPr>
      <w:r w:rsidRPr="00227E95">
        <w:rPr>
          <w:rFonts w:ascii="Roboto" w:hAnsi="Roboto"/>
          <w:sz w:val="22"/>
        </w:rPr>
        <w:t>Works proactively with colleagues and other stakeholders, within and beyond the University, to achieve outcomes.</w:t>
      </w:r>
    </w:p>
    <w:p w14:paraId="26B8BA58" w14:textId="77777777" w:rsidR="00BA0543" w:rsidRPr="00227E95" w:rsidRDefault="00BA0543" w:rsidP="00227E95">
      <w:pPr>
        <w:pStyle w:val="ListParagraph"/>
        <w:numPr>
          <w:ilvl w:val="0"/>
          <w:numId w:val="33"/>
        </w:numPr>
        <w:rPr>
          <w:rFonts w:ascii="Roboto" w:hAnsi="Roboto"/>
          <w:sz w:val="22"/>
        </w:rPr>
      </w:pPr>
      <w:r w:rsidRPr="00227E95">
        <w:rPr>
          <w:rFonts w:ascii="Roboto" w:hAnsi="Roboto"/>
          <w:sz w:val="22"/>
        </w:rPr>
        <w:t>Communicates effectively to develop understanding and achieve cooperation.</w:t>
      </w:r>
    </w:p>
    <w:p w14:paraId="6EF951E2" w14:textId="1C488AA1" w:rsidR="006D162A" w:rsidRPr="00227E95" w:rsidRDefault="00BA0543" w:rsidP="00227E95">
      <w:pPr>
        <w:pStyle w:val="ListParagraph"/>
        <w:numPr>
          <w:ilvl w:val="0"/>
          <w:numId w:val="33"/>
        </w:numPr>
        <w:rPr>
          <w:rFonts w:ascii="Roboto" w:hAnsi="Roboto"/>
          <w:sz w:val="22"/>
        </w:rPr>
      </w:pPr>
      <w:r w:rsidRPr="00227E95">
        <w:rPr>
          <w:rFonts w:ascii="Roboto" w:hAnsi="Roboto"/>
          <w:sz w:val="22"/>
        </w:rPr>
        <w:t>Provides clear specialist advice, guidance and recommendations on complex issues</w:t>
      </w:r>
      <w:r w:rsidR="005B29A7" w:rsidRPr="00227E95">
        <w:rPr>
          <w:rFonts w:ascii="Roboto" w:hAnsi="Roboto"/>
          <w:sz w:val="22"/>
        </w:rPr>
        <w:t>.</w:t>
      </w:r>
    </w:p>
    <w:p w14:paraId="291F465E" w14:textId="04573A3F" w:rsidR="006B664C" w:rsidRPr="00227E95" w:rsidRDefault="006B664C" w:rsidP="00227E95">
      <w:pPr>
        <w:pStyle w:val="ListParagraph"/>
        <w:numPr>
          <w:ilvl w:val="0"/>
          <w:numId w:val="33"/>
        </w:numPr>
        <w:rPr>
          <w:rFonts w:ascii="Roboto" w:hAnsi="Roboto"/>
          <w:sz w:val="22"/>
        </w:rPr>
      </w:pPr>
      <w:r w:rsidRPr="00227E95">
        <w:rPr>
          <w:rFonts w:ascii="Roboto" w:hAnsi="Roboto"/>
          <w:sz w:val="22"/>
        </w:rPr>
        <w:t>Excellent written and verbal communication, with the ability to liaise confidently with patients, clinicians, academics, and legal officers. </w:t>
      </w:r>
    </w:p>
    <w:p w14:paraId="6DC74EC0" w14:textId="77777777" w:rsidR="006D162A" w:rsidRDefault="006D162A" w:rsidP="002B5854">
      <w:pPr>
        <w:rPr>
          <w:rFonts w:ascii="Roboto" w:hAnsi="Roboto"/>
          <w:color w:val="002E3B" w:themeColor="accent1"/>
          <w:sz w:val="22"/>
        </w:rPr>
      </w:pPr>
      <w:r w:rsidRPr="00C9549D">
        <w:rPr>
          <w:rFonts w:ascii="Roboto" w:hAnsi="Roboto"/>
          <w:color w:val="002E3B" w:themeColor="accent1"/>
          <w:sz w:val="22"/>
        </w:rPr>
        <w:t>Desirable</w:t>
      </w:r>
    </w:p>
    <w:p w14:paraId="1224FB23" w14:textId="4CCF590B" w:rsidR="006D162A" w:rsidRPr="00227E95" w:rsidRDefault="009A64FA" w:rsidP="00227E95">
      <w:pPr>
        <w:pStyle w:val="ListParagraph"/>
        <w:numPr>
          <w:ilvl w:val="0"/>
          <w:numId w:val="34"/>
        </w:numPr>
        <w:rPr>
          <w:rFonts w:ascii="Roboto" w:hAnsi="Roboto" w:cs="Arial"/>
          <w:sz w:val="22"/>
        </w:rPr>
      </w:pPr>
      <w:r w:rsidRPr="00227E95">
        <w:rPr>
          <w:rFonts w:ascii="Roboto" w:hAnsi="Roboto" w:cs="Arial"/>
          <w:sz w:val="22"/>
        </w:rPr>
        <w:t>Prior experience of interacting with research and clinical teams to coordinate specific translational research activities  </w:t>
      </w:r>
    </w:p>
    <w:p w14:paraId="53720CFE" w14:textId="2C9992A1" w:rsidR="0004217C" w:rsidRPr="00C9549D" w:rsidRDefault="00000000"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5A266559" w14:textId="6B1D17B3" w:rsidR="00BA0543" w:rsidRPr="00227E95" w:rsidRDefault="00BA0543" w:rsidP="00227E95">
      <w:pPr>
        <w:pStyle w:val="ListParagraph"/>
        <w:numPr>
          <w:ilvl w:val="0"/>
          <w:numId w:val="34"/>
        </w:numPr>
        <w:rPr>
          <w:rFonts w:ascii="Roboto" w:hAnsi="Roboto"/>
          <w:sz w:val="22"/>
        </w:rPr>
      </w:pPr>
      <w:r w:rsidRPr="00227E95">
        <w:rPr>
          <w:rFonts w:ascii="Roboto" w:hAnsi="Roboto"/>
          <w:sz w:val="22"/>
        </w:rPr>
        <w:t>Plans and progresses a ra</w:t>
      </w:r>
      <w:r w:rsidR="2E8B4009" w:rsidRPr="00227E95">
        <w:rPr>
          <w:rFonts w:ascii="Roboto" w:hAnsi="Roboto"/>
          <w:sz w:val="22"/>
        </w:rPr>
        <w:t>n</w:t>
      </w:r>
      <w:r w:rsidRPr="00227E95">
        <w:rPr>
          <w:rFonts w:ascii="Roboto" w:hAnsi="Roboto"/>
          <w:sz w:val="22"/>
        </w:rPr>
        <w:t>ge of work activities within broad professional guidelines and established University policies and procedures.</w:t>
      </w:r>
    </w:p>
    <w:p w14:paraId="3686927A" w14:textId="0E0AF8A1" w:rsidR="0004217C" w:rsidRPr="00227E95" w:rsidRDefault="00BA0543" w:rsidP="00227E95">
      <w:pPr>
        <w:pStyle w:val="ListParagraph"/>
        <w:numPr>
          <w:ilvl w:val="0"/>
          <w:numId w:val="34"/>
        </w:numPr>
        <w:rPr>
          <w:rFonts w:ascii="Roboto" w:hAnsi="Roboto"/>
          <w:sz w:val="22"/>
        </w:rPr>
      </w:pPr>
      <w:r w:rsidRPr="00227E95">
        <w:rPr>
          <w:rFonts w:ascii="Roboto" w:hAnsi="Roboto"/>
          <w:sz w:val="22"/>
        </w:rPr>
        <w:t>Formulates development plans to meet current skill requirements</w:t>
      </w:r>
      <w:r w:rsidR="00883B4C" w:rsidRPr="00227E95">
        <w:rPr>
          <w:rFonts w:ascii="Roboto" w:hAnsi="Roboto"/>
          <w:sz w:val="22"/>
        </w:rPr>
        <w:t>.</w:t>
      </w:r>
    </w:p>
    <w:p w14:paraId="2D23CD46" w14:textId="7B33224A" w:rsidR="009A64FA" w:rsidRPr="00227E95" w:rsidRDefault="00D47061" w:rsidP="00227E95">
      <w:pPr>
        <w:pStyle w:val="ListParagraph"/>
        <w:numPr>
          <w:ilvl w:val="0"/>
          <w:numId w:val="34"/>
        </w:numPr>
        <w:rPr>
          <w:rFonts w:ascii="Roboto" w:hAnsi="Roboto"/>
          <w:sz w:val="22"/>
        </w:rPr>
      </w:pPr>
      <w:r w:rsidRPr="00227E95">
        <w:rPr>
          <w:rFonts w:ascii="Roboto" w:hAnsi="Roboto"/>
          <w:sz w:val="22"/>
        </w:rPr>
        <w:t>Exceptional eye for detail with technical skills to correct errors </w:t>
      </w:r>
    </w:p>
    <w:p w14:paraId="1948516A" w14:textId="55B71E97" w:rsidR="001606DD" w:rsidRPr="00227E95" w:rsidRDefault="001606DD" w:rsidP="00227E95">
      <w:pPr>
        <w:pStyle w:val="ListParagraph"/>
        <w:numPr>
          <w:ilvl w:val="0"/>
          <w:numId w:val="34"/>
        </w:numPr>
        <w:rPr>
          <w:rFonts w:ascii="Roboto" w:hAnsi="Roboto"/>
          <w:sz w:val="22"/>
        </w:rPr>
      </w:pPr>
      <w:r w:rsidRPr="00227E95">
        <w:rPr>
          <w:rFonts w:ascii="Roboto" w:hAnsi="Roboto"/>
          <w:sz w:val="22"/>
        </w:rPr>
        <w:t>Strong IT literacy, including advanced use of spreadsheets (Excel, SQL databases). </w:t>
      </w:r>
    </w:p>
    <w:p w14:paraId="6308E47C" w14:textId="40DFDC78" w:rsidR="004557E4" w:rsidRPr="00227E95" w:rsidRDefault="004557E4" w:rsidP="00227E95">
      <w:pPr>
        <w:pStyle w:val="ListParagraph"/>
        <w:numPr>
          <w:ilvl w:val="0"/>
          <w:numId w:val="34"/>
        </w:numPr>
        <w:rPr>
          <w:rFonts w:ascii="Roboto" w:hAnsi="Roboto"/>
          <w:sz w:val="22"/>
        </w:rPr>
      </w:pPr>
      <w:r w:rsidRPr="00227E95">
        <w:rPr>
          <w:rFonts w:ascii="Roboto" w:hAnsi="Roboto"/>
          <w:sz w:val="22"/>
        </w:rPr>
        <w:t>Superb organizational and time-management skills with the ability to manage competing priorities. </w:t>
      </w:r>
    </w:p>
    <w:p w14:paraId="1B18CD9B" w14:textId="77777777" w:rsidR="006D162A" w:rsidRDefault="006D162A" w:rsidP="002B5854">
      <w:pPr>
        <w:rPr>
          <w:rFonts w:ascii="Roboto" w:hAnsi="Roboto"/>
          <w:color w:val="002E3B" w:themeColor="accent1"/>
          <w:sz w:val="22"/>
        </w:rPr>
      </w:pPr>
      <w:r w:rsidRPr="00C9549D">
        <w:rPr>
          <w:rFonts w:ascii="Roboto" w:hAnsi="Roboto"/>
          <w:color w:val="002E3B" w:themeColor="accent1"/>
          <w:sz w:val="22"/>
        </w:rPr>
        <w:t>Desirable</w:t>
      </w:r>
    </w:p>
    <w:p w14:paraId="21947BB1" w14:textId="043ECEE9" w:rsidR="006D162A" w:rsidRPr="00227E95" w:rsidRDefault="00022633" w:rsidP="00227E95">
      <w:pPr>
        <w:pStyle w:val="ListParagraph"/>
        <w:numPr>
          <w:ilvl w:val="0"/>
          <w:numId w:val="35"/>
        </w:numPr>
        <w:rPr>
          <w:rFonts w:ascii="Roboto" w:hAnsi="Roboto" w:cs="Arial"/>
          <w:sz w:val="22"/>
        </w:rPr>
      </w:pPr>
      <w:r w:rsidRPr="00227E95">
        <w:rPr>
          <w:rFonts w:ascii="Roboto" w:hAnsi="Roboto" w:cs="Arial"/>
          <w:sz w:val="22"/>
        </w:rPr>
        <w:lastRenderedPageBreak/>
        <w:t xml:space="preserve">Prior experience managing data, running queries, and performing quality control in clinical databases (e.g., BC Insight, </w:t>
      </w:r>
      <w:proofErr w:type="spellStart"/>
      <w:r w:rsidRPr="00227E95">
        <w:rPr>
          <w:rFonts w:ascii="Roboto" w:hAnsi="Roboto" w:cs="Arial"/>
          <w:sz w:val="22"/>
        </w:rPr>
        <w:t>REDCap</w:t>
      </w:r>
      <w:proofErr w:type="spellEnd"/>
      <w:r w:rsidRPr="00227E95">
        <w:rPr>
          <w:rFonts w:ascii="Roboto" w:hAnsi="Roboto" w:cs="Arial"/>
          <w:sz w:val="22"/>
        </w:rPr>
        <w:t>, or similar). </w:t>
      </w:r>
    </w:p>
    <w:p w14:paraId="29F84768" w14:textId="06CCF4E6" w:rsidR="00240961" w:rsidRPr="00227E95" w:rsidRDefault="00240961" w:rsidP="00227E95">
      <w:pPr>
        <w:pStyle w:val="ListParagraph"/>
        <w:numPr>
          <w:ilvl w:val="0"/>
          <w:numId w:val="35"/>
        </w:numPr>
        <w:rPr>
          <w:rFonts w:ascii="Roboto" w:hAnsi="Roboto" w:cs="Arial"/>
          <w:sz w:val="22"/>
        </w:rPr>
      </w:pPr>
      <w:r w:rsidRPr="00227E95">
        <w:rPr>
          <w:rFonts w:ascii="Roboto" w:hAnsi="Roboto" w:cs="Arial"/>
          <w:sz w:val="22"/>
        </w:rPr>
        <w:t>Prior experience coordinating PPI (Patient and Public Involvement) events or patient advocacy groups. </w:t>
      </w:r>
    </w:p>
    <w:p w14:paraId="4EB78921" w14:textId="6B0F1122" w:rsidR="0004217C" w:rsidRPr="00C9549D" w:rsidRDefault="00000000"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61989694" w14:textId="77777777" w:rsidR="00BA0543" w:rsidRPr="00227E95" w:rsidRDefault="00BA0543" w:rsidP="00227E95">
      <w:pPr>
        <w:pStyle w:val="ListParagraph"/>
        <w:numPr>
          <w:ilvl w:val="0"/>
          <w:numId w:val="36"/>
        </w:numPr>
        <w:rPr>
          <w:rFonts w:ascii="Roboto" w:hAnsi="Roboto"/>
          <w:sz w:val="22"/>
        </w:rPr>
      </w:pPr>
      <w:r w:rsidRPr="00227E95">
        <w:rPr>
          <w:rFonts w:ascii="Roboto" w:hAnsi="Roboto"/>
          <w:sz w:val="22"/>
        </w:rPr>
        <w:t>Develops detailed understanding of long-standing and/or complex problems and applies professional knowledge and experience to resolve them.</w:t>
      </w:r>
    </w:p>
    <w:p w14:paraId="00FD6EF2" w14:textId="35D5889A" w:rsidR="0004217C" w:rsidRPr="00227E95" w:rsidRDefault="00BA0543" w:rsidP="00227E95">
      <w:pPr>
        <w:pStyle w:val="ListParagraph"/>
        <w:numPr>
          <w:ilvl w:val="0"/>
          <w:numId w:val="36"/>
        </w:numPr>
        <w:rPr>
          <w:rFonts w:ascii="Roboto" w:hAnsi="Roboto"/>
          <w:sz w:val="22"/>
        </w:rPr>
      </w:pPr>
      <w:r w:rsidRPr="00227E95">
        <w:rPr>
          <w:rFonts w:ascii="Roboto" w:hAnsi="Roboto"/>
          <w:sz w:val="22"/>
        </w:rPr>
        <w:t>Demonstrates an awareness of principles and trends in a professional or specialist field and awareness of how this affects activities in the University</w:t>
      </w:r>
      <w:r w:rsidR="00883B4C" w:rsidRPr="00227E95">
        <w:rPr>
          <w:rFonts w:ascii="Roboto" w:hAnsi="Roboto"/>
          <w:sz w:val="22"/>
        </w:rPr>
        <w:t>.</w:t>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 xml:space="preserve">Job Hazard </w:t>
      </w:r>
      <w:r w:rsidR="00D86E92" w:rsidRPr="00C9549D">
        <w:rPr>
          <w:rFonts w:ascii="Roboto" w:hAnsi="Roboto"/>
          <w:b w:val="0"/>
          <w:bCs/>
          <w:color w:val="FFFFFF" w:themeColor="background1"/>
          <w:sz w:val="24"/>
          <w:szCs w:val="24"/>
        </w:rPr>
        <w:t>Assessment</w:t>
      </w:r>
    </w:p>
    <w:p w14:paraId="0B2F5E49" w14:textId="77777777" w:rsidR="00E24879" w:rsidRPr="00E24879" w:rsidRDefault="00E24879" w:rsidP="00E24879">
      <w:pPr>
        <w:rPr>
          <w:rFonts w:ascii="Roboto" w:hAnsi="Roboto"/>
          <w:sz w:val="22"/>
        </w:rPr>
      </w:pPr>
      <w:r w:rsidRPr="00E24879">
        <w:rPr>
          <w:rFonts w:ascii="Roboto" w:hAnsi="Roboto"/>
          <w:sz w:val="22"/>
        </w:rPr>
        <w:t>A full health clearance is required for this role where any hazards marked “</w:t>
      </w:r>
      <w:r w:rsidRPr="00E24879">
        <w:rPr>
          <w:rFonts w:ascii="Roboto" w:hAnsi="Roboto"/>
          <w:b/>
          <w:bCs/>
          <w:color w:val="1CCCFF" w:themeColor="accent1" w:themeTint="80"/>
          <w:sz w:val="22"/>
        </w:rPr>
        <w:t>^</w:t>
      </w:r>
      <w:r w:rsidRPr="00E24879">
        <w:rPr>
          <w:rFonts w:ascii="Roboto" w:hAnsi="Roboto"/>
          <w:sz w:val="22"/>
        </w:rPr>
        <w:t xml:space="preserve">”, using the agreed Occupational Health referral template </w:t>
      </w:r>
      <w:hyperlink r:id="rId14" w:history="1">
        <w:r w:rsidRPr="00E24879">
          <w:rPr>
            <w:rFonts w:ascii="Roboto" w:hAnsi="Roboto"/>
            <w:color w:val="005C84" w:themeColor="hyperlink"/>
            <w:sz w:val="22"/>
            <w:u w:val="single"/>
          </w:rPr>
          <w:t>available from here</w:t>
        </w:r>
      </w:hyperlink>
      <w:r w:rsidRPr="00E24879">
        <w:rPr>
          <w:rFonts w:ascii="Roboto" w:hAnsi="Roboto"/>
          <w:sz w:val="22"/>
        </w:rPr>
        <w:t>. Where a full health clearance is required, this will apply to all role holders, including existing members of staff.</w:t>
      </w:r>
    </w:p>
    <w:p w14:paraId="3340DA7B" w14:textId="77777777" w:rsidR="00E24879" w:rsidRPr="00E24879" w:rsidRDefault="00E24879" w:rsidP="00E24879">
      <w:pPr>
        <w:keepNext/>
        <w:keepLines/>
        <w:outlineLvl w:val="1"/>
        <w:rPr>
          <w:rFonts w:ascii="Roboto" w:eastAsiaTheme="majorEastAsia" w:hAnsi="Roboto" w:cstheme="majorBidi"/>
          <w:b/>
          <w:color w:val="002E3B" w:themeColor="accent1"/>
          <w:sz w:val="22"/>
        </w:rPr>
      </w:pPr>
      <w:r w:rsidRPr="00E24879">
        <w:rPr>
          <w:rFonts w:ascii="Roboto" w:eastAsiaTheme="majorEastAsia" w:hAnsi="Roboto" w:cstheme="majorBidi"/>
          <w:b/>
          <w:color w:val="002E3B" w:themeColor="accent1"/>
          <w:sz w:val="22"/>
        </w:rPr>
        <w:t>Physical Environment</w:t>
      </w:r>
    </w:p>
    <w:p w14:paraId="5A0A70DB" w14:textId="77777777" w:rsidR="00E24879" w:rsidRPr="00E24879" w:rsidRDefault="00E24879" w:rsidP="00E24879">
      <w:pPr>
        <w:rPr>
          <w:rFonts w:ascii="Roboto" w:hAnsi="Roboto"/>
          <w:sz w:val="22"/>
        </w:rPr>
      </w:pPr>
      <w:r w:rsidRPr="00E24879">
        <w:rPr>
          <w:rFonts w:ascii="Roboto" w:hAnsi="Roboto"/>
          <w:sz w:val="22"/>
        </w:rPr>
        <w:t>Working outside</w:t>
      </w:r>
      <w:bookmarkStart w:id="2" w:name="_Hlk181968470"/>
      <w:r w:rsidRPr="00E24879">
        <w:rPr>
          <w:rFonts w:ascii="Roboto" w:hAnsi="Roboto"/>
          <w:sz w:val="22"/>
        </w:rPr>
        <w:t xml:space="preserve"> </w:t>
      </w:r>
      <w:r w:rsidRPr="00E24879">
        <w:rPr>
          <w:rFonts w:ascii="Roboto" w:hAnsi="Roboto"/>
          <w:b/>
          <w:bCs/>
          <w:color w:val="1CCCFF" w:themeColor="accent1" w:themeTint="80"/>
          <w:sz w:val="22"/>
        </w:rPr>
        <w:t>^</w:t>
      </w:r>
      <w:bookmarkEnd w:id="2"/>
      <w:r w:rsidRPr="00E24879">
        <w:tab/>
      </w:r>
      <w:r w:rsidRPr="00E24879">
        <w:tab/>
      </w:r>
      <w:r w:rsidRPr="00E24879">
        <w:tab/>
      </w:r>
      <w:r w:rsidRPr="00E24879">
        <w:tab/>
      </w:r>
      <w:r w:rsidRPr="00E24879">
        <w:tab/>
      </w:r>
      <w:r w:rsidRPr="00E24879">
        <w:tab/>
      </w:r>
      <w:r w:rsidRPr="00E24879">
        <w:tab/>
      </w:r>
      <w:sdt>
        <w:sdtPr>
          <w:rPr>
            <w:rFonts w:ascii="Roboto" w:hAnsi="Roboto"/>
            <w:sz w:val="22"/>
          </w:rPr>
          <w:alias w:val="Job Hazard Assessment"/>
          <w:tag w:val="Job Hazard Assessment"/>
          <w:id w:val="1538702282"/>
          <w:placeholder>
            <w:docPart w:val="BA5CF3DBDFAA445F8FA1C18D53D090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5D986908"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 xml:space="preserve">Exposure to noise levels &gt;80dbA </w:t>
      </w:r>
      <w:r w:rsidRPr="00E24879">
        <w:rPr>
          <w:rFonts w:ascii="Roboto" w:hAnsi="Roboto"/>
          <w:b/>
          <w:bCs/>
          <w:color w:val="1CCCFF" w:themeColor="accent1" w:themeTint="80"/>
          <w:sz w:val="22"/>
        </w:rPr>
        <w:t>^</w:t>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sdt>
        <w:sdtPr>
          <w:rPr>
            <w:rFonts w:ascii="Roboto" w:hAnsi="Roboto"/>
            <w:sz w:val="22"/>
          </w:rPr>
          <w:alias w:val="Job Hazard Assessment"/>
          <w:tag w:val="Job Hazard Assessment"/>
          <w:id w:val="1811822672"/>
          <w:placeholder>
            <w:docPart w:val="388DA8CA1E5140A58B70C1F6553D869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3B025231" w14:textId="77777777" w:rsidR="00E24879" w:rsidRPr="00E24879" w:rsidRDefault="00E24879" w:rsidP="00E24879">
      <w:pPr>
        <w:rPr>
          <w:rFonts w:ascii="Roboto" w:hAnsi="Roboto"/>
          <w:sz w:val="22"/>
        </w:rPr>
      </w:pPr>
      <w:r w:rsidRPr="00E24879">
        <w:rPr>
          <w:rFonts w:ascii="Roboto" w:hAnsi="Roboto"/>
          <w:sz w:val="22"/>
        </w:rPr>
        <w:t xml:space="preserve">Working with dust or fumes </w:t>
      </w:r>
      <w:r w:rsidRPr="00E24879">
        <w:rPr>
          <w:rFonts w:ascii="Roboto" w:hAnsi="Roboto"/>
          <w:b/>
          <w:bCs/>
          <w:color w:val="1CCCFF" w:themeColor="accent1" w:themeTint="80"/>
          <w:sz w:val="22"/>
        </w:rPr>
        <w:t>^</w:t>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sdt>
        <w:sdtPr>
          <w:rPr>
            <w:rFonts w:ascii="Roboto" w:hAnsi="Roboto"/>
            <w:sz w:val="22"/>
          </w:rPr>
          <w:alias w:val="Job Hazard Assessment"/>
          <w:tag w:val="Job Hazard Assessment"/>
          <w:id w:val="-311955958"/>
          <w:placeholder>
            <w:docPart w:val="D1D11EFEBF2F4B9E953A80B1BF58C58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6317E60F"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 xml:space="preserve">Working with skin irritants </w:t>
      </w:r>
      <w:r w:rsidRPr="00E24879">
        <w:rPr>
          <w:rFonts w:ascii="Roboto" w:hAnsi="Roboto"/>
          <w:b/>
          <w:bCs/>
          <w:color w:val="1CCCFF" w:themeColor="accent1" w:themeTint="80"/>
          <w:sz w:val="22"/>
        </w:rPr>
        <w:t>^</w:t>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sdt>
        <w:sdtPr>
          <w:rPr>
            <w:rFonts w:ascii="Roboto" w:hAnsi="Roboto"/>
            <w:sz w:val="22"/>
          </w:rPr>
          <w:alias w:val="Job Hazard Assessment"/>
          <w:tag w:val="Job Hazard Assessment"/>
          <w:id w:val="-1037883594"/>
          <w:placeholder>
            <w:docPart w:val="203A2605C07D4AD7AE149EA712B43F7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26E1B97F" w14:textId="77777777" w:rsidR="00E24879" w:rsidRPr="00E24879" w:rsidRDefault="00E24879" w:rsidP="00E24879">
      <w:pPr>
        <w:rPr>
          <w:rFonts w:ascii="Roboto" w:hAnsi="Roboto"/>
          <w:sz w:val="22"/>
        </w:rPr>
      </w:pPr>
      <w:r w:rsidRPr="00E24879">
        <w:rPr>
          <w:rFonts w:ascii="Roboto" w:hAnsi="Roboto"/>
          <w:sz w:val="22"/>
        </w:rPr>
        <w:t>Working with chemicals (industrial or cleaning)</w:t>
      </w:r>
      <w:r w:rsidRPr="00E24879">
        <w:rPr>
          <w:rFonts w:ascii="Roboto" w:hAnsi="Roboto"/>
          <w:b/>
          <w:bCs/>
          <w:sz w:val="22"/>
        </w:rPr>
        <w:t xml:space="preserve"> </w:t>
      </w:r>
      <w:r w:rsidRPr="00E24879">
        <w:rPr>
          <w:rFonts w:ascii="Roboto" w:hAnsi="Roboto"/>
          <w:b/>
          <w:bCs/>
          <w:color w:val="1CCCFF" w:themeColor="accent1" w:themeTint="80"/>
          <w:sz w:val="22"/>
        </w:rPr>
        <w:t>^</w:t>
      </w:r>
      <w:r w:rsidRPr="00E24879">
        <w:rPr>
          <w:rFonts w:ascii="Roboto" w:hAnsi="Roboto"/>
          <w:b/>
          <w:bCs/>
          <w:sz w:val="22"/>
        </w:rPr>
        <w:tab/>
      </w:r>
      <w:r w:rsidRPr="00E24879">
        <w:rPr>
          <w:rFonts w:ascii="Roboto" w:hAnsi="Roboto"/>
          <w:b/>
          <w:bCs/>
          <w:sz w:val="22"/>
        </w:rPr>
        <w:tab/>
      </w:r>
      <w:r w:rsidRPr="00E24879">
        <w:rPr>
          <w:rFonts w:ascii="Roboto" w:hAnsi="Roboto"/>
          <w:b/>
          <w:bCs/>
          <w:sz w:val="22"/>
        </w:rPr>
        <w:tab/>
      </w:r>
      <w:sdt>
        <w:sdtPr>
          <w:rPr>
            <w:rFonts w:ascii="Roboto" w:hAnsi="Roboto"/>
            <w:sz w:val="22"/>
          </w:rPr>
          <w:alias w:val="Job Hazard Assessment"/>
          <w:tag w:val="Job Hazard Assessment"/>
          <w:id w:val="1175223546"/>
          <w:placeholder>
            <w:docPart w:val="8555CE83F65F479D83D8E8B65EECFAE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3C961421" w14:textId="69FFBF9A"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Working in a confined space</w:t>
      </w:r>
      <w:r w:rsidRPr="00E24879">
        <w:rPr>
          <w:rFonts w:ascii="Roboto" w:hAnsi="Roboto"/>
          <w:b/>
          <w:bCs/>
          <w:sz w:val="22"/>
        </w:rPr>
        <w:t xml:space="preserve"> </w:t>
      </w:r>
      <w:r w:rsidRPr="00E24879">
        <w:rPr>
          <w:rFonts w:ascii="Roboto" w:hAnsi="Roboto"/>
          <w:b/>
          <w:bCs/>
          <w:color w:val="1CCCFF" w:themeColor="accent1" w:themeTint="80"/>
          <w:sz w:val="22"/>
        </w:rPr>
        <w:t>^</w:t>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sdt>
        <w:sdtPr>
          <w:rPr>
            <w:rFonts w:ascii="Roboto" w:hAnsi="Roboto"/>
            <w:sz w:val="22"/>
          </w:rPr>
          <w:alias w:val="Job Hazard Assessment"/>
          <w:tag w:val="Job Hazard Assessment"/>
          <w:id w:val="1579860206"/>
          <w:placeholder>
            <w:docPart w:val="8BEF46C0F4BD4B04943FC69B27CD183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648F0B68" w14:textId="77777777" w:rsidR="00E24879" w:rsidRPr="00E24879" w:rsidRDefault="00E24879" w:rsidP="00E24879">
      <w:pPr>
        <w:rPr>
          <w:rFonts w:ascii="Roboto" w:hAnsi="Roboto"/>
          <w:sz w:val="22"/>
        </w:rPr>
      </w:pPr>
      <w:r w:rsidRPr="00E24879">
        <w:rPr>
          <w:rFonts w:ascii="Roboto" w:hAnsi="Roboto"/>
          <w:sz w:val="22"/>
        </w:rPr>
        <w:t xml:space="preserve">Working at height </w:t>
      </w:r>
      <w:r w:rsidRPr="00E24879">
        <w:rPr>
          <w:rFonts w:ascii="Roboto" w:hAnsi="Roboto"/>
          <w:b/>
          <w:bCs/>
          <w:color w:val="1CCCFF" w:themeColor="accent1" w:themeTint="80"/>
          <w:sz w:val="22"/>
        </w:rPr>
        <w:t>^</w:t>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sdt>
        <w:sdtPr>
          <w:rPr>
            <w:rFonts w:ascii="Roboto" w:hAnsi="Roboto"/>
            <w:sz w:val="22"/>
          </w:rPr>
          <w:alias w:val="Job Hazard Assessment"/>
          <w:tag w:val="Job Hazard Assessment"/>
          <w:id w:val="-1595463411"/>
          <w:placeholder>
            <w:docPart w:val="D4554706C3DB4E8B91F19479EE4057A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5EB57151"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 xml:space="preserve">Working with sewage </w:t>
      </w:r>
      <w:r w:rsidRPr="00E24879">
        <w:rPr>
          <w:rFonts w:ascii="Roboto" w:hAnsi="Roboto"/>
          <w:b/>
          <w:bCs/>
          <w:color w:val="1CCCFF" w:themeColor="accent1" w:themeTint="80"/>
          <w:sz w:val="22"/>
        </w:rPr>
        <w:t>^</w:t>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594478374"/>
          <w:placeholder>
            <w:docPart w:val="10467E9322624A70AB69E1BBFA5D733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71C916C6" w14:textId="77777777" w:rsidR="00E24879" w:rsidRPr="00E24879" w:rsidRDefault="00E24879" w:rsidP="00E24879">
      <w:pPr>
        <w:rPr>
          <w:rFonts w:ascii="Roboto" w:hAnsi="Roboto"/>
          <w:sz w:val="22"/>
        </w:rPr>
      </w:pPr>
      <w:r w:rsidRPr="00E24879">
        <w:rPr>
          <w:rFonts w:ascii="Roboto" w:hAnsi="Roboto"/>
          <w:sz w:val="22"/>
        </w:rPr>
        <w:t xml:space="preserve">Contact with cytotoxins </w:t>
      </w:r>
      <w:r w:rsidRPr="00E24879">
        <w:rPr>
          <w:rFonts w:ascii="Roboto" w:hAnsi="Roboto"/>
          <w:b/>
          <w:bCs/>
          <w:color w:val="1CCCFF" w:themeColor="accent1" w:themeTint="80"/>
          <w:sz w:val="22"/>
        </w:rPr>
        <w:t>^</w:t>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sdt>
        <w:sdtPr>
          <w:rPr>
            <w:rFonts w:ascii="Roboto" w:hAnsi="Roboto"/>
            <w:sz w:val="22"/>
          </w:rPr>
          <w:alias w:val="Job Hazard Assessment"/>
          <w:tag w:val="Job Hazard Assessment"/>
          <w:id w:val="-2055307438"/>
          <w:placeholder>
            <w:docPart w:val="9D45782490F1425CAC5689F513DD28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4A7BAEC7" w14:textId="77777777" w:rsidR="00E24879" w:rsidRPr="00E24879" w:rsidRDefault="00E24879" w:rsidP="00E24879">
      <w:pPr>
        <w:shd w:val="clear" w:color="auto" w:fill="C5D2DA" w:themeFill="background2" w:themeFillShade="E6"/>
        <w:rPr>
          <w:rFonts w:ascii="Roboto" w:hAnsi="Roboto"/>
          <w:b/>
          <w:bCs/>
          <w:sz w:val="22"/>
        </w:rPr>
      </w:pPr>
      <w:r w:rsidRPr="00E24879">
        <w:rPr>
          <w:rFonts w:ascii="Roboto" w:hAnsi="Roboto"/>
          <w:sz w:val="22"/>
        </w:rPr>
        <w:t xml:space="preserve">Exposure Prone Procedure (EPP) work </w:t>
      </w:r>
      <w:r w:rsidRPr="00E24879">
        <w:rPr>
          <w:rFonts w:ascii="Roboto" w:hAnsi="Roboto"/>
          <w:b/>
          <w:bCs/>
          <w:color w:val="1CCCFF" w:themeColor="accent1" w:themeTint="80"/>
          <w:sz w:val="22"/>
        </w:rPr>
        <w:t>^</w:t>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916436138"/>
          <w:placeholder>
            <w:docPart w:val="C1A351A7AEC94FF2A3CE220A632E7D9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05ECE416" w14:textId="1C14EE1E" w:rsidR="00E24879" w:rsidRPr="00E24879" w:rsidRDefault="00E24879" w:rsidP="00E24879">
      <w:pPr>
        <w:rPr>
          <w:rFonts w:ascii="Roboto" w:hAnsi="Roboto"/>
          <w:sz w:val="22"/>
        </w:rPr>
      </w:pPr>
      <w:r w:rsidRPr="00E24879">
        <w:rPr>
          <w:rFonts w:ascii="Roboto" w:hAnsi="Roboto"/>
          <w:sz w:val="22"/>
        </w:rPr>
        <w:t xml:space="preserve">Contact with clinical specimens or pathology work </w:t>
      </w:r>
      <w:r w:rsidRPr="00E24879">
        <w:rPr>
          <w:rFonts w:ascii="Roboto" w:hAnsi="Roboto"/>
          <w:b/>
          <w:bCs/>
          <w:color w:val="1CCCFF" w:themeColor="accent1" w:themeTint="80"/>
          <w:sz w:val="22"/>
        </w:rPr>
        <w:t>^</w:t>
      </w:r>
      <w:r w:rsidRPr="00E24879">
        <w:rPr>
          <w:rFonts w:ascii="Roboto" w:hAnsi="Roboto"/>
          <w:b/>
          <w:bCs/>
          <w:color w:val="E73238" w:themeColor="accent2"/>
          <w:sz w:val="22"/>
        </w:rPr>
        <w:tab/>
      </w:r>
      <w:r w:rsidRPr="00E24879">
        <w:rPr>
          <w:rFonts w:ascii="Roboto" w:hAnsi="Roboto"/>
          <w:sz w:val="22"/>
        </w:rPr>
        <w:tab/>
      </w:r>
      <w:sdt>
        <w:sdtPr>
          <w:rPr>
            <w:rFonts w:ascii="Roboto" w:hAnsi="Roboto"/>
            <w:sz w:val="22"/>
          </w:rPr>
          <w:alias w:val="Job Hazard Assessment"/>
          <w:tag w:val="Job Hazard Assessment"/>
          <w:id w:val="1986968419"/>
          <w:placeholder>
            <w:docPart w:val="801DCCB953C24E0EBD0206E45D86B05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6BF6C0A9"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Direct patient care or patient contact</w:t>
      </w:r>
      <w:r w:rsidRPr="00E24879">
        <w:rPr>
          <w:rFonts w:ascii="Roboto" w:hAnsi="Roboto"/>
          <w:sz w:val="22"/>
        </w:rPr>
        <w:tab/>
      </w:r>
      <w:r w:rsidRPr="00E24879">
        <w:rPr>
          <w:rFonts w:ascii="Roboto" w:hAnsi="Roboto"/>
          <w:sz w:val="22"/>
        </w:rPr>
        <w:tab/>
      </w:r>
      <w:r w:rsidRPr="00E24879">
        <w:tab/>
      </w:r>
      <w:r w:rsidRPr="00E24879">
        <w:tab/>
      </w:r>
      <w:r w:rsidRPr="00E24879">
        <w:tab/>
      </w:r>
      <w:sdt>
        <w:sdtPr>
          <w:rPr>
            <w:rFonts w:ascii="Roboto" w:hAnsi="Roboto"/>
            <w:sz w:val="22"/>
          </w:rPr>
          <w:alias w:val="Job Hazard Assessment"/>
          <w:tag w:val="Job Hazard Assessment"/>
          <w:id w:val="144331154"/>
          <w:placeholder>
            <w:docPart w:val="D246FA3D569E4113B470A6F481B8E18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7449F4B9" w14:textId="77777777" w:rsidR="00E24879" w:rsidRPr="00E24879" w:rsidRDefault="00E24879" w:rsidP="00E24879">
      <w:pPr>
        <w:rPr>
          <w:rFonts w:ascii="Roboto" w:hAnsi="Roboto"/>
          <w:sz w:val="22"/>
        </w:rPr>
      </w:pPr>
      <w:r w:rsidRPr="00E24879">
        <w:rPr>
          <w:rFonts w:ascii="Roboto" w:hAnsi="Roboto"/>
          <w:sz w:val="22"/>
        </w:rPr>
        <w:t>Exposure to temperature extremes</w:t>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1863316695"/>
          <w:placeholder>
            <w:docPart w:val="71DCF46822EA48EE9DFA9B8CB8F41D5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543E5B9C"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Frequent hand washing</w:t>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308397965"/>
          <w:placeholder>
            <w:docPart w:val="0BFAFBE2A46345429937216A7C64CD9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774D59FE" w14:textId="77777777" w:rsidR="00E24879" w:rsidRPr="00E24879" w:rsidRDefault="00E24879" w:rsidP="00E24879">
      <w:pPr>
        <w:rPr>
          <w:rFonts w:ascii="Roboto" w:hAnsi="Roboto"/>
          <w:sz w:val="22"/>
        </w:rPr>
      </w:pPr>
      <w:r w:rsidRPr="00E24879">
        <w:rPr>
          <w:rFonts w:ascii="Roboto" w:hAnsi="Roboto"/>
          <w:sz w:val="22"/>
        </w:rPr>
        <w:t>Ionising radiation</w:t>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513965141"/>
          <w:placeholder>
            <w:docPart w:val="6E4F74651E4F4BDD89E12770423CBAF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6D825BCF" w14:textId="77777777" w:rsidR="00E24879" w:rsidRPr="00E24879" w:rsidRDefault="00000000" w:rsidP="00E24879">
      <w:pPr>
        <w:rPr>
          <w:rFonts w:ascii="Roboto" w:hAnsi="Roboto"/>
          <w:sz w:val="22"/>
        </w:rPr>
      </w:pPr>
      <w:r>
        <w:rPr>
          <w:rFonts w:ascii="Roboto" w:hAnsi="Roboto"/>
          <w:b/>
          <w:bCs/>
          <w:sz w:val="22"/>
        </w:rPr>
        <w:pict w14:anchorId="2EE8403E">
          <v:rect id="_x0000_i1034" style="width:0;height:1.5pt" o:hralign="center" o:hrstd="t" o:hr="t" fillcolor="#a0a0a0" stroked="f"/>
        </w:pict>
      </w:r>
    </w:p>
    <w:p w14:paraId="3D08FBD3" w14:textId="77777777" w:rsidR="00E24879" w:rsidRPr="00E24879" w:rsidRDefault="00E24879" w:rsidP="00E24879">
      <w:pPr>
        <w:keepNext/>
        <w:keepLines/>
        <w:outlineLvl w:val="1"/>
        <w:rPr>
          <w:rFonts w:ascii="Roboto" w:eastAsiaTheme="majorEastAsia" w:hAnsi="Roboto" w:cstheme="majorBidi"/>
          <w:b/>
          <w:color w:val="002E3B" w:themeColor="accent1"/>
          <w:sz w:val="22"/>
        </w:rPr>
      </w:pPr>
      <w:r w:rsidRPr="00E24879">
        <w:rPr>
          <w:rFonts w:ascii="Roboto" w:eastAsiaTheme="majorEastAsia" w:hAnsi="Roboto" w:cstheme="majorBidi"/>
          <w:b/>
          <w:color w:val="002E3B" w:themeColor="accent1"/>
          <w:sz w:val="22"/>
        </w:rPr>
        <w:t>Psychological and Social Environment</w:t>
      </w:r>
    </w:p>
    <w:p w14:paraId="1CB1AF96" w14:textId="77777777" w:rsidR="00E24879" w:rsidRPr="00E24879" w:rsidRDefault="00E24879" w:rsidP="00E24879">
      <w:pPr>
        <w:rPr>
          <w:rFonts w:ascii="Roboto" w:hAnsi="Roboto"/>
          <w:sz w:val="22"/>
        </w:rPr>
      </w:pPr>
      <w:r w:rsidRPr="00E24879">
        <w:rPr>
          <w:rFonts w:ascii="Roboto" w:hAnsi="Roboto"/>
          <w:sz w:val="22"/>
        </w:rPr>
        <w:t xml:space="preserve">Working shifts </w:t>
      </w:r>
      <w:r w:rsidRPr="00E24879">
        <w:rPr>
          <w:rFonts w:ascii="Roboto" w:hAnsi="Roboto"/>
          <w:b/>
          <w:bCs/>
          <w:color w:val="1CCCFF" w:themeColor="accent1" w:themeTint="80"/>
          <w:sz w:val="22"/>
        </w:rPr>
        <w:t>^</w:t>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sdt>
        <w:sdtPr>
          <w:rPr>
            <w:rFonts w:ascii="Roboto" w:hAnsi="Roboto"/>
            <w:sz w:val="22"/>
          </w:rPr>
          <w:alias w:val="Job Hazard Assessment"/>
          <w:tag w:val="Job Hazard Assessment"/>
          <w:id w:val="541484205"/>
          <w:placeholder>
            <w:docPart w:val="F68B900AE20C4B7E860610DB9C9C4F8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67A9D07A"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 xml:space="preserve">Working nights </w:t>
      </w:r>
      <w:r w:rsidRPr="00E24879">
        <w:rPr>
          <w:rFonts w:ascii="Roboto" w:hAnsi="Roboto"/>
          <w:b/>
          <w:bCs/>
          <w:color w:val="1CCCFF" w:themeColor="accent1" w:themeTint="80"/>
          <w:sz w:val="22"/>
        </w:rPr>
        <w:t>^</w:t>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sdt>
        <w:sdtPr>
          <w:rPr>
            <w:rFonts w:ascii="Roboto" w:hAnsi="Roboto"/>
            <w:sz w:val="22"/>
          </w:rPr>
          <w:alias w:val="Job Hazard Assessment"/>
          <w:tag w:val="Job Hazard Assessment"/>
          <w:id w:val="-1459565132"/>
          <w:placeholder>
            <w:docPart w:val="1EDDEA5F06E948F881BA3EFB1C4D6FE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78AFC0FE" w14:textId="77777777" w:rsidR="00E24879" w:rsidRPr="00E24879" w:rsidRDefault="00E24879" w:rsidP="00E24879">
      <w:pPr>
        <w:rPr>
          <w:rFonts w:ascii="Roboto" w:hAnsi="Roboto"/>
          <w:sz w:val="22"/>
        </w:rPr>
      </w:pPr>
      <w:r w:rsidRPr="00E24879">
        <w:rPr>
          <w:rFonts w:ascii="Roboto" w:hAnsi="Roboto"/>
          <w:sz w:val="22"/>
        </w:rPr>
        <w:t>Lone working</w:t>
      </w:r>
      <w:r w:rsidRPr="00E24879">
        <w:rPr>
          <w:rFonts w:ascii="Roboto" w:hAnsi="Roboto"/>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sdt>
        <w:sdtPr>
          <w:rPr>
            <w:rFonts w:ascii="Roboto" w:hAnsi="Roboto"/>
            <w:sz w:val="22"/>
          </w:rPr>
          <w:alias w:val="Job Hazard Assessment"/>
          <w:tag w:val="Job Hazard Assessment"/>
          <w:id w:val="-380937265"/>
          <w:placeholder>
            <w:docPart w:val="F6A26CA807F84FCA821943E5AC6C440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098BC6F7"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Working with children</w:t>
      </w:r>
      <w:r w:rsidRPr="00E24879">
        <w:rPr>
          <w:rFonts w:ascii="Roboto" w:hAnsi="Roboto"/>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r w:rsidRPr="00E24879">
        <w:rPr>
          <w:rFonts w:ascii="Roboto" w:hAnsi="Roboto"/>
          <w:b/>
          <w:bCs/>
          <w:sz w:val="22"/>
        </w:rPr>
        <w:tab/>
      </w:r>
      <w:sdt>
        <w:sdtPr>
          <w:rPr>
            <w:rFonts w:ascii="Roboto" w:hAnsi="Roboto"/>
            <w:sz w:val="22"/>
          </w:rPr>
          <w:alias w:val="Job Hazard Assessment"/>
          <w:tag w:val="Job Hazard Assessment"/>
          <w:id w:val="-1001737656"/>
          <w:placeholder>
            <w:docPart w:val="D9DABB14388F46A5BBF4882000C94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525C9A6A" w14:textId="77777777" w:rsidR="00E24879" w:rsidRPr="00E24879" w:rsidRDefault="00E24879" w:rsidP="00E24879">
      <w:pPr>
        <w:rPr>
          <w:rFonts w:ascii="Roboto" w:hAnsi="Roboto"/>
          <w:sz w:val="22"/>
        </w:rPr>
      </w:pPr>
      <w:r w:rsidRPr="00E24879">
        <w:rPr>
          <w:rFonts w:ascii="Roboto" w:hAnsi="Roboto"/>
          <w:sz w:val="22"/>
        </w:rPr>
        <w:t>Exposure to persons with challenging behaviour</w:t>
      </w:r>
      <w:r w:rsidRPr="00E24879">
        <w:rPr>
          <w:rFonts w:ascii="Roboto" w:hAnsi="Roboto"/>
          <w:b/>
          <w:bCs/>
          <w:color w:val="E73238" w:themeColor="accent2"/>
          <w:sz w:val="22"/>
        </w:rPr>
        <w:tab/>
      </w:r>
      <w:r w:rsidRPr="00E24879">
        <w:rPr>
          <w:rFonts w:ascii="Roboto" w:hAnsi="Roboto"/>
          <w:b/>
          <w:bCs/>
          <w:color w:val="E73238" w:themeColor="accent2"/>
          <w:sz w:val="22"/>
        </w:rPr>
        <w:tab/>
      </w:r>
      <w:r w:rsidRPr="00E24879">
        <w:rPr>
          <w:rFonts w:ascii="Roboto" w:hAnsi="Roboto"/>
          <w:b/>
          <w:bCs/>
          <w:sz w:val="22"/>
        </w:rPr>
        <w:tab/>
      </w:r>
      <w:sdt>
        <w:sdtPr>
          <w:rPr>
            <w:rFonts w:ascii="Roboto" w:hAnsi="Roboto"/>
            <w:sz w:val="22"/>
          </w:rPr>
          <w:alias w:val="Job Hazard Assessment"/>
          <w:tag w:val="Job Hazard Assessment"/>
          <w:id w:val="-1837680782"/>
          <w:placeholder>
            <w:docPart w:val="18815BDECC674162A6974F6E1E94DCF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459CC68C"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Working with larger groups</w:t>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623466049"/>
          <w:placeholder>
            <w:docPart w:val="8839BD85C136481EAB2E5C5CB89F96C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Occasionally &lt;30% Time</w:t>
          </w:r>
        </w:sdtContent>
      </w:sdt>
    </w:p>
    <w:p w14:paraId="2A79D43C" w14:textId="77777777" w:rsidR="00E24879" w:rsidRPr="00E24879" w:rsidRDefault="00000000" w:rsidP="00E24879">
      <w:pPr>
        <w:rPr>
          <w:rFonts w:ascii="Roboto" w:hAnsi="Roboto"/>
          <w:sz w:val="22"/>
        </w:rPr>
      </w:pPr>
      <w:r>
        <w:rPr>
          <w:rFonts w:ascii="Roboto" w:hAnsi="Roboto"/>
          <w:b/>
          <w:bCs/>
          <w:sz w:val="22"/>
        </w:rPr>
        <w:pict w14:anchorId="1EF5662A">
          <v:rect id="_x0000_i1035" style="width:0;height:1.5pt" o:hralign="center" o:hrstd="t" o:hr="t" fillcolor="#a0a0a0" stroked="f"/>
        </w:pict>
      </w:r>
    </w:p>
    <w:p w14:paraId="1ECFC070" w14:textId="77777777" w:rsidR="00E24879" w:rsidRPr="00E24879" w:rsidRDefault="00E24879" w:rsidP="00E24879">
      <w:pPr>
        <w:keepNext/>
        <w:keepLines/>
        <w:outlineLvl w:val="1"/>
        <w:rPr>
          <w:rFonts w:ascii="Roboto" w:eastAsiaTheme="majorEastAsia" w:hAnsi="Roboto" w:cstheme="majorBidi"/>
          <w:b/>
          <w:color w:val="002E3B" w:themeColor="accent1"/>
          <w:sz w:val="22"/>
        </w:rPr>
      </w:pPr>
      <w:r w:rsidRPr="00E24879">
        <w:rPr>
          <w:rFonts w:ascii="Roboto" w:eastAsiaTheme="majorEastAsia" w:hAnsi="Roboto" w:cstheme="majorBidi"/>
          <w:b/>
          <w:color w:val="002E3B" w:themeColor="accent1"/>
          <w:sz w:val="22"/>
        </w:rPr>
        <w:t>Equipment, Tools and Machines</w:t>
      </w:r>
    </w:p>
    <w:p w14:paraId="23165CD6" w14:textId="77777777" w:rsidR="00E24879" w:rsidRPr="00E24879" w:rsidRDefault="00E24879" w:rsidP="00E24879">
      <w:pPr>
        <w:rPr>
          <w:rFonts w:ascii="Roboto" w:hAnsi="Roboto"/>
          <w:color w:val="000000" w:themeColor="text1"/>
          <w:sz w:val="22"/>
        </w:rPr>
      </w:pPr>
      <w:r w:rsidRPr="00E24879">
        <w:rPr>
          <w:rFonts w:ascii="Roboto" w:hAnsi="Roboto"/>
          <w:color w:val="000000" w:themeColor="text1"/>
          <w:sz w:val="22"/>
        </w:rPr>
        <w:t xml:space="preserve">Working with vibrating machinery or tools </w:t>
      </w:r>
      <w:r w:rsidRPr="00E24879">
        <w:rPr>
          <w:rFonts w:ascii="Roboto" w:hAnsi="Roboto"/>
          <w:b/>
          <w:bCs/>
          <w:color w:val="1CCCFF" w:themeColor="accent1" w:themeTint="80"/>
          <w:sz w:val="22"/>
        </w:rPr>
        <w:t>^</w:t>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BB0BE23B051C4E688FB320E76CD30A8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color w:val="000000" w:themeColor="text1"/>
              <w:sz w:val="22"/>
            </w:rPr>
            <w:t>Not applicable</w:t>
          </w:r>
        </w:sdtContent>
      </w:sdt>
    </w:p>
    <w:p w14:paraId="2BF4308C" w14:textId="57C2DA5A" w:rsidR="00E24879" w:rsidRPr="00E24879" w:rsidRDefault="00E24879" w:rsidP="00E24879">
      <w:pPr>
        <w:shd w:val="clear" w:color="auto" w:fill="C5D2DA" w:themeFill="background2" w:themeFillShade="E6"/>
        <w:rPr>
          <w:rFonts w:ascii="Roboto" w:hAnsi="Roboto"/>
          <w:color w:val="000000" w:themeColor="text1"/>
          <w:sz w:val="22"/>
        </w:rPr>
      </w:pPr>
      <w:r w:rsidRPr="00E24879">
        <w:rPr>
          <w:rFonts w:ascii="Roboto" w:hAnsi="Roboto"/>
          <w:color w:val="000000" w:themeColor="text1"/>
          <w:sz w:val="22"/>
        </w:rPr>
        <w:lastRenderedPageBreak/>
        <w:t xml:space="preserve">Driving duties e.g. LGV, PCVs, forklift trucks </w:t>
      </w:r>
      <w:r w:rsidRPr="00E24879">
        <w:rPr>
          <w:rFonts w:ascii="Roboto" w:hAnsi="Roboto"/>
          <w:b/>
          <w:bCs/>
          <w:color w:val="1CCCFF" w:themeColor="accent1" w:themeTint="80"/>
          <w:sz w:val="22"/>
        </w:rPr>
        <w:t>^</w:t>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EC0509277AA44D6794E79D71AB8E4BC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color w:val="000000" w:themeColor="text1"/>
              <w:sz w:val="22"/>
            </w:rPr>
            <w:t>Not applicable</w:t>
          </w:r>
        </w:sdtContent>
      </w:sdt>
    </w:p>
    <w:p w14:paraId="51F7242E" w14:textId="77777777" w:rsidR="00E24879" w:rsidRPr="00E24879" w:rsidRDefault="00E24879" w:rsidP="00E24879">
      <w:pPr>
        <w:rPr>
          <w:rFonts w:ascii="Roboto" w:hAnsi="Roboto"/>
          <w:color w:val="000000" w:themeColor="text1"/>
          <w:sz w:val="22"/>
        </w:rPr>
      </w:pPr>
      <w:r w:rsidRPr="00E24879">
        <w:rPr>
          <w:rFonts w:ascii="Roboto" w:hAnsi="Roboto"/>
          <w:color w:val="000000" w:themeColor="text1"/>
          <w:sz w:val="22"/>
        </w:rPr>
        <w:t>Food handling</w:t>
      </w:r>
      <w:r w:rsidRPr="00E24879">
        <w:rPr>
          <w:rFonts w:ascii="Roboto" w:hAnsi="Roboto"/>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B21D9BB1933D4B0F877B91E6CECC8D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color w:val="000000" w:themeColor="text1"/>
              <w:sz w:val="22"/>
            </w:rPr>
            <w:t>Not applicable</w:t>
          </w:r>
        </w:sdtContent>
      </w:sdt>
    </w:p>
    <w:p w14:paraId="1133D0D4"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color w:val="000000" w:themeColor="text1"/>
          <w:sz w:val="22"/>
        </w:rPr>
        <w:t>Contact with latex</w:t>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r w:rsidRPr="00E24879">
        <w:rPr>
          <w:rFonts w:ascii="Roboto" w:hAnsi="Roboto"/>
          <w:b/>
          <w:bCs/>
          <w:color w:val="000000" w:themeColor="text1"/>
          <w:sz w:val="22"/>
        </w:rPr>
        <w:tab/>
      </w:r>
      <w:sdt>
        <w:sdtPr>
          <w:rPr>
            <w:rFonts w:ascii="Roboto" w:hAnsi="Roboto"/>
            <w:sz w:val="22"/>
          </w:rPr>
          <w:alias w:val="Job Hazard Assessment"/>
          <w:tag w:val="Job Hazard Assessment"/>
          <w:id w:val="-174274763"/>
          <w:placeholder>
            <w:docPart w:val="127CC9D9B6934F99B1A3ECC7F9EB23E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0BDF1FDF" w14:textId="77777777" w:rsidR="00E24879" w:rsidRPr="00E24879" w:rsidRDefault="00000000" w:rsidP="00E24879">
      <w:pPr>
        <w:rPr>
          <w:rFonts w:ascii="Roboto" w:hAnsi="Roboto"/>
          <w:sz w:val="22"/>
        </w:rPr>
      </w:pPr>
      <w:r>
        <w:rPr>
          <w:rFonts w:ascii="Roboto" w:hAnsi="Roboto"/>
          <w:b/>
          <w:bCs/>
          <w:sz w:val="22"/>
        </w:rPr>
        <w:pict w14:anchorId="475D125A">
          <v:rect id="_x0000_i1036" style="width:0;height:1.5pt" o:hralign="center" o:hrstd="t" o:hr="t" fillcolor="#a0a0a0" stroked="f"/>
        </w:pict>
      </w:r>
    </w:p>
    <w:p w14:paraId="09D67319" w14:textId="77777777" w:rsidR="00E24879" w:rsidRPr="00E24879" w:rsidRDefault="00E24879" w:rsidP="00E24879">
      <w:pPr>
        <w:keepNext/>
        <w:keepLines/>
        <w:outlineLvl w:val="1"/>
        <w:rPr>
          <w:rFonts w:ascii="Roboto" w:eastAsiaTheme="majorEastAsia" w:hAnsi="Roboto" w:cstheme="majorBidi"/>
          <w:b/>
          <w:color w:val="002E3B" w:themeColor="accent1"/>
          <w:sz w:val="22"/>
        </w:rPr>
      </w:pPr>
      <w:r w:rsidRPr="00E24879">
        <w:rPr>
          <w:rFonts w:ascii="Roboto" w:eastAsiaTheme="majorEastAsia" w:hAnsi="Roboto" w:cstheme="majorBidi"/>
          <w:b/>
          <w:color w:val="002E3B" w:themeColor="accent1"/>
          <w:sz w:val="22"/>
        </w:rPr>
        <w:t>Physical Abilities</w:t>
      </w:r>
    </w:p>
    <w:p w14:paraId="030A4BB2" w14:textId="77777777" w:rsidR="00E24879" w:rsidRPr="00E24879" w:rsidRDefault="00E24879" w:rsidP="00E24879">
      <w:pPr>
        <w:rPr>
          <w:rFonts w:ascii="Roboto" w:hAnsi="Roboto"/>
          <w:color w:val="000000" w:themeColor="text1"/>
          <w:sz w:val="22"/>
        </w:rPr>
      </w:pPr>
      <w:r w:rsidRPr="00E24879">
        <w:rPr>
          <w:rFonts w:ascii="Roboto" w:hAnsi="Roboto"/>
          <w:sz w:val="22"/>
        </w:rPr>
        <w:t>Prolonged physical movements or actions e.g. walking</w:t>
      </w:r>
      <w:r w:rsidRPr="00E24879">
        <w:rPr>
          <w:rFonts w:ascii="Roboto" w:hAnsi="Roboto"/>
          <w:color w:val="000000" w:themeColor="text1"/>
          <w:sz w:val="22"/>
        </w:rPr>
        <w:t xml:space="preserve"> </w:t>
      </w:r>
      <w:r w:rsidRPr="00E24879">
        <w:rPr>
          <w:rFonts w:ascii="Roboto" w:hAnsi="Roboto"/>
          <w:b/>
          <w:bCs/>
          <w:color w:val="1CCCFF" w:themeColor="accent1" w:themeTint="80"/>
          <w:sz w:val="22"/>
        </w:rPr>
        <w:t>^</w:t>
      </w:r>
      <w:r w:rsidRPr="00E24879">
        <w:rPr>
          <w:rFonts w:ascii="Roboto" w:hAnsi="Roboto"/>
          <w:b/>
          <w:bCs/>
          <w:color w:val="E73238" w:themeColor="accent2"/>
          <w:sz w:val="22"/>
        </w:rPr>
        <w:tab/>
      </w:r>
      <w:r w:rsidRPr="00E24879">
        <w:rPr>
          <w:rFonts w:ascii="Roboto" w:hAnsi="Roboto"/>
          <w:b/>
          <w:bCs/>
          <w:color w:val="E73238" w:themeColor="accent2"/>
          <w:sz w:val="22"/>
        </w:rPr>
        <w:tab/>
      </w:r>
      <w:sdt>
        <w:sdtPr>
          <w:rPr>
            <w:rFonts w:ascii="Roboto" w:hAnsi="Roboto"/>
            <w:sz w:val="22"/>
          </w:rPr>
          <w:alias w:val="Job Hazard Assessment"/>
          <w:tag w:val="Job Hazard Assessment"/>
          <w:id w:val="-582227515"/>
          <w:placeholder>
            <w:docPart w:val="58D97FAECCCC4C3A8788A8CCE59ECB1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3D069553" w14:textId="11353E07" w:rsidR="00E24879" w:rsidRPr="00E24879" w:rsidRDefault="00E24879" w:rsidP="00E24879">
      <w:pPr>
        <w:shd w:val="clear" w:color="auto" w:fill="C5D2DA" w:themeFill="background2" w:themeFillShade="E6"/>
        <w:rPr>
          <w:rFonts w:ascii="Roboto" w:hAnsi="Roboto"/>
          <w:sz w:val="22"/>
        </w:rPr>
      </w:pPr>
      <w:r w:rsidRPr="00E24879">
        <w:rPr>
          <w:rFonts w:ascii="Roboto" w:hAnsi="Roboto"/>
          <w:color w:val="000000" w:themeColor="text1"/>
          <w:sz w:val="22"/>
        </w:rPr>
        <w:t>Prolonged Standing or Sitting</w:t>
      </w:r>
      <w:r w:rsidRPr="00E24879">
        <w:rPr>
          <w:rFonts w:ascii="Roboto" w:hAnsi="Roboto"/>
          <w:color w:val="000000" w:themeColor="text1"/>
          <w:sz w:val="22"/>
        </w:rPr>
        <w:tab/>
        <w:t xml:space="preserve"> </w:t>
      </w:r>
      <w:r w:rsidRPr="00E24879">
        <w:rPr>
          <w:rFonts w:ascii="Roboto" w:hAnsi="Roboto"/>
          <w:b/>
          <w:bCs/>
          <w:color w:val="1CCCFF" w:themeColor="accent1" w:themeTint="80"/>
          <w:sz w:val="22"/>
        </w:rPr>
        <w:t>^</w:t>
      </w:r>
      <w:r w:rsidRPr="00E24879">
        <w:rPr>
          <w:rFonts w:ascii="Roboto" w:hAnsi="Roboto"/>
          <w:color w:val="000000" w:themeColor="text1"/>
          <w:sz w:val="22"/>
        </w:rPr>
        <w:tab/>
      </w:r>
      <w:r w:rsidRPr="00E24879">
        <w:rPr>
          <w:rFonts w:ascii="Roboto" w:hAnsi="Roboto"/>
          <w:color w:val="000000" w:themeColor="text1"/>
          <w:sz w:val="22"/>
        </w:rPr>
        <w:tab/>
      </w:r>
      <w:r w:rsidRPr="00E24879">
        <w:rPr>
          <w:rFonts w:ascii="Roboto" w:hAnsi="Roboto"/>
          <w:color w:val="000000" w:themeColor="text1"/>
          <w:sz w:val="22"/>
        </w:rPr>
        <w:tab/>
      </w:r>
      <w:r w:rsidR="00D44E8B">
        <w:rPr>
          <w:rFonts w:ascii="Roboto" w:hAnsi="Roboto"/>
          <w:color w:val="000000" w:themeColor="text1"/>
          <w:sz w:val="22"/>
        </w:rPr>
        <w:tab/>
      </w:r>
      <w:r w:rsidRPr="00E24879">
        <w:rPr>
          <w:rFonts w:ascii="Roboto" w:hAnsi="Roboto"/>
          <w:color w:val="000000" w:themeColor="text1"/>
          <w:sz w:val="22"/>
        </w:rPr>
        <w:tab/>
      </w:r>
      <w:sdt>
        <w:sdtPr>
          <w:rPr>
            <w:rFonts w:ascii="Roboto" w:hAnsi="Roboto"/>
            <w:sz w:val="22"/>
          </w:rPr>
          <w:alias w:val="Job Hazard Assessment"/>
          <w:tag w:val="Job Hazard Assessment"/>
          <w:id w:val="-347325804"/>
          <w:placeholder>
            <w:docPart w:val="4C9DE6E6425B4728B47F3C442690E1F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Frequently 30-60% Time</w:t>
          </w:r>
        </w:sdtContent>
      </w:sdt>
    </w:p>
    <w:p w14:paraId="409B6AB2" w14:textId="77777777" w:rsidR="00E24879" w:rsidRPr="00E24879" w:rsidRDefault="00E24879" w:rsidP="00E24879">
      <w:pPr>
        <w:rPr>
          <w:rFonts w:ascii="Roboto" w:hAnsi="Roboto"/>
          <w:b/>
          <w:bCs/>
          <w:color w:val="E73238" w:themeColor="accent2"/>
          <w:sz w:val="22"/>
        </w:rPr>
      </w:pPr>
      <w:r w:rsidRPr="00E24879">
        <w:rPr>
          <w:rFonts w:ascii="Roboto" w:hAnsi="Roboto"/>
          <w:sz w:val="22"/>
        </w:rPr>
        <w:t>Moving or handling heavy loads</w:t>
      </w:r>
      <w:r w:rsidRPr="00E24879">
        <w:rPr>
          <w:rFonts w:ascii="Roboto" w:hAnsi="Roboto"/>
          <w:color w:val="000000" w:themeColor="text1"/>
          <w:sz w:val="22"/>
        </w:rPr>
        <w:t xml:space="preserve"> </w:t>
      </w:r>
      <w:r w:rsidRPr="00E24879">
        <w:rPr>
          <w:rFonts w:ascii="Roboto" w:hAnsi="Roboto"/>
          <w:b/>
          <w:bCs/>
          <w:color w:val="1CCCFF" w:themeColor="accent1" w:themeTint="80"/>
          <w:sz w:val="22"/>
        </w:rPr>
        <w:t>^</w:t>
      </w:r>
      <w:r w:rsidRPr="00E24879">
        <w:rPr>
          <w:rFonts w:ascii="Roboto" w:hAnsi="Roboto"/>
          <w:b/>
          <w:bCs/>
          <w:color w:val="E73238" w:themeColor="accent2"/>
          <w:sz w:val="22"/>
        </w:rPr>
        <w:tab/>
      </w:r>
      <w:r w:rsidRPr="00E24879">
        <w:rPr>
          <w:rFonts w:ascii="Roboto" w:hAnsi="Roboto"/>
          <w:b/>
          <w:bCs/>
          <w:color w:val="E73238" w:themeColor="accent2"/>
          <w:sz w:val="22"/>
        </w:rPr>
        <w:tab/>
      </w:r>
      <w:r w:rsidRPr="00E24879">
        <w:rPr>
          <w:rFonts w:ascii="Roboto" w:hAnsi="Roboto"/>
          <w:b/>
          <w:bCs/>
          <w:color w:val="E73238" w:themeColor="accent2"/>
          <w:sz w:val="22"/>
        </w:rPr>
        <w:tab/>
      </w:r>
      <w:r w:rsidRPr="00E24879">
        <w:rPr>
          <w:rFonts w:ascii="Roboto" w:hAnsi="Roboto"/>
          <w:b/>
          <w:bCs/>
          <w:color w:val="E73238" w:themeColor="accent2"/>
          <w:sz w:val="22"/>
        </w:rPr>
        <w:tab/>
      </w:r>
      <w:r w:rsidRPr="00E24879">
        <w:rPr>
          <w:rFonts w:ascii="Roboto" w:hAnsi="Roboto"/>
          <w:b/>
          <w:bCs/>
          <w:color w:val="E73238" w:themeColor="accent2"/>
          <w:sz w:val="22"/>
        </w:rPr>
        <w:tab/>
      </w:r>
      <w:sdt>
        <w:sdtPr>
          <w:rPr>
            <w:rFonts w:ascii="Roboto" w:hAnsi="Roboto"/>
            <w:sz w:val="22"/>
          </w:rPr>
          <w:alias w:val="Job Hazard Assessment"/>
          <w:tag w:val="Job Hazard Assessment"/>
          <w:id w:val="-977606226"/>
          <w:placeholder>
            <w:docPart w:val="D488660611BC46C7B24EB4E04EBE912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2558FB78" w14:textId="13665475"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Repetitive pulling or pushing</w:t>
      </w:r>
      <w:r w:rsidRPr="00E24879">
        <w:rPr>
          <w:rFonts w:ascii="Roboto" w:hAnsi="Roboto"/>
          <w:color w:val="000000" w:themeColor="text1"/>
          <w:sz w:val="22"/>
        </w:rPr>
        <w:t xml:space="preserve"> </w:t>
      </w:r>
      <w:r w:rsidRPr="00E24879">
        <w:rPr>
          <w:rFonts w:ascii="Roboto" w:hAnsi="Roboto"/>
          <w:b/>
          <w:bCs/>
          <w:color w:val="1CCCFF" w:themeColor="accent1" w:themeTint="80"/>
          <w:sz w:val="22"/>
        </w:rPr>
        <w:t>^</w:t>
      </w:r>
      <w:r w:rsidRPr="00E24879">
        <w:rPr>
          <w:rFonts w:ascii="Roboto" w:hAnsi="Roboto"/>
          <w:sz w:val="22"/>
        </w:rPr>
        <w:tab/>
      </w:r>
      <w:r w:rsidRPr="00E24879">
        <w:rPr>
          <w:rFonts w:ascii="Roboto" w:hAnsi="Roboto"/>
          <w:sz w:val="22"/>
        </w:rPr>
        <w:tab/>
      </w:r>
      <w:r w:rsidRPr="00E24879">
        <w:rPr>
          <w:rFonts w:ascii="Roboto" w:hAnsi="Roboto"/>
          <w:sz w:val="22"/>
        </w:rPr>
        <w:tab/>
      </w:r>
      <w:r w:rsidR="00D44E8B">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421686341"/>
          <w:placeholder>
            <w:docPart w:val="36E9648B5CB14F43B506A9382B2FEFE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61B3E509" w14:textId="77777777" w:rsidR="00E24879" w:rsidRPr="00E24879" w:rsidRDefault="00E24879" w:rsidP="00E24879">
      <w:pPr>
        <w:rPr>
          <w:rFonts w:ascii="Roboto" w:hAnsi="Roboto"/>
          <w:sz w:val="22"/>
        </w:rPr>
      </w:pPr>
      <w:r w:rsidRPr="00E24879">
        <w:rPr>
          <w:rFonts w:ascii="Roboto" w:hAnsi="Roboto"/>
          <w:sz w:val="22"/>
        </w:rPr>
        <w:t xml:space="preserve">Repetitive climbing (steps, stools, ladders, stairs) </w:t>
      </w:r>
      <w:r w:rsidRPr="00E24879">
        <w:rPr>
          <w:rFonts w:ascii="Roboto" w:hAnsi="Roboto"/>
          <w:b/>
          <w:bCs/>
          <w:color w:val="1CCCFF" w:themeColor="accent1" w:themeTint="80"/>
          <w:sz w:val="22"/>
        </w:rPr>
        <w:t>^</w:t>
      </w:r>
      <w:r w:rsidRPr="00E24879">
        <w:rPr>
          <w:rFonts w:ascii="Roboto" w:hAnsi="Roboto"/>
          <w:sz w:val="22"/>
        </w:rPr>
        <w:tab/>
      </w:r>
      <w:r w:rsidRPr="00E24879">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663906404"/>
          <w:placeholder>
            <w:docPart w:val="11E8B73A15244C2A81AEF46E8BA4AA0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4D667E2F"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Repetitive crouching, kneeling or stooping</w:t>
      </w:r>
      <w:r w:rsidRPr="00E24879">
        <w:tab/>
      </w:r>
      <w:r w:rsidRPr="00E24879">
        <w:tab/>
      </w:r>
      <w:r w:rsidRPr="00E24879">
        <w:tab/>
      </w:r>
      <w:r w:rsidRPr="00E24879">
        <w:tab/>
      </w:r>
      <w:sdt>
        <w:sdtPr>
          <w:rPr>
            <w:rFonts w:ascii="Roboto" w:hAnsi="Roboto"/>
            <w:sz w:val="22"/>
          </w:rPr>
          <w:alias w:val="Job Hazard Assessment"/>
          <w:tag w:val="Job Hazard Assessment"/>
          <w:id w:val="439108642"/>
          <w:placeholder>
            <w:docPart w:val="FDF0F650D402472A9F456A5A45A838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7003AAD6" w14:textId="77777777" w:rsidR="00E24879" w:rsidRPr="00E24879" w:rsidRDefault="00E24879" w:rsidP="00E24879">
      <w:pPr>
        <w:rPr>
          <w:rFonts w:ascii="Roboto" w:hAnsi="Roboto"/>
          <w:sz w:val="22"/>
        </w:rPr>
      </w:pPr>
      <w:r w:rsidRPr="00E24879">
        <w:rPr>
          <w:rFonts w:ascii="Roboto" w:hAnsi="Roboto"/>
          <w:sz w:val="22"/>
        </w:rPr>
        <w:t>Repetitive lifting</w:t>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896897660"/>
          <w:placeholder>
            <w:docPart w:val="DA291150E1AE4CB8AC9421FA6D7CF9B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57BDC4CF"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Fine motor grips (e.g. pipetting)</w:t>
      </w:r>
      <w:r w:rsidRPr="00E24879">
        <w:tab/>
      </w:r>
      <w:r w:rsidRPr="00E24879">
        <w:tab/>
      </w:r>
      <w:r w:rsidRPr="00E24879">
        <w:tab/>
      </w:r>
      <w:r w:rsidRPr="00E24879">
        <w:tab/>
      </w:r>
      <w:r w:rsidRPr="00E24879">
        <w:tab/>
      </w:r>
      <w:sdt>
        <w:sdtPr>
          <w:rPr>
            <w:rFonts w:ascii="Roboto" w:hAnsi="Roboto"/>
            <w:sz w:val="22"/>
          </w:rPr>
          <w:alias w:val="Job Hazard Assessment"/>
          <w:tag w:val="Job Hazard Assessment"/>
          <w:id w:val="1086273029"/>
          <w:placeholder>
            <w:docPart w:val="95D640B5CDC145289ED1D3E39BA5C5B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263416C9" w14:textId="77777777" w:rsidR="00E24879" w:rsidRPr="00E24879" w:rsidRDefault="00E24879" w:rsidP="00E24879">
      <w:pPr>
        <w:rPr>
          <w:rFonts w:ascii="Roboto" w:hAnsi="Roboto"/>
          <w:sz w:val="22"/>
        </w:rPr>
      </w:pPr>
      <w:r w:rsidRPr="00E24879">
        <w:rPr>
          <w:rFonts w:ascii="Roboto" w:hAnsi="Roboto"/>
          <w:sz w:val="22"/>
        </w:rPr>
        <w:t>Repetitive reaching below shoulder height</w:t>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1485040594"/>
          <w:placeholder>
            <w:docPart w:val="703D7F4B20A0448EAF4C3775DA7CA29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375AF1D7" w14:textId="77777777" w:rsidR="00E24879" w:rsidRPr="00E24879" w:rsidRDefault="00E24879" w:rsidP="00E24879">
      <w:pPr>
        <w:shd w:val="clear" w:color="auto" w:fill="C5D2DA" w:themeFill="background2" w:themeFillShade="E6"/>
        <w:rPr>
          <w:rFonts w:ascii="Roboto" w:hAnsi="Roboto"/>
          <w:sz w:val="22"/>
        </w:rPr>
      </w:pPr>
      <w:r w:rsidRPr="00E24879">
        <w:rPr>
          <w:rFonts w:ascii="Roboto" w:hAnsi="Roboto"/>
          <w:sz w:val="22"/>
        </w:rPr>
        <w:t>Repetitive reaching at shoulder height</w:t>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718898418"/>
          <w:placeholder>
            <w:docPart w:val="0DEBC4761F134DC4A45628DBABE299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36FC9042" w14:textId="77777777" w:rsidR="00E24879" w:rsidRPr="00E24879" w:rsidRDefault="00E24879" w:rsidP="00E24879">
      <w:pPr>
        <w:rPr>
          <w:rFonts w:ascii="Roboto" w:hAnsi="Roboto"/>
          <w:color w:val="000000" w:themeColor="text1"/>
          <w:sz w:val="22"/>
        </w:rPr>
      </w:pPr>
      <w:r w:rsidRPr="00E24879">
        <w:rPr>
          <w:rFonts w:ascii="Roboto" w:hAnsi="Roboto"/>
          <w:sz w:val="22"/>
        </w:rPr>
        <w:t>Repetitive reaching above shoulder height</w:t>
      </w:r>
      <w:r w:rsidRPr="00E24879">
        <w:rPr>
          <w:rFonts w:ascii="Roboto" w:hAnsi="Roboto"/>
          <w:sz w:val="22"/>
        </w:rPr>
        <w:tab/>
      </w:r>
      <w:r w:rsidRPr="00E24879">
        <w:rPr>
          <w:rFonts w:ascii="Roboto" w:hAnsi="Roboto"/>
          <w:sz w:val="22"/>
        </w:rPr>
        <w:tab/>
      </w:r>
      <w:r w:rsidRPr="00E24879">
        <w:rPr>
          <w:rFonts w:ascii="Roboto" w:hAnsi="Roboto"/>
          <w:sz w:val="22"/>
        </w:rPr>
        <w:tab/>
      </w:r>
      <w:r w:rsidRPr="00E24879">
        <w:rPr>
          <w:rFonts w:ascii="Roboto" w:hAnsi="Roboto"/>
          <w:sz w:val="22"/>
        </w:rPr>
        <w:tab/>
      </w:r>
      <w:sdt>
        <w:sdtPr>
          <w:rPr>
            <w:rFonts w:ascii="Roboto" w:hAnsi="Roboto"/>
            <w:sz w:val="22"/>
          </w:rPr>
          <w:alias w:val="Job Hazard Assessment"/>
          <w:tag w:val="Job Hazard Assessment"/>
          <w:id w:val="-225756194"/>
          <w:placeholder>
            <w:docPart w:val="8269CFE95D3242D6B63F33B07B38E14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E24879">
            <w:rPr>
              <w:rFonts w:ascii="Roboto" w:hAnsi="Roboto"/>
              <w:sz w:val="22"/>
            </w:rPr>
            <w:t>Not applicable</w:t>
          </w:r>
        </w:sdtContent>
      </w:sdt>
    </w:p>
    <w:p w14:paraId="55978A7A" w14:textId="77777777" w:rsidR="00D44E8B" w:rsidRDefault="00000000" w:rsidP="00E24879">
      <w:pPr>
        <w:spacing w:before="0" w:after="0"/>
        <w:rPr>
          <w:rFonts w:ascii="Roboto" w:hAnsi="Roboto"/>
          <w:b/>
          <w:bCs/>
          <w:sz w:val="22"/>
        </w:rPr>
      </w:pPr>
      <w:r>
        <w:rPr>
          <w:rFonts w:ascii="Roboto" w:hAnsi="Roboto"/>
          <w:b/>
          <w:bCs/>
          <w:sz w:val="22"/>
        </w:rPr>
        <w:pict w14:anchorId="5895F045">
          <v:rect id="_x0000_i1037" style="width:0;height:1.5pt" o:hralign="center" o:hrstd="t" o:hr="t" fillcolor="#a0a0a0" stroked="f"/>
        </w:pict>
      </w:r>
    </w:p>
    <w:p w14:paraId="219BCFED" w14:textId="77777777" w:rsidR="00D44E8B" w:rsidRPr="00D44E8B" w:rsidRDefault="00D44E8B" w:rsidP="00D44E8B">
      <w:pPr>
        <w:rPr>
          <w:rFonts w:ascii="Roboto" w:hAnsi="Roboto"/>
          <w:sz w:val="22"/>
        </w:rPr>
      </w:pPr>
    </w:p>
    <w:p w14:paraId="04EA222D" w14:textId="77777777" w:rsidR="00D44E8B" w:rsidRPr="00D44E8B" w:rsidRDefault="00D44E8B" w:rsidP="00D44E8B">
      <w:pPr>
        <w:rPr>
          <w:rFonts w:ascii="Roboto" w:hAnsi="Roboto"/>
          <w:sz w:val="22"/>
        </w:rPr>
      </w:pPr>
    </w:p>
    <w:p w14:paraId="675EC16D" w14:textId="77777777" w:rsidR="00D44E8B" w:rsidRPr="00D44E8B" w:rsidRDefault="00D44E8B" w:rsidP="00D44E8B">
      <w:pPr>
        <w:rPr>
          <w:rFonts w:ascii="Roboto" w:hAnsi="Roboto"/>
          <w:sz w:val="22"/>
        </w:rPr>
      </w:pPr>
    </w:p>
    <w:p w14:paraId="6C7C3255" w14:textId="77777777" w:rsidR="00D44E8B" w:rsidRPr="00D44E8B" w:rsidRDefault="00D44E8B" w:rsidP="00D44E8B">
      <w:pPr>
        <w:rPr>
          <w:rFonts w:ascii="Roboto" w:hAnsi="Roboto"/>
          <w:sz w:val="22"/>
        </w:rPr>
      </w:pPr>
    </w:p>
    <w:p w14:paraId="6EEE0484" w14:textId="77777777" w:rsidR="00D44E8B" w:rsidRPr="00D44E8B" w:rsidRDefault="00D44E8B" w:rsidP="00D44E8B">
      <w:pPr>
        <w:rPr>
          <w:rFonts w:ascii="Roboto" w:hAnsi="Roboto"/>
          <w:sz w:val="22"/>
        </w:rPr>
      </w:pPr>
    </w:p>
    <w:p w14:paraId="1ECEBB52" w14:textId="48727582" w:rsidR="00D44E8B" w:rsidRPr="00D44E8B" w:rsidRDefault="00D44E8B" w:rsidP="00D44E8B">
      <w:pPr>
        <w:rPr>
          <w:rFonts w:ascii="Roboto" w:hAnsi="Roboto"/>
          <w:sz w:val="22"/>
        </w:rPr>
      </w:pPr>
    </w:p>
    <w:p w14:paraId="7DD0E19B" w14:textId="77777777" w:rsidR="00D44E8B" w:rsidRPr="00D44E8B" w:rsidRDefault="00D44E8B" w:rsidP="00D44E8B">
      <w:pPr>
        <w:rPr>
          <w:rFonts w:ascii="Roboto" w:hAnsi="Roboto"/>
          <w:sz w:val="22"/>
        </w:rPr>
      </w:pPr>
    </w:p>
    <w:p w14:paraId="366AD164" w14:textId="713F04A3" w:rsidR="00D44E8B" w:rsidRDefault="00D44E8B" w:rsidP="00E24879">
      <w:pPr>
        <w:spacing w:before="0" w:after="0"/>
        <w:rPr>
          <w:rFonts w:ascii="Roboto" w:hAnsi="Roboto"/>
          <w:b/>
          <w:bCs/>
          <w:sz w:val="22"/>
        </w:rPr>
      </w:pPr>
    </w:p>
    <w:p w14:paraId="162F97B9" w14:textId="2425A04C" w:rsidR="00C9549D" w:rsidRDefault="00D44E8B" w:rsidP="00D44E8B">
      <w:pPr>
        <w:tabs>
          <w:tab w:val="left" w:pos="6015"/>
        </w:tabs>
        <w:spacing w:before="0" w:after="0"/>
        <w:rPr>
          <w:rFonts w:ascii="Roboto" w:hAnsi="Roboto"/>
          <w:color w:val="000000" w:themeColor="text1"/>
          <w:sz w:val="22"/>
        </w:rPr>
      </w:pPr>
      <w:r>
        <w:rPr>
          <w:rFonts w:ascii="Roboto" w:hAnsi="Roboto"/>
          <w:b/>
          <w:bCs/>
          <w:sz w:val="22"/>
        </w:rPr>
        <w:tab/>
      </w:r>
      <w:bookmarkStart w:id="3" w:name="_Hlk187231256"/>
      <w:bookmarkEnd w:id="3"/>
    </w:p>
    <w:sectPr w:rsidR="00C9549D" w:rsidSect="00227E95">
      <w:headerReference w:type="default" r:id="rId15"/>
      <w:footerReference w:type="default" r:id="rId16"/>
      <w:headerReference w:type="first" r:id="rId17"/>
      <w:footerReference w:type="first" r:id="rId18"/>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95C36" w14:textId="77777777" w:rsidR="00AB5049" w:rsidRDefault="00AB5049" w:rsidP="00850136">
      <w:r>
        <w:separator/>
      </w:r>
    </w:p>
  </w:endnote>
  <w:endnote w:type="continuationSeparator" w:id="0">
    <w:p w14:paraId="3E0202FE" w14:textId="77777777" w:rsidR="00AB5049" w:rsidRDefault="00AB5049" w:rsidP="00850136">
      <w:r>
        <w:continuationSeparator/>
      </w:r>
    </w:p>
  </w:endnote>
  <w:endnote w:type="continuationNotice" w:id="1">
    <w:p w14:paraId="30FB6502" w14:textId="77777777" w:rsidR="00AB5049" w:rsidRDefault="00AB504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Cambria"/>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altName w:val="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F26FE" w14:textId="77777777" w:rsidR="00AB5049" w:rsidRDefault="00AB5049" w:rsidP="00850136">
      <w:r>
        <w:separator/>
      </w:r>
    </w:p>
  </w:footnote>
  <w:footnote w:type="continuationSeparator" w:id="0">
    <w:p w14:paraId="4A749670" w14:textId="77777777" w:rsidR="00AB5049" w:rsidRDefault="00AB5049" w:rsidP="00850136">
      <w:r>
        <w:continuationSeparator/>
      </w:r>
    </w:p>
  </w:footnote>
  <w:footnote w:type="continuationNotice" w:id="1">
    <w:p w14:paraId="4E71FE9E" w14:textId="77777777" w:rsidR="00AB5049" w:rsidRDefault="00AB504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4978959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1E57"/>
    <w:multiLevelType w:val="hybridMultilevel"/>
    <w:tmpl w:val="519C5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A0F97"/>
    <w:multiLevelType w:val="multilevel"/>
    <w:tmpl w:val="6D945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FD1E5E"/>
    <w:multiLevelType w:val="hybridMultilevel"/>
    <w:tmpl w:val="90AA6ADA"/>
    <w:lvl w:ilvl="0" w:tplc="B8621868">
      <w:numFmt w:val="bullet"/>
      <w:lvlText w:val="•"/>
      <w:lvlJc w:val="left"/>
      <w:pPr>
        <w:ind w:left="1080" w:hanging="720"/>
      </w:pPr>
      <w:rPr>
        <w:rFonts w:ascii="Lucida Sans" w:eastAsiaTheme="minorHAnsi" w:hAnsi="Lucida Sans"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7C2737"/>
    <w:multiLevelType w:val="hybridMultilevel"/>
    <w:tmpl w:val="2BD6303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5743DD"/>
    <w:multiLevelType w:val="hybridMultilevel"/>
    <w:tmpl w:val="7B62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242C1"/>
    <w:multiLevelType w:val="multilevel"/>
    <w:tmpl w:val="41469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F85A84"/>
    <w:multiLevelType w:val="hybridMultilevel"/>
    <w:tmpl w:val="93D834E4"/>
    <w:lvl w:ilvl="0" w:tplc="08090001">
      <w:start w:val="1"/>
      <w:numFmt w:val="bullet"/>
      <w:lvlText w:val=""/>
      <w:lvlJc w:val="left"/>
      <w:pPr>
        <w:ind w:left="1569" w:hanging="360"/>
      </w:pPr>
      <w:rPr>
        <w:rFonts w:ascii="Symbol" w:hAnsi="Symbol" w:hint="default"/>
      </w:rPr>
    </w:lvl>
    <w:lvl w:ilvl="1" w:tplc="08090003" w:tentative="1">
      <w:start w:val="1"/>
      <w:numFmt w:val="bullet"/>
      <w:lvlText w:val="o"/>
      <w:lvlJc w:val="left"/>
      <w:pPr>
        <w:ind w:left="2289" w:hanging="360"/>
      </w:pPr>
      <w:rPr>
        <w:rFonts w:ascii="Courier New" w:hAnsi="Courier New" w:cs="Courier New" w:hint="default"/>
      </w:rPr>
    </w:lvl>
    <w:lvl w:ilvl="2" w:tplc="08090005" w:tentative="1">
      <w:start w:val="1"/>
      <w:numFmt w:val="bullet"/>
      <w:lvlText w:val=""/>
      <w:lvlJc w:val="left"/>
      <w:pPr>
        <w:ind w:left="3009" w:hanging="360"/>
      </w:pPr>
      <w:rPr>
        <w:rFonts w:ascii="Wingdings" w:hAnsi="Wingdings" w:hint="default"/>
      </w:rPr>
    </w:lvl>
    <w:lvl w:ilvl="3" w:tplc="08090001" w:tentative="1">
      <w:start w:val="1"/>
      <w:numFmt w:val="bullet"/>
      <w:lvlText w:val=""/>
      <w:lvlJc w:val="left"/>
      <w:pPr>
        <w:ind w:left="3729" w:hanging="360"/>
      </w:pPr>
      <w:rPr>
        <w:rFonts w:ascii="Symbol" w:hAnsi="Symbol" w:hint="default"/>
      </w:rPr>
    </w:lvl>
    <w:lvl w:ilvl="4" w:tplc="08090003" w:tentative="1">
      <w:start w:val="1"/>
      <w:numFmt w:val="bullet"/>
      <w:lvlText w:val="o"/>
      <w:lvlJc w:val="left"/>
      <w:pPr>
        <w:ind w:left="4449" w:hanging="360"/>
      </w:pPr>
      <w:rPr>
        <w:rFonts w:ascii="Courier New" w:hAnsi="Courier New" w:cs="Courier New" w:hint="default"/>
      </w:rPr>
    </w:lvl>
    <w:lvl w:ilvl="5" w:tplc="08090005" w:tentative="1">
      <w:start w:val="1"/>
      <w:numFmt w:val="bullet"/>
      <w:lvlText w:val=""/>
      <w:lvlJc w:val="left"/>
      <w:pPr>
        <w:ind w:left="5169" w:hanging="360"/>
      </w:pPr>
      <w:rPr>
        <w:rFonts w:ascii="Wingdings" w:hAnsi="Wingdings" w:hint="default"/>
      </w:rPr>
    </w:lvl>
    <w:lvl w:ilvl="6" w:tplc="08090001" w:tentative="1">
      <w:start w:val="1"/>
      <w:numFmt w:val="bullet"/>
      <w:lvlText w:val=""/>
      <w:lvlJc w:val="left"/>
      <w:pPr>
        <w:ind w:left="5889" w:hanging="360"/>
      </w:pPr>
      <w:rPr>
        <w:rFonts w:ascii="Symbol" w:hAnsi="Symbol" w:hint="default"/>
      </w:rPr>
    </w:lvl>
    <w:lvl w:ilvl="7" w:tplc="08090003" w:tentative="1">
      <w:start w:val="1"/>
      <w:numFmt w:val="bullet"/>
      <w:lvlText w:val="o"/>
      <w:lvlJc w:val="left"/>
      <w:pPr>
        <w:ind w:left="6609" w:hanging="360"/>
      </w:pPr>
      <w:rPr>
        <w:rFonts w:ascii="Courier New" w:hAnsi="Courier New" w:cs="Courier New" w:hint="default"/>
      </w:rPr>
    </w:lvl>
    <w:lvl w:ilvl="8" w:tplc="08090005" w:tentative="1">
      <w:start w:val="1"/>
      <w:numFmt w:val="bullet"/>
      <w:lvlText w:val=""/>
      <w:lvlJc w:val="left"/>
      <w:pPr>
        <w:ind w:left="7329" w:hanging="360"/>
      </w:pPr>
      <w:rPr>
        <w:rFonts w:ascii="Wingdings" w:hAnsi="Wingdings" w:hint="default"/>
      </w:rPr>
    </w:lvl>
  </w:abstractNum>
  <w:abstractNum w:abstractNumId="12" w15:restartNumberingAfterBreak="0">
    <w:nsid w:val="24644391"/>
    <w:multiLevelType w:val="multilevel"/>
    <w:tmpl w:val="991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437EA7"/>
    <w:multiLevelType w:val="multilevel"/>
    <w:tmpl w:val="48D4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C111E11"/>
    <w:multiLevelType w:val="hybridMultilevel"/>
    <w:tmpl w:val="B5FC0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D920F7"/>
    <w:multiLevelType w:val="hybridMultilevel"/>
    <w:tmpl w:val="AF5AA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020E01"/>
    <w:multiLevelType w:val="multilevel"/>
    <w:tmpl w:val="DF20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307491"/>
    <w:multiLevelType w:val="hybridMultilevel"/>
    <w:tmpl w:val="8270A8AA"/>
    <w:lvl w:ilvl="0" w:tplc="B8621868">
      <w:numFmt w:val="bullet"/>
      <w:lvlText w:val="•"/>
      <w:lvlJc w:val="left"/>
      <w:pPr>
        <w:ind w:left="1440" w:hanging="720"/>
      </w:pPr>
      <w:rPr>
        <w:rFonts w:ascii="Lucida Sans" w:eastAsiaTheme="minorHAnsi" w:hAnsi="Lucida Sans" w:cstheme="minorBidi"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A8A2D41"/>
    <w:multiLevelType w:val="hybridMultilevel"/>
    <w:tmpl w:val="6BC85FEC"/>
    <w:lvl w:ilvl="0" w:tplc="37CAD2D4">
      <w:start w:val="1"/>
      <w:numFmt w:val="bullet"/>
      <w:lvlText w:val=""/>
      <w:lvlJc w:val="left"/>
      <w:pPr>
        <w:ind w:left="720" w:hanging="360"/>
      </w:pPr>
      <w:rPr>
        <w:rFonts w:ascii="Symbol" w:hAnsi="Symbol" w:hint="default"/>
      </w:rPr>
    </w:lvl>
    <w:lvl w:ilvl="1" w:tplc="94B0A1A0">
      <w:start w:val="1"/>
      <w:numFmt w:val="bullet"/>
      <w:lvlText w:val="o"/>
      <w:lvlJc w:val="left"/>
      <w:pPr>
        <w:ind w:left="1440" w:hanging="360"/>
      </w:pPr>
      <w:rPr>
        <w:rFonts w:ascii="Courier New" w:hAnsi="Courier New" w:hint="default"/>
      </w:rPr>
    </w:lvl>
    <w:lvl w:ilvl="2" w:tplc="0C5EBF74">
      <w:start w:val="1"/>
      <w:numFmt w:val="bullet"/>
      <w:lvlText w:val=""/>
      <w:lvlJc w:val="left"/>
      <w:pPr>
        <w:ind w:left="2160" w:hanging="360"/>
      </w:pPr>
      <w:rPr>
        <w:rFonts w:ascii="Wingdings" w:hAnsi="Wingdings" w:hint="default"/>
      </w:rPr>
    </w:lvl>
    <w:lvl w:ilvl="3" w:tplc="54FCDE88">
      <w:start w:val="1"/>
      <w:numFmt w:val="bullet"/>
      <w:lvlText w:val=""/>
      <w:lvlJc w:val="left"/>
      <w:pPr>
        <w:ind w:left="2880" w:hanging="360"/>
      </w:pPr>
      <w:rPr>
        <w:rFonts w:ascii="Symbol" w:hAnsi="Symbol" w:hint="default"/>
      </w:rPr>
    </w:lvl>
    <w:lvl w:ilvl="4" w:tplc="847CEB1E">
      <w:start w:val="1"/>
      <w:numFmt w:val="bullet"/>
      <w:lvlText w:val="o"/>
      <w:lvlJc w:val="left"/>
      <w:pPr>
        <w:ind w:left="3600" w:hanging="360"/>
      </w:pPr>
      <w:rPr>
        <w:rFonts w:ascii="Courier New" w:hAnsi="Courier New" w:hint="default"/>
      </w:rPr>
    </w:lvl>
    <w:lvl w:ilvl="5" w:tplc="96EA1312">
      <w:start w:val="1"/>
      <w:numFmt w:val="bullet"/>
      <w:lvlText w:val=""/>
      <w:lvlJc w:val="left"/>
      <w:pPr>
        <w:ind w:left="4320" w:hanging="360"/>
      </w:pPr>
      <w:rPr>
        <w:rFonts w:ascii="Wingdings" w:hAnsi="Wingdings" w:hint="default"/>
      </w:rPr>
    </w:lvl>
    <w:lvl w:ilvl="6" w:tplc="E152B090">
      <w:start w:val="1"/>
      <w:numFmt w:val="bullet"/>
      <w:lvlText w:val=""/>
      <w:lvlJc w:val="left"/>
      <w:pPr>
        <w:ind w:left="5040" w:hanging="360"/>
      </w:pPr>
      <w:rPr>
        <w:rFonts w:ascii="Symbol" w:hAnsi="Symbol" w:hint="default"/>
      </w:rPr>
    </w:lvl>
    <w:lvl w:ilvl="7" w:tplc="F0C07CB8">
      <w:start w:val="1"/>
      <w:numFmt w:val="bullet"/>
      <w:lvlText w:val="o"/>
      <w:lvlJc w:val="left"/>
      <w:pPr>
        <w:ind w:left="5760" w:hanging="360"/>
      </w:pPr>
      <w:rPr>
        <w:rFonts w:ascii="Courier New" w:hAnsi="Courier New" w:hint="default"/>
      </w:rPr>
    </w:lvl>
    <w:lvl w:ilvl="8" w:tplc="0E32EAAA">
      <w:start w:val="1"/>
      <w:numFmt w:val="bullet"/>
      <w:lvlText w:val=""/>
      <w:lvlJc w:val="left"/>
      <w:pPr>
        <w:ind w:left="6480" w:hanging="360"/>
      </w:pPr>
      <w:rPr>
        <w:rFonts w:ascii="Wingdings" w:hAnsi="Wingdings" w:hint="default"/>
      </w:rPr>
    </w:lvl>
  </w:abstractNum>
  <w:abstractNum w:abstractNumId="23" w15:restartNumberingAfterBreak="0">
    <w:nsid w:val="522D5392"/>
    <w:multiLevelType w:val="multilevel"/>
    <w:tmpl w:val="BBA6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D62E51"/>
    <w:multiLevelType w:val="hybridMultilevel"/>
    <w:tmpl w:val="37284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DF70AE"/>
    <w:multiLevelType w:val="multilevel"/>
    <w:tmpl w:val="0ECAD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74C2DE4"/>
    <w:multiLevelType w:val="hybridMultilevel"/>
    <w:tmpl w:val="6A4A30DC"/>
    <w:lvl w:ilvl="0" w:tplc="B8621868">
      <w:numFmt w:val="bullet"/>
      <w:lvlText w:val="•"/>
      <w:lvlJc w:val="left"/>
      <w:pPr>
        <w:ind w:left="1080" w:hanging="720"/>
      </w:pPr>
      <w:rPr>
        <w:rFonts w:ascii="Lucida Sans" w:eastAsiaTheme="minorHAnsi" w:hAnsi="Lucida Sans"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8D233A"/>
    <w:multiLevelType w:val="multilevel"/>
    <w:tmpl w:val="23F0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452F08"/>
    <w:multiLevelType w:val="hybridMultilevel"/>
    <w:tmpl w:val="0338E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701358"/>
    <w:multiLevelType w:val="hybridMultilevel"/>
    <w:tmpl w:val="70D62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EA20A9"/>
    <w:multiLevelType w:val="hybridMultilevel"/>
    <w:tmpl w:val="53A8C2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0364DA"/>
    <w:multiLevelType w:val="hybridMultilevel"/>
    <w:tmpl w:val="86C833B0"/>
    <w:lvl w:ilvl="0" w:tplc="08090001">
      <w:start w:val="1"/>
      <w:numFmt w:val="bullet"/>
      <w:lvlText w:val=""/>
      <w:lvlJc w:val="left"/>
      <w:pPr>
        <w:ind w:left="993" w:hanging="360"/>
      </w:pPr>
      <w:rPr>
        <w:rFonts w:ascii="Symbol" w:hAnsi="Symbol" w:hint="default"/>
      </w:rPr>
    </w:lvl>
    <w:lvl w:ilvl="1" w:tplc="08090003">
      <w:start w:val="1"/>
      <w:numFmt w:val="bullet"/>
      <w:lvlText w:val="o"/>
      <w:lvlJc w:val="left"/>
      <w:pPr>
        <w:ind w:left="1713" w:hanging="360"/>
      </w:pPr>
      <w:rPr>
        <w:rFonts w:ascii="Courier New" w:hAnsi="Courier New" w:cs="Courier New" w:hint="default"/>
      </w:rPr>
    </w:lvl>
    <w:lvl w:ilvl="2" w:tplc="08090005" w:tentative="1">
      <w:start w:val="1"/>
      <w:numFmt w:val="bullet"/>
      <w:lvlText w:val=""/>
      <w:lvlJc w:val="left"/>
      <w:pPr>
        <w:ind w:left="2433" w:hanging="360"/>
      </w:pPr>
      <w:rPr>
        <w:rFonts w:ascii="Wingdings" w:hAnsi="Wingdings" w:hint="default"/>
      </w:rPr>
    </w:lvl>
    <w:lvl w:ilvl="3" w:tplc="08090001" w:tentative="1">
      <w:start w:val="1"/>
      <w:numFmt w:val="bullet"/>
      <w:lvlText w:val=""/>
      <w:lvlJc w:val="left"/>
      <w:pPr>
        <w:ind w:left="3153" w:hanging="360"/>
      </w:pPr>
      <w:rPr>
        <w:rFonts w:ascii="Symbol" w:hAnsi="Symbol" w:hint="default"/>
      </w:rPr>
    </w:lvl>
    <w:lvl w:ilvl="4" w:tplc="08090003" w:tentative="1">
      <w:start w:val="1"/>
      <w:numFmt w:val="bullet"/>
      <w:lvlText w:val="o"/>
      <w:lvlJc w:val="left"/>
      <w:pPr>
        <w:ind w:left="3873" w:hanging="360"/>
      </w:pPr>
      <w:rPr>
        <w:rFonts w:ascii="Courier New" w:hAnsi="Courier New" w:cs="Courier New" w:hint="default"/>
      </w:rPr>
    </w:lvl>
    <w:lvl w:ilvl="5" w:tplc="08090005" w:tentative="1">
      <w:start w:val="1"/>
      <w:numFmt w:val="bullet"/>
      <w:lvlText w:val=""/>
      <w:lvlJc w:val="left"/>
      <w:pPr>
        <w:ind w:left="4593" w:hanging="360"/>
      </w:pPr>
      <w:rPr>
        <w:rFonts w:ascii="Wingdings" w:hAnsi="Wingdings" w:hint="default"/>
      </w:rPr>
    </w:lvl>
    <w:lvl w:ilvl="6" w:tplc="08090001" w:tentative="1">
      <w:start w:val="1"/>
      <w:numFmt w:val="bullet"/>
      <w:lvlText w:val=""/>
      <w:lvlJc w:val="left"/>
      <w:pPr>
        <w:ind w:left="5313" w:hanging="360"/>
      </w:pPr>
      <w:rPr>
        <w:rFonts w:ascii="Symbol" w:hAnsi="Symbol" w:hint="default"/>
      </w:rPr>
    </w:lvl>
    <w:lvl w:ilvl="7" w:tplc="08090003" w:tentative="1">
      <w:start w:val="1"/>
      <w:numFmt w:val="bullet"/>
      <w:lvlText w:val="o"/>
      <w:lvlJc w:val="left"/>
      <w:pPr>
        <w:ind w:left="6033" w:hanging="360"/>
      </w:pPr>
      <w:rPr>
        <w:rFonts w:ascii="Courier New" w:hAnsi="Courier New" w:cs="Courier New" w:hint="default"/>
      </w:rPr>
    </w:lvl>
    <w:lvl w:ilvl="8" w:tplc="08090005" w:tentative="1">
      <w:start w:val="1"/>
      <w:numFmt w:val="bullet"/>
      <w:lvlText w:val=""/>
      <w:lvlJc w:val="left"/>
      <w:pPr>
        <w:ind w:left="6753" w:hanging="360"/>
      </w:pPr>
      <w:rPr>
        <w:rFonts w:ascii="Wingdings" w:hAnsi="Wingdings" w:hint="default"/>
      </w:rPr>
    </w:lvl>
  </w:abstractNum>
  <w:abstractNum w:abstractNumId="34" w15:restartNumberingAfterBreak="0">
    <w:nsid w:val="792B3FE1"/>
    <w:multiLevelType w:val="multilevel"/>
    <w:tmpl w:val="B8D2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7C3E76"/>
    <w:multiLevelType w:val="multilevel"/>
    <w:tmpl w:val="FB64A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2182415">
    <w:abstractNumId w:val="22"/>
  </w:num>
  <w:num w:numId="2" w16cid:durableId="1079061967">
    <w:abstractNumId w:val="15"/>
  </w:num>
  <w:num w:numId="3" w16cid:durableId="1468011908">
    <w:abstractNumId w:val="9"/>
  </w:num>
  <w:num w:numId="4" w16cid:durableId="1960061751">
    <w:abstractNumId w:val="8"/>
  </w:num>
  <w:num w:numId="5" w16cid:durableId="1331520153">
    <w:abstractNumId w:val="19"/>
  </w:num>
  <w:num w:numId="6" w16cid:durableId="1893731709">
    <w:abstractNumId w:val="13"/>
  </w:num>
  <w:num w:numId="7" w16cid:durableId="1357728833">
    <w:abstractNumId w:val="10"/>
  </w:num>
  <w:num w:numId="8" w16cid:durableId="1107307906">
    <w:abstractNumId w:val="5"/>
  </w:num>
  <w:num w:numId="9" w16cid:durableId="512182663">
    <w:abstractNumId w:val="1"/>
  </w:num>
  <w:num w:numId="10" w16cid:durableId="636883447">
    <w:abstractNumId w:val="29"/>
  </w:num>
  <w:num w:numId="11" w16cid:durableId="74933991">
    <w:abstractNumId w:val="31"/>
  </w:num>
  <w:num w:numId="12" w16cid:durableId="1388648237">
    <w:abstractNumId w:val="17"/>
  </w:num>
  <w:num w:numId="13" w16cid:durableId="211238462">
    <w:abstractNumId w:val="4"/>
  </w:num>
  <w:num w:numId="14" w16cid:durableId="765425474">
    <w:abstractNumId w:val="33"/>
  </w:num>
  <w:num w:numId="15" w16cid:durableId="1299845131">
    <w:abstractNumId w:val="11"/>
  </w:num>
  <w:num w:numId="16" w16cid:durableId="2132436547">
    <w:abstractNumId w:val="30"/>
  </w:num>
  <w:num w:numId="17" w16cid:durableId="524901851">
    <w:abstractNumId w:val="3"/>
  </w:num>
  <w:num w:numId="18" w16cid:durableId="1607735268">
    <w:abstractNumId w:val="21"/>
  </w:num>
  <w:num w:numId="19" w16cid:durableId="590429740">
    <w:abstractNumId w:val="26"/>
  </w:num>
  <w:num w:numId="20" w16cid:durableId="521476986">
    <w:abstractNumId w:val="23"/>
  </w:num>
  <w:num w:numId="21" w16cid:durableId="969744430">
    <w:abstractNumId w:val="20"/>
  </w:num>
  <w:num w:numId="22" w16cid:durableId="662005639">
    <w:abstractNumId w:val="34"/>
  </w:num>
  <w:num w:numId="23" w16cid:durableId="746414278">
    <w:abstractNumId w:val="27"/>
  </w:num>
  <w:num w:numId="24" w16cid:durableId="339700985">
    <w:abstractNumId w:val="28"/>
  </w:num>
  <w:num w:numId="25" w16cid:durableId="428233000">
    <w:abstractNumId w:val="25"/>
  </w:num>
  <w:num w:numId="26" w16cid:durableId="832795361">
    <w:abstractNumId w:val="12"/>
  </w:num>
  <w:num w:numId="27" w16cid:durableId="1360352217">
    <w:abstractNumId w:val="35"/>
  </w:num>
  <w:num w:numId="28" w16cid:durableId="1912545876">
    <w:abstractNumId w:val="2"/>
  </w:num>
  <w:num w:numId="29" w16cid:durableId="284629032">
    <w:abstractNumId w:val="7"/>
  </w:num>
  <w:num w:numId="30" w16cid:durableId="9837787">
    <w:abstractNumId w:val="18"/>
  </w:num>
  <w:num w:numId="31" w16cid:durableId="1638683015">
    <w:abstractNumId w:val="14"/>
  </w:num>
  <w:num w:numId="32" w16cid:durableId="776484563">
    <w:abstractNumId w:val="32"/>
  </w:num>
  <w:num w:numId="33" w16cid:durableId="1723285521">
    <w:abstractNumId w:val="6"/>
  </w:num>
  <w:num w:numId="34" w16cid:durableId="1953635077">
    <w:abstractNumId w:val="16"/>
  </w:num>
  <w:num w:numId="35" w16cid:durableId="894658145">
    <w:abstractNumId w:val="24"/>
  </w:num>
  <w:num w:numId="36" w16cid:durableId="1660844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22633"/>
    <w:rsid w:val="00024173"/>
    <w:rsid w:val="000368BE"/>
    <w:rsid w:val="0004217C"/>
    <w:rsid w:val="000542EC"/>
    <w:rsid w:val="000543E4"/>
    <w:rsid w:val="00097BBD"/>
    <w:rsid w:val="000B219D"/>
    <w:rsid w:val="000C0931"/>
    <w:rsid w:val="000E34C2"/>
    <w:rsid w:val="00111D9F"/>
    <w:rsid w:val="001379A7"/>
    <w:rsid w:val="00142290"/>
    <w:rsid w:val="00145231"/>
    <w:rsid w:val="001546B1"/>
    <w:rsid w:val="001606DD"/>
    <w:rsid w:val="00172A79"/>
    <w:rsid w:val="001A2647"/>
    <w:rsid w:val="001B067E"/>
    <w:rsid w:val="001B565F"/>
    <w:rsid w:val="00207344"/>
    <w:rsid w:val="0022023C"/>
    <w:rsid w:val="00227E95"/>
    <w:rsid w:val="00232309"/>
    <w:rsid w:val="00240961"/>
    <w:rsid w:val="00244212"/>
    <w:rsid w:val="00256C9F"/>
    <w:rsid w:val="002666B4"/>
    <w:rsid w:val="00270F82"/>
    <w:rsid w:val="00271BCD"/>
    <w:rsid w:val="002B5854"/>
    <w:rsid w:val="002C7987"/>
    <w:rsid w:val="002D75C9"/>
    <w:rsid w:val="002F2DA7"/>
    <w:rsid w:val="00303EF1"/>
    <w:rsid w:val="003192CA"/>
    <w:rsid w:val="00341D3D"/>
    <w:rsid w:val="00351A95"/>
    <w:rsid w:val="0035739F"/>
    <w:rsid w:val="0036139E"/>
    <w:rsid w:val="003948DC"/>
    <w:rsid w:val="003979F4"/>
    <w:rsid w:val="003A34A2"/>
    <w:rsid w:val="003C3F9A"/>
    <w:rsid w:val="003E5A18"/>
    <w:rsid w:val="00404A24"/>
    <w:rsid w:val="00405E41"/>
    <w:rsid w:val="0041657D"/>
    <w:rsid w:val="004166BD"/>
    <w:rsid w:val="0043106F"/>
    <w:rsid w:val="0043134B"/>
    <w:rsid w:val="004557E4"/>
    <w:rsid w:val="00482867"/>
    <w:rsid w:val="004A3DAA"/>
    <w:rsid w:val="004C2AD4"/>
    <w:rsid w:val="004D449B"/>
    <w:rsid w:val="004D45B4"/>
    <w:rsid w:val="004D46AB"/>
    <w:rsid w:val="004D4974"/>
    <w:rsid w:val="004E323B"/>
    <w:rsid w:val="004F7940"/>
    <w:rsid w:val="00505214"/>
    <w:rsid w:val="00516C11"/>
    <w:rsid w:val="00527707"/>
    <w:rsid w:val="00577C4D"/>
    <w:rsid w:val="00587D40"/>
    <w:rsid w:val="00594989"/>
    <w:rsid w:val="00595EEB"/>
    <w:rsid w:val="00597215"/>
    <w:rsid w:val="005B29A7"/>
    <w:rsid w:val="005D46D2"/>
    <w:rsid w:val="00633449"/>
    <w:rsid w:val="00651732"/>
    <w:rsid w:val="00663881"/>
    <w:rsid w:val="00672098"/>
    <w:rsid w:val="006807C5"/>
    <w:rsid w:val="00694340"/>
    <w:rsid w:val="006A4992"/>
    <w:rsid w:val="006B664C"/>
    <w:rsid w:val="006C3E01"/>
    <w:rsid w:val="006D162A"/>
    <w:rsid w:val="006E3F8E"/>
    <w:rsid w:val="00722340"/>
    <w:rsid w:val="00760568"/>
    <w:rsid w:val="00783F34"/>
    <w:rsid w:val="007A0463"/>
    <w:rsid w:val="007A6C30"/>
    <w:rsid w:val="007B287A"/>
    <w:rsid w:val="007C793E"/>
    <w:rsid w:val="007D5C4A"/>
    <w:rsid w:val="007E609A"/>
    <w:rsid w:val="007E77F9"/>
    <w:rsid w:val="00812F3B"/>
    <w:rsid w:val="00836DBD"/>
    <w:rsid w:val="00844715"/>
    <w:rsid w:val="00850136"/>
    <w:rsid w:val="0086081F"/>
    <w:rsid w:val="00883B4C"/>
    <w:rsid w:val="00886EF0"/>
    <w:rsid w:val="00896055"/>
    <w:rsid w:val="008A448A"/>
    <w:rsid w:val="008B0F71"/>
    <w:rsid w:val="008E1C53"/>
    <w:rsid w:val="008F1F12"/>
    <w:rsid w:val="009213FB"/>
    <w:rsid w:val="0093666C"/>
    <w:rsid w:val="00936CA7"/>
    <w:rsid w:val="009548CE"/>
    <w:rsid w:val="009608CA"/>
    <w:rsid w:val="009A64FA"/>
    <w:rsid w:val="009C137A"/>
    <w:rsid w:val="009D1D17"/>
    <w:rsid w:val="009D728E"/>
    <w:rsid w:val="00A013BA"/>
    <w:rsid w:val="00A2516E"/>
    <w:rsid w:val="00A40716"/>
    <w:rsid w:val="00A441DC"/>
    <w:rsid w:val="00A574E8"/>
    <w:rsid w:val="00A63C1B"/>
    <w:rsid w:val="00A64E71"/>
    <w:rsid w:val="00A676A0"/>
    <w:rsid w:val="00A74C90"/>
    <w:rsid w:val="00AA046A"/>
    <w:rsid w:val="00AA762D"/>
    <w:rsid w:val="00AB5049"/>
    <w:rsid w:val="00AC3251"/>
    <w:rsid w:val="00AE2CED"/>
    <w:rsid w:val="00AE4490"/>
    <w:rsid w:val="00B9140F"/>
    <w:rsid w:val="00BA0543"/>
    <w:rsid w:val="00BA4938"/>
    <w:rsid w:val="00BB1088"/>
    <w:rsid w:val="00BD54B6"/>
    <w:rsid w:val="00BD5FBF"/>
    <w:rsid w:val="00C04435"/>
    <w:rsid w:val="00C37E2C"/>
    <w:rsid w:val="00C6007A"/>
    <w:rsid w:val="00C7202B"/>
    <w:rsid w:val="00C836E2"/>
    <w:rsid w:val="00C86602"/>
    <w:rsid w:val="00C9549D"/>
    <w:rsid w:val="00CB3795"/>
    <w:rsid w:val="00CB500A"/>
    <w:rsid w:val="00CC42EE"/>
    <w:rsid w:val="00CD4E5C"/>
    <w:rsid w:val="00CE6D52"/>
    <w:rsid w:val="00CE75C9"/>
    <w:rsid w:val="00CF02E8"/>
    <w:rsid w:val="00CF12EC"/>
    <w:rsid w:val="00CF2A12"/>
    <w:rsid w:val="00D03506"/>
    <w:rsid w:val="00D4009F"/>
    <w:rsid w:val="00D41E20"/>
    <w:rsid w:val="00D44E8B"/>
    <w:rsid w:val="00D45CAC"/>
    <w:rsid w:val="00D47061"/>
    <w:rsid w:val="00D86E92"/>
    <w:rsid w:val="00DA0322"/>
    <w:rsid w:val="00DA457C"/>
    <w:rsid w:val="00DD0065"/>
    <w:rsid w:val="00E24879"/>
    <w:rsid w:val="00E35221"/>
    <w:rsid w:val="00E37A82"/>
    <w:rsid w:val="00E416F9"/>
    <w:rsid w:val="00E76E9F"/>
    <w:rsid w:val="00E87318"/>
    <w:rsid w:val="00E907DE"/>
    <w:rsid w:val="00EA3744"/>
    <w:rsid w:val="00EA707C"/>
    <w:rsid w:val="00EE3B2E"/>
    <w:rsid w:val="00EF14A1"/>
    <w:rsid w:val="00F04DD8"/>
    <w:rsid w:val="00F257B3"/>
    <w:rsid w:val="00F3579E"/>
    <w:rsid w:val="00F51161"/>
    <w:rsid w:val="00F56318"/>
    <w:rsid w:val="00F57E5D"/>
    <w:rsid w:val="00F66C1F"/>
    <w:rsid w:val="00FC191A"/>
    <w:rsid w:val="00FC2434"/>
    <w:rsid w:val="00FC2D33"/>
    <w:rsid w:val="00FD0B39"/>
    <w:rsid w:val="00FD7026"/>
    <w:rsid w:val="00FE3660"/>
    <w:rsid w:val="00FF2010"/>
    <w:rsid w:val="00FF55EE"/>
    <w:rsid w:val="07860002"/>
    <w:rsid w:val="1D3E4C30"/>
    <w:rsid w:val="1F980E64"/>
    <w:rsid w:val="21BAA3E7"/>
    <w:rsid w:val="2E8B4009"/>
    <w:rsid w:val="38946CCB"/>
    <w:rsid w:val="3B0131F0"/>
    <w:rsid w:val="4C4B4177"/>
    <w:rsid w:val="5F32F8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paragraph" w:styleId="Heading8">
    <w:name w:val="heading 8"/>
    <w:basedOn w:val="Normal"/>
    <w:next w:val="Normal"/>
    <w:link w:val="Heading8Char"/>
    <w:uiPriority w:val="9"/>
    <w:semiHidden/>
    <w:unhideWhenUsed/>
    <w:qFormat/>
    <w:rsid w:val="0086081F"/>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customStyle="1" w:styleId="Heading8Char">
    <w:name w:val="Heading 8 Char"/>
    <w:basedOn w:val="DefaultParagraphFont"/>
    <w:link w:val="Heading8"/>
    <w:uiPriority w:val="9"/>
    <w:semiHidden/>
    <w:rsid w:val="0086081F"/>
    <w:rPr>
      <w:rFonts w:asciiTheme="majorHAnsi" w:eastAsiaTheme="majorEastAsia" w:hAnsiTheme="majorHAnsi" w:cstheme="majorBidi"/>
      <w:color w:val="272727" w:themeColor="text1" w:themeTint="D8"/>
      <w:sz w:val="21"/>
      <w:szCs w:val="21"/>
    </w:rPr>
  </w:style>
  <w:style w:type="character" w:customStyle="1" w:styleId="normaltextrun">
    <w:name w:val="normaltextrun"/>
    <w:basedOn w:val="DefaultParagraphFont"/>
    <w:rsid w:val="0043134B"/>
  </w:style>
  <w:style w:type="paragraph" w:customStyle="1" w:styleId="paragraph">
    <w:name w:val="paragraph"/>
    <w:basedOn w:val="Normal"/>
    <w:rsid w:val="00CE6D52"/>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customStyle="1" w:styleId="eop">
    <w:name w:val="eop"/>
    <w:basedOn w:val="DefaultParagraphFont"/>
    <w:rsid w:val="00CE6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what-different-qualification-levels-mean/list-of-qualification-level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outhampton.ac.uk/research/institutes-centres/genetics-of-inflammatory-bowel-diseas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HealthWellbeing/SitePages/Occupational-Health.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BA5CF3DBDFAA445F8FA1C18D53D09025"/>
        <w:category>
          <w:name w:val="General"/>
          <w:gallery w:val="placeholder"/>
        </w:category>
        <w:types>
          <w:type w:val="bbPlcHdr"/>
        </w:types>
        <w:behaviors>
          <w:behavior w:val="content"/>
        </w:behaviors>
        <w:guid w:val="{333298C7-0C0B-4800-9017-7326C44EF3C7}"/>
      </w:docPartPr>
      <w:docPartBody>
        <w:p w:rsidR="0066756C" w:rsidRDefault="000D3D65" w:rsidP="000D3D65">
          <w:pPr>
            <w:pStyle w:val="BA5CF3DBDFAA445F8FA1C18D53D09025"/>
          </w:pPr>
          <w:r w:rsidRPr="00722340">
            <w:rPr>
              <w:rStyle w:val="PlaceholderText"/>
              <w:rFonts w:ascii="Roboto" w:hAnsi="Roboto"/>
              <w:sz w:val="22"/>
              <w:shd w:val="clear" w:color="auto" w:fill="95DCF7" w:themeFill="accent4" w:themeFillTint="66"/>
            </w:rPr>
            <w:t>Choose an item.</w:t>
          </w:r>
        </w:p>
      </w:docPartBody>
    </w:docPart>
    <w:docPart>
      <w:docPartPr>
        <w:name w:val="388DA8CA1E5140A58B70C1F6553D869A"/>
        <w:category>
          <w:name w:val="General"/>
          <w:gallery w:val="placeholder"/>
        </w:category>
        <w:types>
          <w:type w:val="bbPlcHdr"/>
        </w:types>
        <w:behaviors>
          <w:behavior w:val="content"/>
        </w:behaviors>
        <w:guid w:val="{4DADFE21-6B25-47C2-86AA-226837C22FFF}"/>
      </w:docPartPr>
      <w:docPartBody>
        <w:p w:rsidR="0066756C" w:rsidRDefault="000D3D65" w:rsidP="000D3D65">
          <w:pPr>
            <w:pStyle w:val="388DA8CA1E5140A58B70C1F6553D869A"/>
          </w:pPr>
          <w:r w:rsidRPr="00722340">
            <w:rPr>
              <w:rStyle w:val="PlaceholderText"/>
              <w:rFonts w:ascii="Roboto" w:hAnsi="Roboto"/>
              <w:sz w:val="22"/>
              <w:shd w:val="clear" w:color="auto" w:fill="95DCF7" w:themeFill="accent4" w:themeFillTint="66"/>
            </w:rPr>
            <w:t>Choose an item.</w:t>
          </w:r>
        </w:p>
      </w:docPartBody>
    </w:docPart>
    <w:docPart>
      <w:docPartPr>
        <w:name w:val="D1D11EFEBF2F4B9E953A80B1BF58C582"/>
        <w:category>
          <w:name w:val="General"/>
          <w:gallery w:val="placeholder"/>
        </w:category>
        <w:types>
          <w:type w:val="bbPlcHdr"/>
        </w:types>
        <w:behaviors>
          <w:behavior w:val="content"/>
        </w:behaviors>
        <w:guid w:val="{154084A2-E4B7-4327-B945-EC74DDF12AEA}"/>
      </w:docPartPr>
      <w:docPartBody>
        <w:p w:rsidR="0066756C" w:rsidRDefault="000D3D65" w:rsidP="000D3D65">
          <w:pPr>
            <w:pStyle w:val="D1D11EFEBF2F4B9E953A80B1BF58C582"/>
          </w:pPr>
          <w:r w:rsidRPr="00722340">
            <w:rPr>
              <w:rStyle w:val="PlaceholderText"/>
              <w:rFonts w:ascii="Roboto" w:hAnsi="Roboto"/>
              <w:sz w:val="22"/>
              <w:shd w:val="clear" w:color="auto" w:fill="95DCF7" w:themeFill="accent4" w:themeFillTint="66"/>
            </w:rPr>
            <w:t>Choose an item.</w:t>
          </w:r>
        </w:p>
      </w:docPartBody>
    </w:docPart>
    <w:docPart>
      <w:docPartPr>
        <w:name w:val="203A2605C07D4AD7AE149EA712B43F72"/>
        <w:category>
          <w:name w:val="General"/>
          <w:gallery w:val="placeholder"/>
        </w:category>
        <w:types>
          <w:type w:val="bbPlcHdr"/>
        </w:types>
        <w:behaviors>
          <w:behavior w:val="content"/>
        </w:behaviors>
        <w:guid w:val="{7F2403DF-62E0-46F9-AC39-A89D180AABFA}"/>
      </w:docPartPr>
      <w:docPartBody>
        <w:p w:rsidR="0066756C" w:rsidRDefault="000D3D65" w:rsidP="000D3D65">
          <w:pPr>
            <w:pStyle w:val="203A2605C07D4AD7AE149EA712B43F72"/>
          </w:pPr>
          <w:r w:rsidRPr="00722340">
            <w:rPr>
              <w:rStyle w:val="PlaceholderText"/>
              <w:rFonts w:ascii="Roboto" w:hAnsi="Roboto"/>
              <w:sz w:val="22"/>
              <w:shd w:val="clear" w:color="auto" w:fill="95DCF7" w:themeFill="accent4" w:themeFillTint="66"/>
            </w:rPr>
            <w:t>Choose an item.</w:t>
          </w:r>
        </w:p>
      </w:docPartBody>
    </w:docPart>
    <w:docPart>
      <w:docPartPr>
        <w:name w:val="8555CE83F65F479D83D8E8B65EECFAE8"/>
        <w:category>
          <w:name w:val="General"/>
          <w:gallery w:val="placeholder"/>
        </w:category>
        <w:types>
          <w:type w:val="bbPlcHdr"/>
        </w:types>
        <w:behaviors>
          <w:behavior w:val="content"/>
        </w:behaviors>
        <w:guid w:val="{8F6C5413-860A-4179-8E7E-C3F3EB7FD50E}"/>
      </w:docPartPr>
      <w:docPartBody>
        <w:p w:rsidR="0066756C" w:rsidRDefault="000D3D65" w:rsidP="000D3D65">
          <w:pPr>
            <w:pStyle w:val="8555CE83F65F479D83D8E8B65EECFAE8"/>
          </w:pPr>
          <w:r w:rsidRPr="00722340">
            <w:rPr>
              <w:rStyle w:val="PlaceholderText"/>
              <w:rFonts w:ascii="Roboto" w:hAnsi="Roboto"/>
              <w:sz w:val="22"/>
              <w:shd w:val="clear" w:color="auto" w:fill="95DCF7" w:themeFill="accent4" w:themeFillTint="66"/>
            </w:rPr>
            <w:t>Choose an item.</w:t>
          </w:r>
        </w:p>
      </w:docPartBody>
    </w:docPart>
    <w:docPart>
      <w:docPartPr>
        <w:name w:val="8BEF46C0F4BD4B04943FC69B27CD183B"/>
        <w:category>
          <w:name w:val="General"/>
          <w:gallery w:val="placeholder"/>
        </w:category>
        <w:types>
          <w:type w:val="bbPlcHdr"/>
        </w:types>
        <w:behaviors>
          <w:behavior w:val="content"/>
        </w:behaviors>
        <w:guid w:val="{47CB5A1F-3E54-4A7A-9053-1DAF97404966}"/>
      </w:docPartPr>
      <w:docPartBody>
        <w:p w:rsidR="0066756C" w:rsidRDefault="000D3D65" w:rsidP="000D3D65">
          <w:pPr>
            <w:pStyle w:val="8BEF46C0F4BD4B04943FC69B27CD183B"/>
          </w:pPr>
          <w:r w:rsidRPr="00722340">
            <w:rPr>
              <w:rStyle w:val="PlaceholderText"/>
              <w:rFonts w:ascii="Roboto" w:hAnsi="Roboto"/>
              <w:sz w:val="22"/>
              <w:shd w:val="clear" w:color="auto" w:fill="95DCF7" w:themeFill="accent4" w:themeFillTint="66"/>
            </w:rPr>
            <w:t>Choose an item.</w:t>
          </w:r>
        </w:p>
      </w:docPartBody>
    </w:docPart>
    <w:docPart>
      <w:docPartPr>
        <w:name w:val="D4554706C3DB4E8B91F19479EE4057A1"/>
        <w:category>
          <w:name w:val="General"/>
          <w:gallery w:val="placeholder"/>
        </w:category>
        <w:types>
          <w:type w:val="bbPlcHdr"/>
        </w:types>
        <w:behaviors>
          <w:behavior w:val="content"/>
        </w:behaviors>
        <w:guid w:val="{86BA7E54-11AF-4EEE-A452-19F2914DA76B}"/>
      </w:docPartPr>
      <w:docPartBody>
        <w:p w:rsidR="0066756C" w:rsidRDefault="000D3D65" w:rsidP="000D3D65">
          <w:pPr>
            <w:pStyle w:val="D4554706C3DB4E8B91F19479EE4057A1"/>
          </w:pPr>
          <w:r w:rsidRPr="00722340">
            <w:rPr>
              <w:rStyle w:val="PlaceholderText"/>
              <w:rFonts w:ascii="Roboto" w:hAnsi="Roboto"/>
              <w:sz w:val="22"/>
              <w:shd w:val="clear" w:color="auto" w:fill="95DCF7" w:themeFill="accent4" w:themeFillTint="66"/>
            </w:rPr>
            <w:t>Choose an item.</w:t>
          </w:r>
        </w:p>
      </w:docPartBody>
    </w:docPart>
    <w:docPart>
      <w:docPartPr>
        <w:name w:val="10467E9322624A70AB69E1BBFA5D7330"/>
        <w:category>
          <w:name w:val="General"/>
          <w:gallery w:val="placeholder"/>
        </w:category>
        <w:types>
          <w:type w:val="bbPlcHdr"/>
        </w:types>
        <w:behaviors>
          <w:behavior w:val="content"/>
        </w:behaviors>
        <w:guid w:val="{BAC9C15A-0F1A-42EF-B998-0FCAEC164AA9}"/>
      </w:docPartPr>
      <w:docPartBody>
        <w:p w:rsidR="0066756C" w:rsidRDefault="000D3D65" w:rsidP="000D3D65">
          <w:pPr>
            <w:pStyle w:val="10467E9322624A70AB69E1BBFA5D7330"/>
          </w:pPr>
          <w:r w:rsidRPr="00722340">
            <w:rPr>
              <w:rStyle w:val="PlaceholderText"/>
              <w:rFonts w:ascii="Roboto" w:hAnsi="Roboto"/>
              <w:sz w:val="22"/>
              <w:shd w:val="clear" w:color="auto" w:fill="95DCF7" w:themeFill="accent4" w:themeFillTint="66"/>
            </w:rPr>
            <w:t>Choose an item.</w:t>
          </w:r>
        </w:p>
      </w:docPartBody>
    </w:docPart>
    <w:docPart>
      <w:docPartPr>
        <w:name w:val="9D45782490F1425CAC5689F513DD28E1"/>
        <w:category>
          <w:name w:val="General"/>
          <w:gallery w:val="placeholder"/>
        </w:category>
        <w:types>
          <w:type w:val="bbPlcHdr"/>
        </w:types>
        <w:behaviors>
          <w:behavior w:val="content"/>
        </w:behaviors>
        <w:guid w:val="{E0300067-F2BB-4C22-9937-033DDD21B183}"/>
      </w:docPartPr>
      <w:docPartBody>
        <w:p w:rsidR="0066756C" w:rsidRDefault="000D3D65" w:rsidP="000D3D65">
          <w:pPr>
            <w:pStyle w:val="9D45782490F1425CAC5689F513DD28E1"/>
          </w:pPr>
          <w:r w:rsidRPr="00722340">
            <w:rPr>
              <w:rStyle w:val="PlaceholderText"/>
              <w:rFonts w:ascii="Roboto" w:hAnsi="Roboto"/>
              <w:sz w:val="22"/>
              <w:shd w:val="clear" w:color="auto" w:fill="95DCF7" w:themeFill="accent4" w:themeFillTint="66"/>
            </w:rPr>
            <w:t>Choose an item.</w:t>
          </w:r>
        </w:p>
      </w:docPartBody>
    </w:docPart>
    <w:docPart>
      <w:docPartPr>
        <w:name w:val="C1A351A7AEC94FF2A3CE220A632E7D99"/>
        <w:category>
          <w:name w:val="General"/>
          <w:gallery w:val="placeholder"/>
        </w:category>
        <w:types>
          <w:type w:val="bbPlcHdr"/>
        </w:types>
        <w:behaviors>
          <w:behavior w:val="content"/>
        </w:behaviors>
        <w:guid w:val="{83E11737-6A91-495E-A98D-FA961E456062}"/>
      </w:docPartPr>
      <w:docPartBody>
        <w:p w:rsidR="0066756C" w:rsidRDefault="000D3D65" w:rsidP="000D3D65">
          <w:pPr>
            <w:pStyle w:val="C1A351A7AEC94FF2A3CE220A632E7D99"/>
          </w:pPr>
          <w:r w:rsidRPr="00722340">
            <w:rPr>
              <w:rStyle w:val="PlaceholderText"/>
              <w:rFonts w:ascii="Roboto" w:hAnsi="Roboto"/>
              <w:sz w:val="22"/>
              <w:shd w:val="clear" w:color="auto" w:fill="95DCF7" w:themeFill="accent4" w:themeFillTint="66"/>
            </w:rPr>
            <w:t>Choose an item.</w:t>
          </w:r>
        </w:p>
      </w:docPartBody>
    </w:docPart>
    <w:docPart>
      <w:docPartPr>
        <w:name w:val="801DCCB953C24E0EBD0206E45D86B057"/>
        <w:category>
          <w:name w:val="General"/>
          <w:gallery w:val="placeholder"/>
        </w:category>
        <w:types>
          <w:type w:val="bbPlcHdr"/>
        </w:types>
        <w:behaviors>
          <w:behavior w:val="content"/>
        </w:behaviors>
        <w:guid w:val="{14F4C1C2-4AC4-4982-80AD-AE37375286CE}"/>
      </w:docPartPr>
      <w:docPartBody>
        <w:p w:rsidR="0066756C" w:rsidRDefault="000D3D65" w:rsidP="000D3D65">
          <w:pPr>
            <w:pStyle w:val="801DCCB953C24E0EBD0206E45D86B057"/>
          </w:pPr>
          <w:r w:rsidRPr="00722340">
            <w:rPr>
              <w:rStyle w:val="PlaceholderText"/>
              <w:rFonts w:ascii="Roboto" w:hAnsi="Roboto"/>
              <w:sz w:val="22"/>
              <w:shd w:val="clear" w:color="auto" w:fill="95DCF7" w:themeFill="accent4" w:themeFillTint="66"/>
            </w:rPr>
            <w:t>Choose an item.</w:t>
          </w:r>
        </w:p>
      </w:docPartBody>
    </w:docPart>
    <w:docPart>
      <w:docPartPr>
        <w:name w:val="D246FA3D569E4113B470A6F481B8E186"/>
        <w:category>
          <w:name w:val="General"/>
          <w:gallery w:val="placeholder"/>
        </w:category>
        <w:types>
          <w:type w:val="bbPlcHdr"/>
        </w:types>
        <w:behaviors>
          <w:behavior w:val="content"/>
        </w:behaviors>
        <w:guid w:val="{2E969A2F-CA3B-4E80-AC67-83ED8302151E}"/>
      </w:docPartPr>
      <w:docPartBody>
        <w:p w:rsidR="0066756C" w:rsidRDefault="000D3D65" w:rsidP="000D3D65">
          <w:pPr>
            <w:pStyle w:val="D246FA3D569E4113B470A6F481B8E186"/>
          </w:pPr>
          <w:r w:rsidRPr="00722340">
            <w:rPr>
              <w:rStyle w:val="PlaceholderText"/>
              <w:rFonts w:ascii="Roboto" w:hAnsi="Roboto"/>
              <w:sz w:val="22"/>
              <w:shd w:val="clear" w:color="auto" w:fill="95DCF7" w:themeFill="accent4" w:themeFillTint="66"/>
            </w:rPr>
            <w:t>Choose an item.</w:t>
          </w:r>
        </w:p>
      </w:docPartBody>
    </w:docPart>
    <w:docPart>
      <w:docPartPr>
        <w:name w:val="71DCF46822EA48EE9DFA9B8CB8F41D55"/>
        <w:category>
          <w:name w:val="General"/>
          <w:gallery w:val="placeholder"/>
        </w:category>
        <w:types>
          <w:type w:val="bbPlcHdr"/>
        </w:types>
        <w:behaviors>
          <w:behavior w:val="content"/>
        </w:behaviors>
        <w:guid w:val="{1DCEF52A-FDB6-47F5-B16F-AD34ABC12636}"/>
      </w:docPartPr>
      <w:docPartBody>
        <w:p w:rsidR="0066756C" w:rsidRDefault="000D3D65" w:rsidP="000D3D65">
          <w:pPr>
            <w:pStyle w:val="71DCF46822EA48EE9DFA9B8CB8F41D55"/>
          </w:pPr>
          <w:r w:rsidRPr="00722340">
            <w:rPr>
              <w:rStyle w:val="PlaceholderText"/>
              <w:rFonts w:ascii="Roboto" w:hAnsi="Roboto"/>
              <w:sz w:val="22"/>
              <w:shd w:val="clear" w:color="auto" w:fill="95DCF7" w:themeFill="accent4" w:themeFillTint="66"/>
            </w:rPr>
            <w:t>Choose an item.</w:t>
          </w:r>
        </w:p>
      </w:docPartBody>
    </w:docPart>
    <w:docPart>
      <w:docPartPr>
        <w:name w:val="0BFAFBE2A46345429937216A7C64CD99"/>
        <w:category>
          <w:name w:val="General"/>
          <w:gallery w:val="placeholder"/>
        </w:category>
        <w:types>
          <w:type w:val="bbPlcHdr"/>
        </w:types>
        <w:behaviors>
          <w:behavior w:val="content"/>
        </w:behaviors>
        <w:guid w:val="{79CD8CBA-6E75-445C-98C5-AAE85840D09F}"/>
      </w:docPartPr>
      <w:docPartBody>
        <w:p w:rsidR="0066756C" w:rsidRDefault="000D3D65" w:rsidP="000D3D65">
          <w:pPr>
            <w:pStyle w:val="0BFAFBE2A46345429937216A7C64CD99"/>
          </w:pPr>
          <w:r w:rsidRPr="00722340">
            <w:rPr>
              <w:rStyle w:val="PlaceholderText"/>
              <w:rFonts w:ascii="Roboto" w:hAnsi="Roboto"/>
              <w:sz w:val="22"/>
              <w:shd w:val="clear" w:color="auto" w:fill="95DCF7" w:themeFill="accent4" w:themeFillTint="66"/>
            </w:rPr>
            <w:t>Choose an item.</w:t>
          </w:r>
        </w:p>
      </w:docPartBody>
    </w:docPart>
    <w:docPart>
      <w:docPartPr>
        <w:name w:val="6E4F74651E4F4BDD89E12770423CBAF8"/>
        <w:category>
          <w:name w:val="General"/>
          <w:gallery w:val="placeholder"/>
        </w:category>
        <w:types>
          <w:type w:val="bbPlcHdr"/>
        </w:types>
        <w:behaviors>
          <w:behavior w:val="content"/>
        </w:behaviors>
        <w:guid w:val="{A587F9A6-A440-46B1-9BC6-9B13217FB19F}"/>
      </w:docPartPr>
      <w:docPartBody>
        <w:p w:rsidR="0066756C" w:rsidRDefault="000D3D65" w:rsidP="000D3D65">
          <w:pPr>
            <w:pStyle w:val="6E4F74651E4F4BDD89E12770423CBAF8"/>
          </w:pPr>
          <w:r w:rsidRPr="00722340">
            <w:rPr>
              <w:rStyle w:val="PlaceholderText"/>
              <w:rFonts w:ascii="Roboto" w:hAnsi="Roboto"/>
              <w:sz w:val="22"/>
              <w:shd w:val="clear" w:color="auto" w:fill="95DCF7" w:themeFill="accent4" w:themeFillTint="66"/>
            </w:rPr>
            <w:t>Choose an item.</w:t>
          </w:r>
        </w:p>
      </w:docPartBody>
    </w:docPart>
    <w:docPart>
      <w:docPartPr>
        <w:name w:val="F68B900AE20C4B7E860610DB9C9C4F84"/>
        <w:category>
          <w:name w:val="General"/>
          <w:gallery w:val="placeholder"/>
        </w:category>
        <w:types>
          <w:type w:val="bbPlcHdr"/>
        </w:types>
        <w:behaviors>
          <w:behavior w:val="content"/>
        </w:behaviors>
        <w:guid w:val="{C4EBF91A-3511-4E15-8B9A-04DA796B1DC5}"/>
      </w:docPartPr>
      <w:docPartBody>
        <w:p w:rsidR="0066756C" w:rsidRDefault="000D3D65" w:rsidP="000D3D65">
          <w:pPr>
            <w:pStyle w:val="F68B900AE20C4B7E860610DB9C9C4F84"/>
          </w:pPr>
          <w:r w:rsidRPr="00722340">
            <w:rPr>
              <w:rStyle w:val="PlaceholderText"/>
              <w:rFonts w:ascii="Roboto" w:hAnsi="Roboto"/>
              <w:sz w:val="22"/>
              <w:shd w:val="clear" w:color="auto" w:fill="95DCF7" w:themeFill="accent4" w:themeFillTint="66"/>
            </w:rPr>
            <w:t>Choose an item.</w:t>
          </w:r>
        </w:p>
      </w:docPartBody>
    </w:docPart>
    <w:docPart>
      <w:docPartPr>
        <w:name w:val="1EDDEA5F06E948F881BA3EFB1C4D6FEF"/>
        <w:category>
          <w:name w:val="General"/>
          <w:gallery w:val="placeholder"/>
        </w:category>
        <w:types>
          <w:type w:val="bbPlcHdr"/>
        </w:types>
        <w:behaviors>
          <w:behavior w:val="content"/>
        </w:behaviors>
        <w:guid w:val="{CB595107-B46A-4352-8B82-126DA32894FC}"/>
      </w:docPartPr>
      <w:docPartBody>
        <w:p w:rsidR="0066756C" w:rsidRDefault="000D3D65" w:rsidP="000D3D65">
          <w:pPr>
            <w:pStyle w:val="1EDDEA5F06E948F881BA3EFB1C4D6FEF"/>
          </w:pPr>
          <w:r w:rsidRPr="00722340">
            <w:rPr>
              <w:rStyle w:val="PlaceholderText"/>
              <w:rFonts w:ascii="Roboto" w:hAnsi="Roboto"/>
              <w:sz w:val="22"/>
              <w:shd w:val="clear" w:color="auto" w:fill="95DCF7" w:themeFill="accent4" w:themeFillTint="66"/>
            </w:rPr>
            <w:t>Choose an item.</w:t>
          </w:r>
        </w:p>
      </w:docPartBody>
    </w:docPart>
    <w:docPart>
      <w:docPartPr>
        <w:name w:val="F6A26CA807F84FCA821943E5AC6C4406"/>
        <w:category>
          <w:name w:val="General"/>
          <w:gallery w:val="placeholder"/>
        </w:category>
        <w:types>
          <w:type w:val="bbPlcHdr"/>
        </w:types>
        <w:behaviors>
          <w:behavior w:val="content"/>
        </w:behaviors>
        <w:guid w:val="{9665D127-14B2-4AC4-9CC5-32250BFB247D}"/>
      </w:docPartPr>
      <w:docPartBody>
        <w:p w:rsidR="0066756C" w:rsidRDefault="000D3D65" w:rsidP="000D3D65">
          <w:pPr>
            <w:pStyle w:val="F6A26CA807F84FCA821943E5AC6C4406"/>
          </w:pPr>
          <w:r w:rsidRPr="00722340">
            <w:rPr>
              <w:rStyle w:val="PlaceholderText"/>
              <w:rFonts w:ascii="Roboto" w:hAnsi="Roboto"/>
              <w:sz w:val="22"/>
              <w:shd w:val="clear" w:color="auto" w:fill="95DCF7" w:themeFill="accent4" w:themeFillTint="66"/>
            </w:rPr>
            <w:t>Choose an item.</w:t>
          </w:r>
        </w:p>
      </w:docPartBody>
    </w:docPart>
    <w:docPart>
      <w:docPartPr>
        <w:name w:val="D9DABB14388F46A5BBF4882000C94A59"/>
        <w:category>
          <w:name w:val="General"/>
          <w:gallery w:val="placeholder"/>
        </w:category>
        <w:types>
          <w:type w:val="bbPlcHdr"/>
        </w:types>
        <w:behaviors>
          <w:behavior w:val="content"/>
        </w:behaviors>
        <w:guid w:val="{A87BA039-DEE1-458E-981D-33B678D841F5}"/>
      </w:docPartPr>
      <w:docPartBody>
        <w:p w:rsidR="0066756C" w:rsidRDefault="000D3D65" w:rsidP="000D3D65">
          <w:pPr>
            <w:pStyle w:val="D9DABB14388F46A5BBF4882000C94A59"/>
          </w:pPr>
          <w:r w:rsidRPr="00722340">
            <w:rPr>
              <w:rStyle w:val="PlaceholderText"/>
              <w:rFonts w:ascii="Roboto" w:hAnsi="Roboto"/>
              <w:sz w:val="22"/>
              <w:shd w:val="clear" w:color="auto" w:fill="95DCF7" w:themeFill="accent4" w:themeFillTint="66"/>
            </w:rPr>
            <w:t>Choose an item.</w:t>
          </w:r>
        </w:p>
      </w:docPartBody>
    </w:docPart>
    <w:docPart>
      <w:docPartPr>
        <w:name w:val="18815BDECC674162A6974F6E1E94DCF9"/>
        <w:category>
          <w:name w:val="General"/>
          <w:gallery w:val="placeholder"/>
        </w:category>
        <w:types>
          <w:type w:val="bbPlcHdr"/>
        </w:types>
        <w:behaviors>
          <w:behavior w:val="content"/>
        </w:behaviors>
        <w:guid w:val="{42209CE5-FB4A-42D7-A6E3-BD489330B9F2}"/>
      </w:docPartPr>
      <w:docPartBody>
        <w:p w:rsidR="0066756C" w:rsidRDefault="000D3D65" w:rsidP="000D3D65">
          <w:pPr>
            <w:pStyle w:val="18815BDECC674162A6974F6E1E94DCF9"/>
          </w:pPr>
          <w:r w:rsidRPr="00722340">
            <w:rPr>
              <w:rStyle w:val="PlaceholderText"/>
              <w:rFonts w:ascii="Roboto" w:hAnsi="Roboto"/>
              <w:sz w:val="22"/>
              <w:shd w:val="clear" w:color="auto" w:fill="95DCF7" w:themeFill="accent4" w:themeFillTint="66"/>
            </w:rPr>
            <w:t>Choose an item.</w:t>
          </w:r>
        </w:p>
      </w:docPartBody>
    </w:docPart>
    <w:docPart>
      <w:docPartPr>
        <w:name w:val="8839BD85C136481EAB2E5C5CB89F96C8"/>
        <w:category>
          <w:name w:val="General"/>
          <w:gallery w:val="placeholder"/>
        </w:category>
        <w:types>
          <w:type w:val="bbPlcHdr"/>
        </w:types>
        <w:behaviors>
          <w:behavior w:val="content"/>
        </w:behaviors>
        <w:guid w:val="{AC411562-BC33-43D3-AF25-C8496A3C7501}"/>
      </w:docPartPr>
      <w:docPartBody>
        <w:p w:rsidR="0066756C" w:rsidRDefault="000D3D65" w:rsidP="000D3D65">
          <w:pPr>
            <w:pStyle w:val="8839BD85C136481EAB2E5C5CB89F96C8"/>
          </w:pPr>
          <w:r w:rsidRPr="00722340">
            <w:rPr>
              <w:rStyle w:val="PlaceholderText"/>
              <w:rFonts w:ascii="Roboto" w:hAnsi="Roboto"/>
              <w:sz w:val="22"/>
              <w:szCs w:val="22"/>
              <w:shd w:val="clear" w:color="auto" w:fill="95DCF7" w:themeFill="accent4" w:themeFillTint="66"/>
            </w:rPr>
            <w:t>Choose an item.</w:t>
          </w:r>
        </w:p>
      </w:docPartBody>
    </w:docPart>
    <w:docPart>
      <w:docPartPr>
        <w:name w:val="BB0BE23B051C4E688FB320E76CD30A86"/>
        <w:category>
          <w:name w:val="General"/>
          <w:gallery w:val="placeholder"/>
        </w:category>
        <w:types>
          <w:type w:val="bbPlcHdr"/>
        </w:types>
        <w:behaviors>
          <w:behavior w:val="content"/>
        </w:behaviors>
        <w:guid w:val="{0188C32D-3D82-4955-A69B-64A58384319D}"/>
      </w:docPartPr>
      <w:docPartBody>
        <w:p w:rsidR="0066756C" w:rsidRDefault="000D3D65" w:rsidP="000D3D65">
          <w:pPr>
            <w:pStyle w:val="BB0BE23B051C4E688FB320E76CD30A8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C0509277AA44D6794E79D71AB8E4BC1"/>
        <w:category>
          <w:name w:val="General"/>
          <w:gallery w:val="placeholder"/>
        </w:category>
        <w:types>
          <w:type w:val="bbPlcHdr"/>
        </w:types>
        <w:behaviors>
          <w:behavior w:val="content"/>
        </w:behaviors>
        <w:guid w:val="{E1593F86-AD08-42E7-8BF2-EFCBDD4006C4}"/>
      </w:docPartPr>
      <w:docPartBody>
        <w:p w:rsidR="0066756C" w:rsidRDefault="000D3D65" w:rsidP="000D3D65">
          <w:pPr>
            <w:pStyle w:val="EC0509277AA44D6794E79D71AB8E4BC1"/>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B21D9BB1933D4B0F877B91E6CECC8D9B"/>
        <w:category>
          <w:name w:val="General"/>
          <w:gallery w:val="placeholder"/>
        </w:category>
        <w:types>
          <w:type w:val="bbPlcHdr"/>
        </w:types>
        <w:behaviors>
          <w:behavior w:val="content"/>
        </w:behaviors>
        <w:guid w:val="{05873761-80D6-4DC7-AE71-E6A2EDA245DC}"/>
      </w:docPartPr>
      <w:docPartBody>
        <w:p w:rsidR="0066756C" w:rsidRDefault="000D3D65" w:rsidP="000D3D65">
          <w:pPr>
            <w:pStyle w:val="B21D9BB1933D4B0F877B91E6CECC8D9B"/>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27CC9D9B6934F99B1A3ECC7F9EB23EC"/>
        <w:category>
          <w:name w:val="General"/>
          <w:gallery w:val="placeholder"/>
        </w:category>
        <w:types>
          <w:type w:val="bbPlcHdr"/>
        </w:types>
        <w:behaviors>
          <w:behavior w:val="content"/>
        </w:behaviors>
        <w:guid w:val="{027E092D-7939-4140-82C3-7A8234B02A19}"/>
      </w:docPartPr>
      <w:docPartBody>
        <w:p w:rsidR="0066756C" w:rsidRDefault="000D3D65" w:rsidP="000D3D65">
          <w:pPr>
            <w:pStyle w:val="127CC9D9B6934F99B1A3ECC7F9EB23EC"/>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8D97FAECCCC4C3A8788A8CCE59ECB17"/>
        <w:category>
          <w:name w:val="General"/>
          <w:gallery w:val="placeholder"/>
        </w:category>
        <w:types>
          <w:type w:val="bbPlcHdr"/>
        </w:types>
        <w:behaviors>
          <w:behavior w:val="content"/>
        </w:behaviors>
        <w:guid w:val="{46F184DB-F606-436D-A221-9741F84B9A06}"/>
      </w:docPartPr>
      <w:docPartBody>
        <w:p w:rsidR="0066756C" w:rsidRDefault="000D3D65" w:rsidP="000D3D65">
          <w:pPr>
            <w:pStyle w:val="58D97FAECCCC4C3A8788A8CCE59ECB17"/>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4C9DE6E6425B4728B47F3C442690E1FD"/>
        <w:category>
          <w:name w:val="General"/>
          <w:gallery w:val="placeholder"/>
        </w:category>
        <w:types>
          <w:type w:val="bbPlcHdr"/>
        </w:types>
        <w:behaviors>
          <w:behavior w:val="content"/>
        </w:behaviors>
        <w:guid w:val="{865FCE34-DEDF-4A8D-AA8F-7E65BCCEF351}"/>
      </w:docPartPr>
      <w:docPartBody>
        <w:p w:rsidR="0066756C" w:rsidRDefault="000D3D65" w:rsidP="000D3D65">
          <w:pPr>
            <w:pStyle w:val="4C9DE6E6425B4728B47F3C442690E1FD"/>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488660611BC46C7B24EB4E04EBE9126"/>
        <w:category>
          <w:name w:val="General"/>
          <w:gallery w:val="placeholder"/>
        </w:category>
        <w:types>
          <w:type w:val="bbPlcHdr"/>
        </w:types>
        <w:behaviors>
          <w:behavior w:val="content"/>
        </w:behaviors>
        <w:guid w:val="{A85AD1D3-DE87-4AD4-8F32-A71DB96A4BA1}"/>
      </w:docPartPr>
      <w:docPartBody>
        <w:p w:rsidR="0066756C" w:rsidRDefault="000D3D65" w:rsidP="000D3D65">
          <w:pPr>
            <w:pStyle w:val="D488660611BC46C7B24EB4E04EBE912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36E9648B5CB14F43B506A9382B2FEFE0"/>
        <w:category>
          <w:name w:val="General"/>
          <w:gallery w:val="placeholder"/>
        </w:category>
        <w:types>
          <w:type w:val="bbPlcHdr"/>
        </w:types>
        <w:behaviors>
          <w:behavior w:val="content"/>
        </w:behaviors>
        <w:guid w:val="{F75958CA-341A-443E-A670-6A8AF19EDDF4}"/>
      </w:docPartPr>
      <w:docPartBody>
        <w:p w:rsidR="0066756C" w:rsidRDefault="000D3D65" w:rsidP="000D3D65">
          <w:pPr>
            <w:pStyle w:val="36E9648B5CB14F43B506A9382B2FEFE0"/>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1E8B73A15244C2A81AEF46E8BA4AA05"/>
        <w:category>
          <w:name w:val="General"/>
          <w:gallery w:val="placeholder"/>
        </w:category>
        <w:types>
          <w:type w:val="bbPlcHdr"/>
        </w:types>
        <w:behaviors>
          <w:behavior w:val="content"/>
        </w:behaviors>
        <w:guid w:val="{82435348-D69C-4E7A-89CE-4AB13F430B51}"/>
      </w:docPartPr>
      <w:docPartBody>
        <w:p w:rsidR="0066756C" w:rsidRDefault="000D3D65" w:rsidP="000D3D65">
          <w:pPr>
            <w:pStyle w:val="11E8B73A15244C2A81AEF46E8BA4AA05"/>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DF0F650D402472A9F456A5A45A838E2"/>
        <w:category>
          <w:name w:val="General"/>
          <w:gallery w:val="placeholder"/>
        </w:category>
        <w:types>
          <w:type w:val="bbPlcHdr"/>
        </w:types>
        <w:behaviors>
          <w:behavior w:val="content"/>
        </w:behaviors>
        <w:guid w:val="{6A6233E8-6FC4-4697-A96E-9DCE324E06DB}"/>
      </w:docPartPr>
      <w:docPartBody>
        <w:p w:rsidR="0066756C" w:rsidRDefault="000D3D65" w:rsidP="000D3D65">
          <w:pPr>
            <w:pStyle w:val="FDF0F650D402472A9F456A5A45A838E2"/>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A291150E1AE4CB8AC9421FA6D7CF9BF"/>
        <w:category>
          <w:name w:val="General"/>
          <w:gallery w:val="placeholder"/>
        </w:category>
        <w:types>
          <w:type w:val="bbPlcHdr"/>
        </w:types>
        <w:behaviors>
          <w:behavior w:val="content"/>
        </w:behaviors>
        <w:guid w:val="{4D41586D-9F03-49E1-B6DC-51107890EC0C}"/>
      </w:docPartPr>
      <w:docPartBody>
        <w:p w:rsidR="0066756C" w:rsidRDefault="000D3D65" w:rsidP="000D3D65">
          <w:pPr>
            <w:pStyle w:val="DA291150E1AE4CB8AC9421FA6D7CF9BF"/>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5D640B5CDC145289ED1D3E39BA5C5B2"/>
        <w:category>
          <w:name w:val="General"/>
          <w:gallery w:val="placeholder"/>
        </w:category>
        <w:types>
          <w:type w:val="bbPlcHdr"/>
        </w:types>
        <w:behaviors>
          <w:behavior w:val="content"/>
        </w:behaviors>
        <w:guid w:val="{F332C591-93E8-400F-9674-30D174FFFAA3}"/>
      </w:docPartPr>
      <w:docPartBody>
        <w:p w:rsidR="0066756C" w:rsidRDefault="000D3D65" w:rsidP="000D3D65">
          <w:pPr>
            <w:pStyle w:val="95D640B5CDC145289ED1D3E39BA5C5B2"/>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03D7F4B20A0448EAF4C3775DA7CA29E"/>
        <w:category>
          <w:name w:val="General"/>
          <w:gallery w:val="placeholder"/>
        </w:category>
        <w:types>
          <w:type w:val="bbPlcHdr"/>
        </w:types>
        <w:behaviors>
          <w:behavior w:val="content"/>
        </w:behaviors>
        <w:guid w:val="{C5E57E42-1484-4F1F-B3EF-331D94DB4F37}"/>
      </w:docPartPr>
      <w:docPartBody>
        <w:p w:rsidR="0066756C" w:rsidRDefault="000D3D65" w:rsidP="000D3D65">
          <w:pPr>
            <w:pStyle w:val="703D7F4B20A0448EAF4C3775DA7CA29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DEBC4761F134DC4A45628DBABE299D8"/>
        <w:category>
          <w:name w:val="General"/>
          <w:gallery w:val="placeholder"/>
        </w:category>
        <w:types>
          <w:type w:val="bbPlcHdr"/>
        </w:types>
        <w:behaviors>
          <w:behavior w:val="content"/>
        </w:behaviors>
        <w:guid w:val="{615E6E9C-75CF-4D39-9109-72FFA1A99CAA}"/>
      </w:docPartPr>
      <w:docPartBody>
        <w:p w:rsidR="0066756C" w:rsidRDefault="000D3D65" w:rsidP="000D3D65">
          <w:pPr>
            <w:pStyle w:val="0DEBC4761F134DC4A45628DBABE299D8"/>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269CFE95D3242D6B63F33B07B38E140"/>
        <w:category>
          <w:name w:val="General"/>
          <w:gallery w:val="placeholder"/>
        </w:category>
        <w:types>
          <w:type w:val="bbPlcHdr"/>
        </w:types>
        <w:behaviors>
          <w:behavior w:val="content"/>
        </w:behaviors>
        <w:guid w:val="{395C652F-4896-4AE8-87CF-320494312EBC}"/>
      </w:docPartPr>
      <w:docPartBody>
        <w:p w:rsidR="0066756C" w:rsidRDefault="000D3D65" w:rsidP="000D3D65">
          <w:pPr>
            <w:pStyle w:val="8269CFE95D3242D6B63F33B07B38E140"/>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Cambria"/>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altName w:val="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0D3D65"/>
    <w:rsid w:val="00256C9F"/>
    <w:rsid w:val="00351A95"/>
    <w:rsid w:val="00355531"/>
    <w:rsid w:val="0043106F"/>
    <w:rsid w:val="00495352"/>
    <w:rsid w:val="004C2AD4"/>
    <w:rsid w:val="00595EEB"/>
    <w:rsid w:val="005D46D2"/>
    <w:rsid w:val="006165E0"/>
    <w:rsid w:val="00642DD5"/>
    <w:rsid w:val="0066756C"/>
    <w:rsid w:val="006807C5"/>
    <w:rsid w:val="00694340"/>
    <w:rsid w:val="00710529"/>
    <w:rsid w:val="00727B4D"/>
    <w:rsid w:val="00760568"/>
    <w:rsid w:val="00783F34"/>
    <w:rsid w:val="007C793E"/>
    <w:rsid w:val="007D5C4A"/>
    <w:rsid w:val="007E609A"/>
    <w:rsid w:val="00844715"/>
    <w:rsid w:val="00896055"/>
    <w:rsid w:val="008E04AA"/>
    <w:rsid w:val="008E1C53"/>
    <w:rsid w:val="00936CA7"/>
    <w:rsid w:val="009548CE"/>
    <w:rsid w:val="00961673"/>
    <w:rsid w:val="009D728E"/>
    <w:rsid w:val="00AE2CED"/>
    <w:rsid w:val="00B76E0F"/>
    <w:rsid w:val="00BB4783"/>
    <w:rsid w:val="00BC188A"/>
    <w:rsid w:val="00C04435"/>
    <w:rsid w:val="00C6007A"/>
    <w:rsid w:val="00CB500A"/>
    <w:rsid w:val="00DA457C"/>
    <w:rsid w:val="00E37A82"/>
    <w:rsid w:val="00EB716D"/>
    <w:rsid w:val="00F22189"/>
    <w:rsid w:val="00FC24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3D65"/>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BA5CF3DBDFAA445F8FA1C18D53D09025">
    <w:name w:val="BA5CF3DBDFAA445F8FA1C18D53D09025"/>
    <w:rsid w:val="000D3D65"/>
    <w:pPr>
      <w:spacing w:line="278" w:lineRule="auto"/>
    </w:pPr>
    <w:rPr>
      <w:sz w:val="24"/>
      <w:szCs w:val="24"/>
    </w:rPr>
  </w:style>
  <w:style w:type="paragraph" w:customStyle="1" w:styleId="388DA8CA1E5140A58B70C1F6553D869A">
    <w:name w:val="388DA8CA1E5140A58B70C1F6553D869A"/>
    <w:rsid w:val="000D3D65"/>
    <w:pPr>
      <w:spacing w:line="278" w:lineRule="auto"/>
    </w:pPr>
    <w:rPr>
      <w:sz w:val="24"/>
      <w:szCs w:val="24"/>
    </w:rPr>
  </w:style>
  <w:style w:type="paragraph" w:customStyle="1" w:styleId="D1D11EFEBF2F4B9E953A80B1BF58C582">
    <w:name w:val="D1D11EFEBF2F4B9E953A80B1BF58C582"/>
    <w:rsid w:val="000D3D65"/>
    <w:pPr>
      <w:spacing w:line="278" w:lineRule="auto"/>
    </w:pPr>
    <w:rPr>
      <w:sz w:val="24"/>
      <w:szCs w:val="24"/>
    </w:rPr>
  </w:style>
  <w:style w:type="paragraph" w:customStyle="1" w:styleId="203A2605C07D4AD7AE149EA712B43F72">
    <w:name w:val="203A2605C07D4AD7AE149EA712B43F72"/>
    <w:rsid w:val="000D3D65"/>
    <w:pPr>
      <w:spacing w:line="278" w:lineRule="auto"/>
    </w:pPr>
    <w:rPr>
      <w:sz w:val="24"/>
      <w:szCs w:val="24"/>
    </w:rPr>
  </w:style>
  <w:style w:type="paragraph" w:customStyle="1" w:styleId="8555CE83F65F479D83D8E8B65EECFAE8">
    <w:name w:val="8555CE83F65F479D83D8E8B65EECFAE8"/>
    <w:rsid w:val="000D3D65"/>
    <w:pPr>
      <w:spacing w:line="278" w:lineRule="auto"/>
    </w:pPr>
    <w:rPr>
      <w:sz w:val="24"/>
      <w:szCs w:val="24"/>
    </w:rPr>
  </w:style>
  <w:style w:type="paragraph" w:customStyle="1" w:styleId="8BEF46C0F4BD4B04943FC69B27CD183B">
    <w:name w:val="8BEF46C0F4BD4B04943FC69B27CD183B"/>
    <w:rsid w:val="000D3D65"/>
    <w:pPr>
      <w:spacing w:line="278" w:lineRule="auto"/>
    </w:pPr>
    <w:rPr>
      <w:sz w:val="24"/>
      <w:szCs w:val="24"/>
    </w:rPr>
  </w:style>
  <w:style w:type="paragraph" w:customStyle="1" w:styleId="D4554706C3DB4E8B91F19479EE4057A1">
    <w:name w:val="D4554706C3DB4E8B91F19479EE4057A1"/>
    <w:rsid w:val="000D3D65"/>
    <w:pPr>
      <w:spacing w:line="278" w:lineRule="auto"/>
    </w:pPr>
    <w:rPr>
      <w:sz w:val="24"/>
      <w:szCs w:val="24"/>
    </w:rPr>
  </w:style>
  <w:style w:type="paragraph" w:customStyle="1" w:styleId="10467E9322624A70AB69E1BBFA5D7330">
    <w:name w:val="10467E9322624A70AB69E1BBFA5D7330"/>
    <w:rsid w:val="000D3D65"/>
    <w:pPr>
      <w:spacing w:line="278" w:lineRule="auto"/>
    </w:pPr>
    <w:rPr>
      <w:sz w:val="24"/>
      <w:szCs w:val="24"/>
    </w:rPr>
  </w:style>
  <w:style w:type="paragraph" w:customStyle="1" w:styleId="9D45782490F1425CAC5689F513DD28E1">
    <w:name w:val="9D45782490F1425CAC5689F513DD28E1"/>
    <w:rsid w:val="000D3D65"/>
    <w:pPr>
      <w:spacing w:line="278" w:lineRule="auto"/>
    </w:pPr>
    <w:rPr>
      <w:sz w:val="24"/>
      <w:szCs w:val="24"/>
    </w:rPr>
  </w:style>
  <w:style w:type="paragraph" w:customStyle="1" w:styleId="C1A351A7AEC94FF2A3CE220A632E7D99">
    <w:name w:val="C1A351A7AEC94FF2A3CE220A632E7D99"/>
    <w:rsid w:val="000D3D65"/>
    <w:pPr>
      <w:spacing w:line="278" w:lineRule="auto"/>
    </w:pPr>
    <w:rPr>
      <w:sz w:val="24"/>
      <w:szCs w:val="24"/>
    </w:rPr>
  </w:style>
  <w:style w:type="paragraph" w:customStyle="1" w:styleId="801DCCB953C24E0EBD0206E45D86B057">
    <w:name w:val="801DCCB953C24E0EBD0206E45D86B057"/>
    <w:rsid w:val="000D3D65"/>
    <w:pPr>
      <w:spacing w:line="278" w:lineRule="auto"/>
    </w:pPr>
    <w:rPr>
      <w:sz w:val="24"/>
      <w:szCs w:val="24"/>
    </w:rPr>
  </w:style>
  <w:style w:type="paragraph" w:customStyle="1" w:styleId="D246FA3D569E4113B470A6F481B8E186">
    <w:name w:val="D246FA3D569E4113B470A6F481B8E186"/>
    <w:rsid w:val="000D3D65"/>
    <w:pPr>
      <w:spacing w:line="278" w:lineRule="auto"/>
    </w:pPr>
    <w:rPr>
      <w:sz w:val="24"/>
      <w:szCs w:val="24"/>
    </w:rPr>
  </w:style>
  <w:style w:type="paragraph" w:customStyle="1" w:styleId="71DCF46822EA48EE9DFA9B8CB8F41D55">
    <w:name w:val="71DCF46822EA48EE9DFA9B8CB8F41D55"/>
    <w:rsid w:val="000D3D65"/>
    <w:pPr>
      <w:spacing w:line="278" w:lineRule="auto"/>
    </w:pPr>
    <w:rPr>
      <w:sz w:val="24"/>
      <w:szCs w:val="24"/>
    </w:rPr>
  </w:style>
  <w:style w:type="paragraph" w:customStyle="1" w:styleId="0BFAFBE2A46345429937216A7C64CD99">
    <w:name w:val="0BFAFBE2A46345429937216A7C64CD99"/>
    <w:rsid w:val="000D3D65"/>
    <w:pPr>
      <w:spacing w:line="278" w:lineRule="auto"/>
    </w:pPr>
    <w:rPr>
      <w:sz w:val="24"/>
      <w:szCs w:val="24"/>
    </w:rPr>
  </w:style>
  <w:style w:type="paragraph" w:customStyle="1" w:styleId="6E4F74651E4F4BDD89E12770423CBAF8">
    <w:name w:val="6E4F74651E4F4BDD89E12770423CBAF8"/>
    <w:rsid w:val="000D3D65"/>
    <w:pPr>
      <w:spacing w:line="278" w:lineRule="auto"/>
    </w:pPr>
    <w:rPr>
      <w:sz w:val="24"/>
      <w:szCs w:val="24"/>
    </w:rPr>
  </w:style>
  <w:style w:type="paragraph" w:customStyle="1" w:styleId="F68B900AE20C4B7E860610DB9C9C4F84">
    <w:name w:val="F68B900AE20C4B7E860610DB9C9C4F84"/>
    <w:rsid w:val="000D3D65"/>
    <w:pPr>
      <w:spacing w:line="278" w:lineRule="auto"/>
    </w:pPr>
    <w:rPr>
      <w:sz w:val="24"/>
      <w:szCs w:val="24"/>
    </w:rPr>
  </w:style>
  <w:style w:type="paragraph" w:customStyle="1" w:styleId="1EDDEA5F06E948F881BA3EFB1C4D6FEF">
    <w:name w:val="1EDDEA5F06E948F881BA3EFB1C4D6FEF"/>
    <w:rsid w:val="000D3D65"/>
    <w:pPr>
      <w:spacing w:line="278" w:lineRule="auto"/>
    </w:pPr>
    <w:rPr>
      <w:sz w:val="24"/>
      <w:szCs w:val="24"/>
    </w:rPr>
  </w:style>
  <w:style w:type="paragraph" w:customStyle="1" w:styleId="F6A26CA807F84FCA821943E5AC6C4406">
    <w:name w:val="F6A26CA807F84FCA821943E5AC6C4406"/>
    <w:rsid w:val="000D3D65"/>
    <w:pPr>
      <w:spacing w:line="278" w:lineRule="auto"/>
    </w:pPr>
    <w:rPr>
      <w:sz w:val="24"/>
      <w:szCs w:val="24"/>
    </w:rPr>
  </w:style>
  <w:style w:type="paragraph" w:customStyle="1" w:styleId="D9DABB14388F46A5BBF4882000C94A59">
    <w:name w:val="D9DABB14388F46A5BBF4882000C94A59"/>
    <w:rsid w:val="000D3D65"/>
    <w:pPr>
      <w:spacing w:line="278" w:lineRule="auto"/>
    </w:pPr>
    <w:rPr>
      <w:sz w:val="24"/>
      <w:szCs w:val="24"/>
    </w:rPr>
  </w:style>
  <w:style w:type="paragraph" w:customStyle="1" w:styleId="18815BDECC674162A6974F6E1E94DCF9">
    <w:name w:val="18815BDECC674162A6974F6E1E94DCF9"/>
    <w:rsid w:val="000D3D65"/>
    <w:pPr>
      <w:spacing w:line="278" w:lineRule="auto"/>
    </w:pPr>
    <w:rPr>
      <w:sz w:val="24"/>
      <w:szCs w:val="24"/>
    </w:rPr>
  </w:style>
  <w:style w:type="paragraph" w:customStyle="1" w:styleId="8839BD85C136481EAB2E5C5CB89F96C8">
    <w:name w:val="8839BD85C136481EAB2E5C5CB89F96C8"/>
    <w:rsid w:val="000D3D65"/>
    <w:pPr>
      <w:spacing w:line="278" w:lineRule="auto"/>
    </w:pPr>
    <w:rPr>
      <w:sz w:val="24"/>
      <w:szCs w:val="24"/>
    </w:rPr>
  </w:style>
  <w:style w:type="paragraph" w:customStyle="1" w:styleId="BB0BE23B051C4E688FB320E76CD30A86">
    <w:name w:val="BB0BE23B051C4E688FB320E76CD30A86"/>
    <w:rsid w:val="000D3D65"/>
    <w:pPr>
      <w:spacing w:line="278" w:lineRule="auto"/>
    </w:pPr>
    <w:rPr>
      <w:sz w:val="24"/>
      <w:szCs w:val="24"/>
    </w:rPr>
  </w:style>
  <w:style w:type="paragraph" w:customStyle="1" w:styleId="EC0509277AA44D6794E79D71AB8E4BC1">
    <w:name w:val="EC0509277AA44D6794E79D71AB8E4BC1"/>
    <w:rsid w:val="000D3D65"/>
    <w:pPr>
      <w:spacing w:line="278" w:lineRule="auto"/>
    </w:pPr>
    <w:rPr>
      <w:sz w:val="24"/>
      <w:szCs w:val="24"/>
    </w:rPr>
  </w:style>
  <w:style w:type="paragraph" w:customStyle="1" w:styleId="B21D9BB1933D4B0F877B91E6CECC8D9B">
    <w:name w:val="B21D9BB1933D4B0F877B91E6CECC8D9B"/>
    <w:rsid w:val="000D3D65"/>
    <w:pPr>
      <w:spacing w:line="278" w:lineRule="auto"/>
    </w:pPr>
    <w:rPr>
      <w:sz w:val="24"/>
      <w:szCs w:val="24"/>
    </w:rPr>
  </w:style>
  <w:style w:type="paragraph" w:customStyle="1" w:styleId="127CC9D9B6934F99B1A3ECC7F9EB23EC">
    <w:name w:val="127CC9D9B6934F99B1A3ECC7F9EB23EC"/>
    <w:rsid w:val="000D3D65"/>
    <w:pPr>
      <w:spacing w:line="278" w:lineRule="auto"/>
    </w:pPr>
    <w:rPr>
      <w:sz w:val="24"/>
      <w:szCs w:val="24"/>
    </w:rPr>
  </w:style>
  <w:style w:type="paragraph" w:customStyle="1" w:styleId="58D97FAECCCC4C3A8788A8CCE59ECB17">
    <w:name w:val="58D97FAECCCC4C3A8788A8CCE59ECB17"/>
    <w:rsid w:val="000D3D65"/>
    <w:pPr>
      <w:spacing w:line="278" w:lineRule="auto"/>
    </w:pPr>
    <w:rPr>
      <w:sz w:val="24"/>
      <w:szCs w:val="24"/>
    </w:rPr>
  </w:style>
  <w:style w:type="paragraph" w:customStyle="1" w:styleId="4C9DE6E6425B4728B47F3C442690E1FD">
    <w:name w:val="4C9DE6E6425B4728B47F3C442690E1FD"/>
    <w:rsid w:val="000D3D65"/>
    <w:pPr>
      <w:spacing w:line="278" w:lineRule="auto"/>
    </w:pPr>
    <w:rPr>
      <w:sz w:val="24"/>
      <w:szCs w:val="24"/>
    </w:rPr>
  </w:style>
  <w:style w:type="paragraph" w:customStyle="1" w:styleId="D488660611BC46C7B24EB4E04EBE9126">
    <w:name w:val="D488660611BC46C7B24EB4E04EBE9126"/>
    <w:rsid w:val="000D3D65"/>
    <w:pPr>
      <w:spacing w:line="278" w:lineRule="auto"/>
    </w:pPr>
    <w:rPr>
      <w:sz w:val="24"/>
      <w:szCs w:val="24"/>
    </w:rPr>
  </w:style>
  <w:style w:type="paragraph" w:customStyle="1" w:styleId="36E9648B5CB14F43B506A9382B2FEFE0">
    <w:name w:val="36E9648B5CB14F43B506A9382B2FEFE0"/>
    <w:rsid w:val="000D3D65"/>
    <w:pPr>
      <w:spacing w:line="278" w:lineRule="auto"/>
    </w:pPr>
    <w:rPr>
      <w:sz w:val="24"/>
      <w:szCs w:val="24"/>
    </w:rPr>
  </w:style>
  <w:style w:type="paragraph" w:customStyle="1" w:styleId="11E8B73A15244C2A81AEF46E8BA4AA05">
    <w:name w:val="11E8B73A15244C2A81AEF46E8BA4AA05"/>
    <w:rsid w:val="000D3D65"/>
    <w:pPr>
      <w:spacing w:line="278" w:lineRule="auto"/>
    </w:pPr>
    <w:rPr>
      <w:sz w:val="24"/>
      <w:szCs w:val="24"/>
    </w:rPr>
  </w:style>
  <w:style w:type="paragraph" w:customStyle="1" w:styleId="FDF0F650D402472A9F456A5A45A838E2">
    <w:name w:val="FDF0F650D402472A9F456A5A45A838E2"/>
    <w:rsid w:val="000D3D65"/>
    <w:pPr>
      <w:spacing w:line="278" w:lineRule="auto"/>
    </w:pPr>
    <w:rPr>
      <w:sz w:val="24"/>
      <w:szCs w:val="24"/>
    </w:rPr>
  </w:style>
  <w:style w:type="paragraph" w:customStyle="1" w:styleId="DA291150E1AE4CB8AC9421FA6D7CF9BF">
    <w:name w:val="DA291150E1AE4CB8AC9421FA6D7CF9BF"/>
    <w:rsid w:val="000D3D65"/>
    <w:pPr>
      <w:spacing w:line="278" w:lineRule="auto"/>
    </w:pPr>
    <w:rPr>
      <w:sz w:val="24"/>
      <w:szCs w:val="24"/>
    </w:rPr>
  </w:style>
  <w:style w:type="paragraph" w:customStyle="1" w:styleId="95D640B5CDC145289ED1D3E39BA5C5B2">
    <w:name w:val="95D640B5CDC145289ED1D3E39BA5C5B2"/>
    <w:rsid w:val="000D3D65"/>
    <w:pPr>
      <w:spacing w:line="278" w:lineRule="auto"/>
    </w:pPr>
    <w:rPr>
      <w:sz w:val="24"/>
      <w:szCs w:val="24"/>
    </w:rPr>
  </w:style>
  <w:style w:type="paragraph" w:customStyle="1" w:styleId="703D7F4B20A0448EAF4C3775DA7CA29E">
    <w:name w:val="703D7F4B20A0448EAF4C3775DA7CA29E"/>
    <w:rsid w:val="000D3D65"/>
    <w:pPr>
      <w:spacing w:line="278" w:lineRule="auto"/>
    </w:pPr>
    <w:rPr>
      <w:sz w:val="24"/>
      <w:szCs w:val="24"/>
    </w:rPr>
  </w:style>
  <w:style w:type="paragraph" w:customStyle="1" w:styleId="0DEBC4761F134DC4A45628DBABE299D8">
    <w:name w:val="0DEBC4761F134DC4A45628DBABE299D8"/>
    <w:rsid w:val="000D3D65"/>
    <w:pPr>
      <w:spacing w:line="278" w:lineRule="auto"/>
    </w:pPr>
    <w:rPr>
      <w:sz w:val="24"/>
      <w:szCs w:val="24"/>
    </w:rPr>
  </w:style>
  <w:style w:type="paragraph" w:customStyle="1" w:styleId="8269CFE95D3242D6B63F33B07B38E140">
    <w:name w:val="8269CFE95D3242D6B63F33B07B38E140"/>
    <w:rsid w:val="000D3D65"/>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959EFB7B-0818-43A0-BB92-AE851E749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1467</Words>
  <Characters>9777</Characters>
  <Application>Microsoft Office Word</Application>
  <DocSecurity>0</DocSecurity>
  <Lines>240</Lines>
  <Paragraphs>148</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Wayne Wan</cp:lastModifiedBy>
  <cp:revision>2</cp:revision>
  <dcterms:created xsi:type="dcterms:W3CDTF">2026-10-19T10:41:00Z</dcterms:created>
  <dcterms:modified xsi:type="dcterms:W3CDTF">2026-10-19T10:41:00Z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