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83614E">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83614E">
      <w:pPr>
        <w:spacing w:line="240" w:lineRule="auto"/>
        <w:ind w:left="2880" w:firstLine="720"/>
        <w:jc w:val="center"/>
        <w:rPr>
          <w:rFonts w:asciiTheme="minorHAnsi" w:hAnsiTheme="minorHAnsi" w:cstheme="minorBidi"/>
          <w:b/>
          <w:bCs/>
        </w:rPr>
      </w:pPr>
    </w:p>
    <w:p w14:paraId="35F78B38" w14:textId="5A15FE8C" w:rsidR="061A3A59" w:rsidRPr="002F0731" w:rsidRDefault="006246F0" w:rsidP="0083614E">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r w:rsidR="00AD7F3F">
        <w:rPr>
          <w:rStyle w:val="TORTemplate"/>
        </w:rPr>
        <w:t xml:space="preserve">National Consultant to Support </w:t>
      </w:r>
      <w:r w:rsidR="003D2E25">
        <w:rPr>
          <w:rStyle w:val="TORTemplate"/>
        </w:rPr>
        <w:t>Development of the National MIYCN Guidelines</w:t>
      </w:r>
    </w:p>
    <w:p w14:paraId="3F06F6A7" w14:textId="77777777" w:rsidR="00F604D4" w:rsidRDefault="00F604D4" w:rsidP="0083614E">
      <w:pPr>
        <w:spacing w:line="240" w:lineRule="auto"/>
        <w:ind w:left="2160" w:firstLine="720"/>
        <w:jc w:val="center"/>
        <w:rPr>
          <w:rFonts w:asciiTheme="minorHAnsi" w:hAnsiTheme="minorHAnsi" w:cstheme="minorBidi"/>
          <w:b/>
          <w:bCs/>
        </w:rPr>
      </w:pPr>
    </w:p>
    <w:p w14:paraId="2BCE7238" w14:textId="5F2FC871" w:rsidR="1E49EE09" w:rsidRDefault="00F604D4" w:rsidP="0083614E">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33D21A28">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33D21A28">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33D21A28">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5F917735" w14:textId="59EB1F67" w:rsidR="00D305FD" w:rsidRDefault="00D305FD" w:rsidP="00D305FD">
            <w:pPr>
              <w:pStyle w:val="Default"/>
              <w:rPr>
                <w:sz w:val="20"/>
                <w:szCs w:val="20"/>
              </w:rPr>
            </w:pPr>
            <w:r>
              <w:rPr>
                <w:sz w:val="20"/>
                <w:szCs w:val="20"/>
              </w:rPr>
              <w:t xml:space="preserve">- </w:t>
            </w:r>
            <w:r>
              <w:rPr>
                <w:sz w:val="20"/>
                <w:szCs w:val="20"/>
              </w:rPr>
              <w:t xml:space="preserve">Compilation of relevant national policies, guidelines, and reference materials </w:t>
            </w:r>
          </w:p>
          <w:p w14:paraId="7A83112F" w14:textId="77777777" w:rsidR="00D305FD" w:rsidRDefault="00D305FD" w:rsidP="00D305FD">
            <w:pPr>
              <w:pStyle w:val="Default"/>
              <w:rPr>
                <w:sz w:val="20"/>
                <w:szCs w:val="20"/>
              </w:rPr>
            </w:pPr>
          </w:p>
          <w:p w14:paraId="0E9C2BC9" w14:textId="79009DA5" w:rsidR="00D305FD" w:rsidRDefault="005A26C0" w:rsidP="005A26C0">
            <w:pPr>
              <w:pStyle w:val="Default"/>
            </w:pPr>
            <w:r>
              <w:rPr>
                <w:sz w:val="20"/>
                <w:szCs w:val="20"/>
              </w:rPr>
              <w:t xml:space="preserve">- </w:t>
            </w:r>
            <w:r>
              <w:rPr>
                <w:sz w:val="20"/>
                <w:szCs w:val="20"/>
              </w:rPr>
              <w:t xml:space="preserve">Inputs to desk review and gap analysis report </w:t>
            </w:r>
          </w:p>
          <w:p w14:paraId="60E639A6" w14:textId="0DEB9378" w:rsidR="002A1177" w:rsidRPr="00A24193" w:rsidRDefault="002A1177" w:rsidP="35A8D3E5">
            <w:pPr>
              <w:spacing w:line="240" w:lineRule="auto"/>
              <w:rPr>
                <w:rFonts w:asciiTheme="minorHAnsi" w:hAnsiTheme="minorHAnsi"/>
              </w:rPr>
            </w:pPr>
          </w:p>
        </w:tc>
        <w:tc>
          <w:tcPr>
            <w:tcW w:w="1350" w:type="dxa"/>
          </w:tcPr>
          <w:p w14:paraId="7B3E743C" w14:textId="25E55790" w:rsidR="002A1177" w:rsidRPr="00A24193" w:rsidRDefault="005A26C0" w:rsidP="35A8D3E5">
            <w:pPr>
              <w:spacing w:line="240" w:lineRule="auto"/>
              <w:rPr>
                <w:rFonts w:asciiTheme="minorHAnsi" w:hAnsiTheme="minorHAnsi"/>
              </w:rPr>
            </w:pPr>
            <w:r>
              <w:rPr>
                <w:rFonts w:asciiTheme="minorHAnsi" w:hAnsiTheme="minorHAnsi"/>
              </w:rPr>
              <w:t>31/12/2026</w:t>
            </w:r>
          </w:p>
        </w:tc>
        <w:tc>
          <w:tcPr>
            <w:tcW w:w="1231" w:type="dxa"/>
            <w:shd w:val="clear" w:color="auto" w:fill="FFFFFF" w:themeFill="background1"/>
          </w:tcPr>
          <w:p w14:paraId="25FE2752" w14:textId="644BFB19" w:rsidR="002A1177" w:rsidRPr="009B3299" w:rsidRDefault="002A1177" w:rsidP="002A1177">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33D21A28">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26046A24" w14:textId="014A0EA6" w:rsidR="003678E8" w:rsidRDefault="003678E8" w:rsidP="003678E8">
            <w:pPr>
              <w:pStyle w:val="Default"/>
              <w:rPr>
                <w:sz w:val="20"/>
                <w:szCs w:val="20"/>
              </w:rPr>
            </w:pPr>
            <w:r>
              <w:rPr>
                <w:sz w:val="20"/>
                <w:szCs w:val="20"/>
              </w:rPr>
              <w:t xml:space="preserve">- </w:t>
            </w:r>
            <w:r>
              <w:rPr>
                <w:sz w:val="20"/>
                <w:szCs w:val="20"/>
              </w:rPr>
              <w:t xml:space="preserve">Technical inputs and revisions to draft guideline documents </w:t>
            </w:r>
          </w:p>
          <w:p w14:paraId="2BD0BE55" w14:textId="77777777" w:rsidR="003678E8" w:rsidRDefault="003678E8" w:rsidP="003678E8">
            <w:pPr>
              <w:pStyle w:val="Default"/>
              <w:rPr>
                <w:sz w:val="20"/>
                <w:szCs w:val="20"/>
              </w:rPr>
            </w:pPr>
          </w:p>
          <w:p w14:paraId="522ED72C" w14:textId="70989C4A" w:rsidR="003678E8" w:rsidRDefault="003678E8" w:rsidP="003678E8">
            <w:pPr>
              <w:pStyle w:val="Default"/>
            </w:pPr>
            <w:r>
              <w:rPr>
                <w:sz w:val="20"/>
                <w:szCs w:val="20"/>
              </w:rPr>
              <w:t xml:space="preserve">- </w:t>
            </w:r>
            <w:r>
              <w:rPr>
                <w:sz w:val="20"/>
                <w:szCs w:val="20"/>
              </w:rPr>
              <w:t xml:space="preserve">Summary of stakeholder consultations and meeting reports </w:t>
            </w:r>
          </w:p>
          <w:p w14:paraId="0371B123" w14:textId="205AD798" w:rsidR="003678E8" w:rsidRDefault="003678E8" w:rsidP="003678E8">
            <w:pPr>
              <w:pStyle w:val="Default"/>
            </w:pPr>
          </w:p>
          <w:p w14:paraId="76856C75" w14:textId="2079ACE2" w:rsidR="006C6950" w:rsidRPr="00A24193" w:rsidRDefault="006C6950" w:rsidP="33D21A28">
            <w:pPr>
              <w:spacing w:line="240" w:lineRule="auto"/>
              <w:rPr>
                <w:rFonts w:asciiTheme="minorHAnsi" w:hAnsiTheme="minorHAnsi"/>
              </w:rPr>
            </w:pPr>
          </w:p>
        </w:tc>
        <w:tc>
          <w:tcPr>
            <w:tcW w:w="1350" w:type="dxa"/>
          </w:tcPr>
          <w:p w14:paraId="779EB39F" w14:textId="0D69B02B" w:rsidR="006C6950" w:rsidRPr="00A24193" w:rsidRDefault="003678E8" w:rsidP="33D21A28">
            <w:pPr>
              <w:spacing w:line="240" w:lineRule="auto"/>
              <w:rPr>
                <w:rFonts w:asciiTheme="minorHAnsi" w:hAnsiTheme="minorHAnsi"/>
              </w:rPr>
            </w:pPr>
            <w:r>
              <w:rPr>
                <w:rFonts w:asciiTheme="minorHAnsi" w:hAnsiTheme="minorHAnsi"/>
              </w:rPr>
              <w:t>28/02/2027</w:t>
            </w:r>
          </w:p>
        </w:tc>
        <w:tc>
          <w:tcPr>
            <w:tcW w:w="1231"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33D21A28">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4ABEBCFA" w14:textId="673180B6" w:rsidR="0026076D" w:rsidRDefault="0026076D" w:rsidP="0026076D">
            <w:pPr>
              <w:pStyle w:val="Default"/>
            </w:pPr>
            <w:r>
              <w:rPr>
                <w:sz w:val="20"/>
                <w:szCs w:val="20"/>
              </w:rPr>
              <w:t xml:space="preserve">- </w:t>
            </w:r>
            <w:r>
              <w:rPr>
                <w:sz w:val="20"/>
                <w:szCs w:val="20"/>
              </w:rPr>
              <w:t xml:space="preserve">Validation workshop report </w:t>
            </w:r>
          </w:p>
          <w:p w14:paraId="1C50B673" w14:textId="77777777" w:rsidR="00CA1D34" w:rsidRDefault="00CA1D34" w:rsidP="33D21A28">
            <w:pPr>
              <w:spacing w:line="240" w:lineRule="auto"/>
              <w:rPr>
                <w:rFonts w:asciiTheme="minorHAnsi" w:hAnsiTheme="minorHAnsi"/>
              </w:rPr>
            </w:pPr>
          </w:p>
          <w:p w14:paraId="089FAE3B" w14:textId="014E8E10" w:rsidR="0026076D" w:rsidRDefault="0026076D" w:rsidP="0026076D">
            <w:pPr>
              <w:pStyle w:val="Default"/>
            </w:pPr>
            <w:r>
              <w:rPr>
                <w:sz w:val="20"/>
                <w:szCs w:val="20"/>
              </w:rPr>
              <w:t xml:space="preserve">- </w:t>
            </w:r>
            <w:r>
              <w:rPr>
                <w:sz w:val="20"/>
                <w:szCs w:val="20"/>
              </w:rPr>
              <w:t xml:space="preserve">Final guidelines version in Lao </w:t>
            </w:r>
          </w:p>
          <w:p w14:paraId="1F0A7021" w14:textId="77777777" w:rsidR="0026076D" w:rsidRDefault="0026076D" w:rsidP="33D21A28">
            <w:pPr>
              <w:spacing w:line="240" w:lineRule="auto"/>
              <w:rPr>
                <w:rFonts w:asciiTheme="minorHAnsi" w:hAnsiTheme="minorHAnsi"/>
              </w:rPr>
            </w:pPr>
          </w:p>
          <w:p w14:paraId="5A249744" w14:textId="6A870130" w:rsidR="0026076D" w:rsidRDefault="0026076D" w:rsidP="0026076D">
            <w:pPr>
              <w:pStyle w:val="Default"/>
            </w:pPr>
            <w:r>
              <w:rPr>
                <w:sz w:val="20"/>
                <w:szCs w:val="20"/>
              </w:rPr>
              <w:t xml:space="preserve">- </w:t>
            </w:r>
            <w:r>
              <w:rPr>
                <w:sz w:val="20"/>
                <w:szCs w:val="20"/>
              </w:rPr>
              <w:t xml:space="preserve">Guidelines launch report </w:t>
            </w:r>
          </w:p>
          <w:p w14:paraId="7EFC08BA" w14:textId="3489B117" w:rsidR="0026076D" w:rsidRPr="00A24193" w:rsidRDefault="0026076D" w:rsidP="33D21A28">
            <w:pPr>
              <w:spacing w:line="240" w:lineRule="auto"/>
              <w:rPr>
                <w:rFonts w:asciiTheme="minorHAnsi" w:hAnsiTheme="minorHAnsi"/>
              </w:rPr>
            </w:pPr>
          </w:p>
        </w:tc>
        <w:tc>
          <w:tcPr>
            <w:tcW w:w="1350" w:type="dxa"/>
          </w:tcPr>
          <w:p w14:paraId="25E7C86E" w14:textId="057588EE" w:rsidR="00CA1D34" w:rsidRPr="00A24193" w:rsidRDefault="00CA1D34" w:rsidP="33D21A28">
            <w:pPr>
              <w:spacing w:line="240" w:lineRule="auto"/>
              <w:rPr>
                <w:rFonts w:asciiTheme="minorHAnsi" w:hAnsiTheme="minorHAnsi"/>
              </w:rPr>
            </w:pPr>
            <w:r w:rsidRPr="33D21A28">
              <w:rPr>
                <w:rFonts w:asciiTheme="minorHAnsi" w:hAnsiTheme="minorHAnsi"/>
              </w:rPr>
              <w:t xml:space="preserve"> </w:t>
            </w:r>
            <w:r w:rsidR="0026076D">
              <w:rPr>
                <w:rFonts w:asciiTheme="minorHAnsi" w:hAnsiTheme="minorHAnsi"/>
              </w:rPr>
              <w:t>30/05/2027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33D21A28">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204FACE3" w:rsidR="00D33290" w:rsidRPr="00A24193" w:rsidRDefault="00D33290" w:rsidP="00D33290">
            <w:pPr>
              <w:spacing w:line="240" w:lineRule="auto"/>
              <w:rPr>
                <w:rStyle w:val="TORTemplate"/>
                <w:lang w:val="en-AU"/>
              </w:rPr>
            </w:pPr>
            <w:r w:rsidRPr="33D21A28">
              <w:rPr>
                <w:rFonts w:asciiTheme="minorHAnsi" w:hAnsiTheme="minorHAnsi"/>
              </w:rPr>
              <w:t xml:space="preserve"> </w:t>
            </w:r>
          </w:p>
        </w:tc>
        <w:tc>
          <w:tcPr>
            <w:tcW w:w="1350" w:type="dxa"/>
          </w:tcPr>
          <w:p w14:paraId="36B93772" w14:textId="03B87325" w:rsidR="00D33290" w:rsidRPr="00A24193" w:rsidRDefault="00D33290" w:rsidP="33D21A28">
            <w:pPr>
              <w:spacing w:line="240" w:lineRule="auto"/>
              <w:rPr>
                <w:rFonts w:asciiTheme="minorHAnsi" w:hAnsiTheme="minorHAnsi"/>
              </w:rPr>
            </w:pP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000000"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33D21A28">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D6118F1" w:rsidR="00BA0A69" w:rsidRPr="00A24193" w:rsidRDefault="00BA0A69" w:rsidP="33D21A28">
            <w:pPr>
              <w:spacing w:line="240" w:lineRule="auto"/>
              <w:rPr>
                <w:rFonts w:asciiTheme="minorHAnsi" w:hAnsiTheme="minorHAnsi"/>
              </w:rPr>
            </w:pPr>
          </w:p>
        </w:tc>
        <w:tc>
          <w:tcPr>
            <w:tcW w:w="1350" w:type="dxa"/>
          </w:tcPr>
          <w:p w14:paraId="7EC3D236" w14:textId="593A416F" w:rsidR="00BA0A69" w:rsidRPr="00A24193" w:rsidRDefault="00BA0A69" w:rsidP="33D21A28">
            <w:pPr>
              <w:spacing w:line="240" w:lineRule="auto"/>
              <w:rPr>
                <w:rFonts w:asciiTheme="minorHAnsi" w:hAnsiTheme="minorHAnsi"/>
              </w:rPr>
            </w:pP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33D21A28">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default" r:id="rId13"/>
      <w:headerReference w:type="first" r:id="rId14"/>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B1D26" w14:textId="77777777" w:rsidR="002B203A" w:rsidRDefault="002B203A">
      <w:pPr>
        <w:spacing w:line="240" w:lineRule="auto"/>
      </w:pPr>
      <w:r>
        <w:separator/>
      </w:r>
    </w:p>
  </w:endnote>
  <w:endnote w:type="continuationSeparator" w:id="0">
    <w:p w14:paraId="28839479" w14:textId="77777777" w:rsidR="002B203A" w:rsidRDefault="002B20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64128" w14:textId="77777777" w:rsidR="002B203A" w:rsidRDefault="002B203A">
      <w:pPr>
        <w:spacing w:line="240" w:lineRule="auto"/>
      </w:pPr>
      <w:r>
        <w:separator/>
      </w:r>
    </w:p>
  </w:footnote>
  <w:footnote w:type="continuationSeparator" w:id="0">
    <w:p w14:paraId="7C68E30A" w14:textId="77777777" w:rsidR="002B203A" w:rsidRDefault="002B20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63360"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312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08DA6542" w:rsidR="006246F0" w:rsidRPr="00C80089" w:rsidRDefault="00D12E8E" w:rsidP="070D8180">
    <w:pPr>
      <w:spacing w:line="240" w:lineRule="auto"/>
      <w:ind w:right="9"/>
      <w:jc w:val="center"/>
      <w:outlineLvl w:val="2"/>
      <w:rPr>
        <w:sz w:val="16"/>
        <w:szCs w:val="16"/>
      </w:rPr>
    </w:pPr>
    <w:r>
      <w:rPr>
        <w:noProof/>
        <w14:ligatures w14:val="standardContextual"/>
      </w:rPr>
      <mc:AlternateContent>
        <mc:Choice Requires="wps">
          <w:drawing>
            <wp:anchor distT="0" distB="0" distL="114300" distR="114300" simplePos="0" relativeHeight="251664384" behindDoc="1" locked="0" layoutInCell="1" allowOverlap="1" wp14:anchorId="555BC137" wp14:editId="1506A31C">
              <wp:simplePos x="635" y="635"/>
              <wp:positionH relativeFrom="margin">
                <wp:align>center</wp:align>
              </wp:positionH>
              <wp:positionV relativeFrom="margin">
                <wp:align>center</wp:align>
              </wp:positionV>
              <wp:extent cx="1381125" cy="171450"/>
              <wp:effectExtent l="0" t="476250" r="0" b="476250"/>
              <wp:wrapNone/>
              <wp:docPr id="2120105659" name="Text Box 3"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19A83ACF" w14:textId="65E4C92D"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55BC137" id="_x0000_t202" coordsize="21600,21600" o:spt="202" path="m,l,21600r21600,l21600,xe">
              <v:stroke joinstyle="miter"/>
              <v:path gradientshapeok="t" o:connecttype="rect"/>
            </v:shapetype>
            <v:shape id="Text Box 3" o:spid="_x0000_s1027" type="#_x0000_t202" alt="UNICEF - Internal use only" style="position:absolute;left:0;text-align:left;margin-left:0;margin-top:0;width:108.75pt;height:13.5pt;rotation:-45;z-index:-25165209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" filled="f" stroked="f">
              <v:textbox style="mso-fit-shape-to-text:t" inset="0,0,0,0">
                <w:txbxContent>
                  <w:p w14:paraId="19A83ACF" w14:textId="65E4C92D"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r w:rsidR="006246F0"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63A15B" id="_x0000_s1028"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006246F0"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CAE3E60"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006246F0"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62336"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9" type="#_x0000_t202" alt="UNICEF - Internal use only" style="position:absolute;margin-left:0;margin-top:0;width:108.75pt;height:13.5pt;rotation:-45;z-index:-251654144;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KOrEEk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7FEC4EF0"/>
    <w:multiLevelType w:val="hybridMultilevel"/>
    <w:tmpl w:val="CD18C82C"/>
    <w:lvl w:ilvl="0" w:tplc="54B28626">
      <w:start w:val="1"/>
      <w:numFmt w:val="bullet"/>
      <w:lvlText w:val="-"/>
      <w:lvlJc w:val="left"/>
      <w:pPr>
        <w:ind w:left="720" w:hanging="360"/>
      </w:pPr>
      <w:rPr>
        <w:rFonts w:ascii="Calibri" w:eastAsiaTheme="minorHAnsi"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2668171">
    <w:abstractNumId w:val="0"/>
  </w:num>
  <w:num w:numId="2" w16cid:durableId="539511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4FFB"/>
    <w:rsid w:val="000467B1"/>
    <w:rsid w:val="0005110F"/>
    <w:rsid w:val="000D239B"/>
    <w:rsid w:val="000D6EAF"/>
    <w:rsid w:val="000E6039"/>
    <w:rsid w:val="00106065"/>
    <w:rsid w:val="001307C0"/>
    <w:rsid w:val="00150B0F"/>
    <w:rsid w:val="00184678"/>
    <w:rsid w:val="00194916"/>
    <w:rsid w:val="001A4483"/>
    <w:rsid w:val="001D632C"/>
    <w:rsid w:val="0026076D"/>
    <w:rsid w:val="00284359"/>
    <w:rsid w:val="002A1177"/>
    <w:rsid w:val="002B203A"/>
    <w:rsid w:val="002F0731"/>
    <w:rsid w:val="002F2FEB"/>
    <w:rsid w:val="003001E0"/>
    <w:rsid w:val="00300450"/>
    <w:rsid w:val="00310CF8"/>
    <w:rsid w:val="0031698A"/>
    <w:rsid w:val="003251CD"/>
    <w:rsid w:val="0033101F"/>
    <w:rsid w:val="003678E8"/>
    <w:rsid w:val="00392B2E"/>
    <w:rsid w:val="003B31AB"/>
    <w:rsid w:val="003B3642"/>
    <w:rsid w:val="003D2E25"/>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A26C0"/>
    <w:rsid w:val="005E4537"/>
    <w:rsid w:val="005F397D"/>
    <w:rsid w:val="00600CB0"/>
    <w:rsid w:val="00620F29"/>
    <w:rsid w:val="0062179F"/>
    <w:rsid w:val="006246F0"/>
    <w:rsid w:val="00645111"/>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3614E"/>
    <w:rsid w:val="008831DC"/>
    <w:rsid w:val="00890F97"/>
    <w:rsid w:val="009037DA"/>
    <w:rsid w:val="0090627B"/>
    <w:rsid w:val="00920742"/>
    <w:rsid w:val="0094576F"/>
    <w:rsid w:val="00946E46"/>
    <w:rsid w:val="00997980"/>
    <w:rsid w:val="009A74C0"/>
    <w:rsid w:val="009F0A74"/>
    <w:rsid w:val="009F3EB4"/>
    <w:rsid w:val="00A10CCE"/>
    <w:rsid w:val="00A22CFB"/>
    <w:rsid w:val="00A24193"/>
    <w:rsid w:val="00A33297"/>
    <w:rsid w:val="00A67E4F"/>
    <w:rsid w:val="00A6CF9F"/>
    <w:rsid w:val="00AB658D"/>
    <w:rsid w:val="00AC3B75"/>
    <w:rsid w:val="00AD7F3F"/>
    <w:rsid w:val="00B56071"/>
    <w:rsid w:val="00B94D1D"/>
    <w:rsid w:val="00BA0A69"/>
    <w:rsid w:val="00BF5375"/>
    <w:rsid w:val="00C1015A"/>
    <w:rsid w:val="00C92E60"/>
    <w:rsid w:val="00C975E5"/>
    <w:rsid w:val="00CA0F29"/>
    <w:rsid w:val="00CA1D34"/>
    <w:rsid w:val="00CE45CE"/>
    <w:rsid w:val="00CF6B41"/>
    <w:rsid w:val="00D01BBD"/>
    <w:rsid w:val="00D06964"/>
    <w:rsid w:val="00D12E8E"/>
    <w:rsid w:val="00D305FD"/>
    <w:rsid w:val="00D33290"/>
    <w:rsid w:val="00D46676"/>
    <w:rsid w:val="00D926C7"/>
    <w:rsid w:val="00DE48B2"/>
    <w:rsid w:val="00DE4ECC"/>
    <w:rsid w:val="00E31C26"/>
    <w:rsid w:val="00EC18F1"/>
    <w:rsid w:val="00F074DA"/>
    <w:rsid w:val="00F1701C"/>
    <w:rsid w:val="00F604D4"/>
    <w:rsid w:val="00F83B88"/>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D305FD"/>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194916"/>
    <w:rsid w:val="001A2B98"/>
    <w:rsid w:val="00284359"/>
    <w:rsid w:val="002F2FEB"/>
    <w:rsid w:val="0033101F"/>
    <w:rsid w:val="00392B2E"/>
    <w:rsid w:val="0042406A"/>
    <w:rsid w:val="00496357"/>
    <w:rsid w:val="00536EAE"/>
    <w:rsid w:val="00543A46"/>
    <w:rsid w:val="005B4E17"/>
    <w:rsid w:val="005E4537"/>
    <w:rsid w:val="0062179F"/>
    <w:rsid w:val="007C7667"/>
    <w:rsid w:val="00813F94"/>
    <w:rsid w:val="00815365"/>
    <w:rsid w:val="008E761E"/>
    <w:rsid w:val="00953127"/>
    <w:rsid w:val="009617BE"/>
    <w:rsid w:val="00A661F1"/>
    <w:rsid w:val="00B56071"/>
    <w:rsid w:val="00B94D1D"/>
    <w:rsid w:val="00BF5375"/>
    <w:rsid w:val="00C1015A"/>
    <w:rsid w:val="00C117B7"/>
    <w:rsid w:val="00C81B3C"/>
    <w:rsid w:val="00CE45CE"/>
    <w:rsid w:val="00D06964"/>
    <w:rsid w:val="00D926C7"/>
    <w:rsid w:val="00DE4ECC"/>
    <w:rsid w:val="00DE60D5"/>
    <w:rsid w:val="00E31C26"/>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351</Words>
  <Characters>2002</Characters>
  <Application>Microsoft Office Word</Application>
  <DocSecurity>0</DocSecurity>
  <Lines>16</Lines>
  <Paragraphs>4</Paragraphs>
  <ScaleCrop>false</ScaleCrop>
  <Company>UNICEF</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Jolan Csirene Kosztovics</cp:lastModifiedBy>
  <cp:revision>9</cp:revision>
  <dcterms:created xsi:type="dcterms:W3CDTF">2026-10-26T13:45:00Z</dcterms:created>
  <dcterms:modified xsi:type="dcterms:W3CDTF">2026-10-26T14:51:00Z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