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669BB" w14:textId="77777777" w:rsidR="00433924" w:rsidRDefault="0043392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tblGrid>
      <w:tr w:rsidR="00585539" w:rsidRPr="00AF5E04" w14:paraId="1B5218BB" w14:textId="77777777" w:rsidTr="3AEB38EF">
        <w:tc>
          <w:tcPr>
            <w:tcW w:w="2518" w:type="dxa"/>
            <w:tcBorders>
              <w:left w:val="nil"/>
            </w:tcBorders>
            <w:shd w:val="clear" w:color="auto" w:fill="D9D9D9" w:themeFill="background1" w:themeFillShade="D9"/>
            <w:vAlign w:val="center"/>
          </w:tcPr>
          <w:p w14:paraId="423C57EC" w14:textId="51155080" w:rsidR="00585539" w:rsidRPr="004130CC" w:rsidRDefault="7006F992"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Job title</w:t>
            </w:r>
          </w:p>
        </w:tc>
        <w:tc>
          <w:tcPr>
            <w:tcW w:w="6804" w:type="dxa"/>
            <w:tcBorders>
              <w:right w:val="nil"/>
            </w:tcBorders>
            <w:vAlign w:val="center"/>
          </w:tcPr>
          <w:p w14:paraId="2005D892" w14:textId="77777777" w:rsidR="00585539" w:rsidRPr="00892B76" w:rsidRDefault="00585539"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Postdoctoral Researcher for brain stimulation and MEG study of adults who stutter/stammer</w:t>
            </w:r>
          </w:p>
        </w:tc>
      </w:tr>
      <w:tr w:rsidR="00585539" w:rsidRPr="00AF5E04" w14:paraId="12F1AB3B" w14:textId="77777777" w:rsidTr="3AEB38EF">
        <w:tc>
          <w:tcPr>
            <w:tcW w:w="2518" w:type="dxa"/>
            <w:tcBorders>
              <w:left w:val="nil"/>
            </w:tcBorders>
            <w:shd w:val="clear" w:color="auto" w:fill="D9D9D9" w:themeFill="background1" w:themeFillShade="D9"/>
            <w:vAlign w:val="center"/>
          </w:tcPr>
          <w:p w14:paraId="378B808C"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Division</w:t>
            </w:r>
          </w:p>
        </w:tc>
        <w:tc>
          <w:tcPr>
            <w:tcW w:w="6804" w:type="dxa"/>
            <w:tcBorders>
              <w:right w:val="nil"/>
            </w:tcBorders>
            <w:vAlign w:val="center"/>
          </w:tcPr>
          <w:p w14:paraId="7DCF40B0" w14:textId="77777777" w:rsidR="00585539" w:rsidRPr="00892B76" w:rsidRDefault="00585539"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Medical Sciences Division</w:t>
            </w:r>
          </w:p>
        </w:tc>
      </w:tr>
      <w:tr w:rsidR="00585539" w:rsidRPr="00AF5E04" w14:paraId="7E124433" w14:textId="77777777" w:rsidTr="3AEB38EF">
        <w:tc>
          <w:tcPr>
            <w:tcW w:w="2518" w:type="dxa"/>
            <w:tcBorders>
              <w:left w:val="nil"/>
            </w:tcBorders>
            <w:shd w:val="clear" w:color="auto" w:fill="D9D9D9" w:themeFill="background1" w:themeFillShade="D9"/>
            <w:vAlign w:val="center"/>
          </w:tcPr>
          <w:p w14:paraId="5C42C3AF"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Department</w:t>
            </w:r>
          </w:p>
        </w:tc>
        <w:tc>
          <w:tcPr>
            <w:tcW w:w="6804" w:type="dxa"/>
            <w:tcBorders>
              <w:right w:val="nil"/>
            </w:tcBorders>
            <w:vAlign w:val="center"/>
          </w:tcPr>
          <w:p w14:paraId="0859F4D5" w14:textId="36AF6C69" w:rsidR="00585539" w:rsidRPr="000266FB" w:rsidRDefault="00585539" w:rsidP="3AEB38EF">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Department of Experimental Psychology</w:t>
            </w:r>
          </w:p>
        </w:tc>
      </w:tr>
      <w:tr w:rsidR="00585539" w:rsidRPr="00AF5E04" w14:paraId="2AA24587" w14:textId="77777777" w:rsidTr="3AEB38EF">
        <w:tc>
          <w:tcPr>
            <w:tcW w:w="2518" w:type="dxa"/>
            <w:tcBorders>
              <w:left w:val="nil"/>
            </w:tcBorders>
            <w:shd w:val="clear" w:color="auto" w:fill="D9D9D9" w:themeFill="background1" w:themeFillShade="D9"/>
            <w:vAlign w:val="center"/>
          </w:tcPr>
          <w:p w14:paraId="1DCF5AE8"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Location</w:t>
            </w:r>
          </w:p>
        </w:tc>
        <w:tc>
          <w:tcPr>
            <w:tcW w:w="6804" w:type="dxa"/>
            <w:tcBorders>
              <w:right w:val="nil"/>
            </w:tcBorders>
            <w:vAlign w:val="center"/>
          </w:tcPr>
          <w:p w14:paraId="36DF2BDB" w14:textId="7E0A66DD" w:rsidR="00585539" w:rsidRPr="000266FB" w:rsidRDefault="00585539" w:rsidP="3DD1045B">
            <w:pPr>
              <w:pStyle w:val="Tabletext"/>
              <w:spacing w:before="0" w:after="0"/>
              <w:rPr>
                <w:rFonts w:asciiTheme="minorHAnsi" w:eastAsiaTheme="minorEastAsia" w:hAnsiTheme="minorHAnsi" w:cstheme="minorBidi"/>
                <w:sz w:val="24"/>
                <w:szCs w:val="24"/>
              </w:rPr>
            </w:pPr>
            <w:r>
              <w:rPr>
                <w:rFonts w:asciiTheme="minorHAnsi" w:eastAsiaTheme="minorEastAsia" w:hAnsiTheme="minorHAnsi" w:cstheme="minorBidi"/>
                <w:b w:val="0"/>
                <w:sz w:val="24"/>
                <w:szCs w:val="24"/>
              </w:rPr>
              <w:t>Life and Mind Building, University of Oxford</w:t>
            </w:r>
          </w:p>
        </w:tc>
      </w:tr>
      <w:tr w:rsidR="00585539" w:rsidRPr="00AF5E04" w14:paraId="392A026A" w14:textId="77777777" w:rsidTr="3AEB38EF">
        <w:tc>
          <w:tcPr>
            <w:tcW w:w="2518" w:type="dxa"/>
            <w:tcBorders>
              <w:left w:val="nil"/>
            </w:tcBorders>
            <w:shd w:val="clear" w:color="auto" w:fill="D9D9D9" w:themeFill="background1" w:themeFillShade="D9"/>
            <w:vAlign w:val="center"/>
          </w:tcPr>
          <w:p w14:paraId="2E522522"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Grade and salary</w:t>
            </w:r>
          </w:p>
        </w:tc>
        <w:tc>
          <w:tcPr>
            <w:tcW w:w="6804" w:type="dxa"/>
            <w:tcBorders>
              <w:right w:val="nil"/>
            </w:tcBorders>
            <w:vAlign w:val="center"/>
          </w:tcPr>
          <w:p w14:paraId="20676212" w14:textId="77777777" w:rsidR="00585539" w:rsidRPr="000266FB" w:rsidRDefault="00E949E4" w:rsidP="3DD1045B">
            <w:pPr>
              <w:pStyle w:val="Tabletex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Grade 7: £39,424–£47,779 per annum</w:t>
            </w:r>
          </w:p>
        </w:tc>
      </w:tr>
      <w:tr w:rsidR="00585539" w:rsidRPr="00AF5E04" w14:paraId="683AD9C5" w14:textId="77777777" w:rsidTr="3AEB38EF">
        <w:trPr>
          <w:trHeight w:val="521"/>
        </w:trPr>
        <w:tc>
          <w:tcPr>
            <w:tcW w:w="2518" w:type="dxa"/>
            <w:tcBorders>
              <w:left w:val="nil"/>
            </w:tcBorders>
            <w:shd w:val="clear" w:color="auto" w:fill="D9D9D9" w:themeFill="background1" w:themeFillShade="D9"/>
            <w:vAlign w:val="center"/>
          </w:tcPr>
          <w:p w14:paraId="1BAB66FD"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Hours</w:t>
            </w:r>
          </w:p>
        </w:tc>
        <w:tc>
          <w:tcPr>
            <w:tcW w:w="6804" w:type="dxa"/>
            <w:tcBorders>
              <w:right w:val="nil"/>
            </w:tcBorders>
            <w:vAlign w:val="center"/>
          </w:tcPr>
          <w:p w14:paraId="199AC085" w14:textId="75576BE8" w:rsidR="00C100D4" w:rsidRPr="000266FB" w:rsidRDefault="00C100D4" w:rsidP="3DD1045B">
            <w:pPr>
              <w:pStyle w:val="Tabletext"/>
              <w:spacing w:before="0" w:after="0"/>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Full time</w:t>
            </w:r>
          </w:p>
        </w:tc>
      </w:tr>
      <w:tr w:rsidR="00585539" w:rsidRPr="00AF5E04" w14:paraId="5A78E078" w14:textId="77777777" w:rsidTr="3AEB38EF">
        <w:trPr>
          <w:trHeight w:val="1124"/>
        </w:trPr>
        <w:tc>
          <w:tcPr>
            <w:tcW w:w="2518" w:type="dxa"/>
            <w:tcBorders>
              <w:left w:val="nil"/>
            </w:tcBorders>
            <w:shd w:val="clear" w:color="auto" w:fill="D9D9D9" w:themeFill="background1" w:themeFillShade="D9"/>
            <w:vAlign w:val="center"/>
          </w:tcPr>
          <w:p w14:paraId="34C145B7"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Contract type</w:t>
            </w:r>
          </w:p>
        </w:tc>
        <w:tc>
          <w:tcPr>
            <w:tcW w:w="6804" w:type="dxa"/>
            <w:tcBorders>
              <w:right w:val="nil"/>
            </w:tcBorders>
            <w:vAlign w:val="center"/>
          </w:tcPr>
          <w:p w14:paraId="759C4D93" w14:textId="3D5A6949" w:rsidR="00585539" w:rsidRPr="000266FB" w:rsidRDefault="00D81E3A" w:rsidP="3DD1045B">
            <w:pPr>
              <w:pStyle w:val="Tabletext"/>
              <w:spacing w:after="0"/>
              <w:rPr>
                <w:rFonts w:asciiTheme="minorHAnsi" w:eastAsiaTheme="minorEastAsia" w:hAnsiTheme="minorHAnsi" w:cstheme="minorBidi"/>
                <w:b w:val="0"/>
                <w:i/>
                <w:iCs/>
                <w:sz w:val="24"/>
                <w:szCs w:val="24"/>
                <w:highlight w:val="cyan"/>
              </w:rPr>
            </w:pPr>
            <w:r>
              <w:rPr>
                <w:rFonts w:asciiTheme="minorHAnsi" w:eastAsiaTheme="minorEastAsia" w:hAnsiTheme="minorHAnsi" w:cstheme="minorBidi"/>
                <w:b w:val="0"/>
                <w:sz w:val="24"/>
                <w:szCs w:val="24"/>
              </w:rPr>
              <w:t>Fixed term for 2 years in the first instance, with possible extension depending on work. The position is externally funded from 1 January 2027 to 31 December 2030.</w:t>
            </w:r>
          </w:p>
        </w:tc>
      </w:tr>
      <w:tr w:rsidR="00585539" w:rsidRPr="00AF5E04" w14:paraId="77070A14" w14:textId="77777777" w:rsidTr="3AEB38EF">
        <w:trPr>
          <w:trHeight w:val="461"/>
        </w:trPr>
        <w:tc>
          <w:tcPr>
            <w:tcW w:w="2518" w:type="dxa"/>
            <w:tcBorders>
              <w:left w:val="nil"/>
            </w:tcBorders>
            <w:shd w:val="clear" w:color="auto" w:fill="D9D9D9" w:themeFill="background1" w:themeFillShade="D9"/>
            <w:vAlign w:val="center"/>
          </w:tcPr>
          <w:p w14:paraId="6A4845D7"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Reporting to</w:t>
            </w:r>
          </w:p>
        </w:tc>
        <w:tc>
          <w:tcPr>
            <w:tcW w:w="6804" w:type="dxa"/>
            <w:tcBorders>
              <w:right w:val="nil"/>
            </w:tcBorders>
            <w:vAlign w:val="center"/>
          </w:tcPr>
          <w:p w14:paraId="71AC38AC" w14:textId="14CA08F0" w:rsidR="00585539" w:rsidRPr="000266FB" w:rsidRDefault="00C464D3"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Kate Watkins, Professor of Cognitive Neuroscience</w:t>
            </w:r>
          </w:p>
        </w:tc>
      </w:tr>
      <w:tr w:rsidR="00585539" w:rsidRPr="00AF5E04" w14:paraId="39630D26" w14:textId="77777777" w:rsidTr="3AEB38EF">
        <w:tc>
          <w:tcPr>
            <w:tcW w:w="2518" w:type="dxa"/>
            <w:tcBorders>
              <w:left w:val="nil"/>
            </w:tcBorders>
            <w:shd w:val="clear" w:color="auto" w:fill="D9D9D9" w:themeFill="background1" w:themeFillShade="D9"/>
            <w:vAlign w:val="center"/>
          </w:tcPr>
          <w:p w14:paraId="641A9B2C"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Vacancy reference</w:t>
            </w:r>
          </w:p>
        </w:tc>
        <w:tc>
          <w:tcPr>
            <w:tcW w:w="6804" w:type="dxa"/>
            <w:tcBorders>
              <w:right w:val="nil"/>
            </w:tcBorders>
            <w:vAlign w:val="center"/>
          </w:tcPr>
          <w:p w14:paraId="6BBFD534" w14:textId="038EDD40" w:rsidR="00585539" w:rsidRPr="000266FB" w:rsidRDefault="00025893" w:rsidP="3DD1045B">
            <w:pPr>
              <w:pStyle w:val="Tabletex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189420</w:t>
            </w:r>
          </w:p>
        </w:tc>
      </w:tr>
      <w:tr w:rsidR="00CC0474" w:rsidRPr="00AF5E04" w14:paraId="71C7481B" w14:textId="77777777" w:rsidTr="3AEB38EF">
        <w:tc>
          <w:tcPr>
            <w:tcW w:w="2518" w:type="dxa"/>
            <w:tcBorders>
              <w:left w:val="nil"/>
            </w:tcBorders>
            <w:shd w:val="clear" w:color="auto" w:fill="D9D9D9" w:themeFill="background1" w:themeFillShade="D9"/>
            <w:vAlign w:val="center"/>
          </w:tcPr>
          <w:p w14:paraId="27FC3BF4" w14:textId="77777777" w:rsidR="00CC0474" w:rsidRPr="004130CC" w:rsidRDefault="33C1E69B"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Additional information</w:t>
            </w:r>
          </w:p>
        </w:tc>
        <w:tc>
          <w:tcPr>
            <w:tcW w:w="6804" w:type="dxa"/>
            <w:tcBorders>
              <w:right w:val="nil"/>
            </w:tcBorders>
            <w:vAlign w:val="center"/>
          </w:tcPr>
          <w:p w14:paraId="1294CE9E" w14:textId="77777777" w:rsidR="00CC0474" w:rsidRPr="000266FB" w:rsidRDefault="00CC0474" w:rsidP="3DD1045B">
            <w:pPr>
              <w:pStyle w:val="Tabletext"/>
              <w:rPr>
                <w:rFonts w:asciiTheme="minorHAnsi" w:eastAsiaTheme="minorEastAsia" w:hAnsiTheme="minorHAnsi" w:cstheme="minorBidi"/>
                <w:b w:val="0"/>
                <w:i/>
                <w:iCs/>
                <w:sz w:val="24"/>
                <w:szCs w:val="24"/>
                <w:highlight w:val="yellow"/>
              </w:rPr>
            </w:pPr>
          </w:p>
        </w:tc>
      </w:tr>
    </w:tbl>
    <w:p w14:paraId="0526234E" w14:textId="77777777" w:rsidR="00493413" w:rsidRPr="00720EAB" w:rsidRDefault="00493413" w:rsidP="00A9251E"/>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635"/>
      </w:tblGrid>
      <w:tr w:rsidR="00F5388F" w:rsidRPr="00AF5E04" w14:paraId="37365EDD" w14:textId="77777777" w:rsidTr="3DD1045B">
        <w:tc>
          <w:tcPr>
            <w:tcW w:w="2641" w:type="dxa"/>
            <w:tcBorders>
              <w:left w:val="nil"/>
            </w:tcBorders>
            <w:shd w:val="clear" w:color="auto" w:fill="D9D9D9" w:themeFill="background1" w:themeFillShade="D9"/>
            <w:vAlign w:val="center"/>
          </w:tcPr>
          <w:p w14:paraId="63205C9C"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Research topic</w:t>
            </w:r>
          </w:p>
        </w:tc>
        <w:tc>
          <w:tcPr>
            <w:tcW w:w="6635" w:type="dxa"/>
            <w:tcBorders>
              <w:right w:val="nil"/>
            </w:tcBorders>
            <w:vAlign w:val="center"/>
          </w:tcPr>
          <w:p w14:paraId="6B8DBA71" w14:textId="77777777" w:rsidR="00F5388F" w:rsidRPr="000266FB" w:rsidRDefault="00F5388F" w:rsidP="3DD1045B">
            <w:pPr>
              <w:pStyle w:val="NormalWeb"/>
              <w:spacing w:before="100" w:after="100"/>
              <w:rPr>
                <w:rFonts w:asciiTheme="minorHAnsi" w:eastAsiaTheme="minorEastAsia" w:hAnsiTheme="minorHAnsi" w:cstheme="minorBidi"/>
              </w:rPr>
            </w:pPr>
            <w:r>
              <w:rPr>
                <w:rFonts w:asciiTheme="minorHAnsi" w:eastAsiaTheme="minorEastAsia" w:hAnsiTheme="minorHAnsi" w:cstheme="minorBidi"/>
              </w:rPr>
              <w:t>Randomised controlled trial using non-invasive brain stimulation and speech fluency training in adults who stutter, with MEG and MRI</w:t>
            </w:r>
          </w:p>
        </w:tc>
      </w:tr>
      <w:tr w:rsidR="00F5388F" w:rsidRPr="00AF5E04" w14:paraId="29F7BCCD" w14:textId="77777777" w:rsidTr="3DD1045B">
        <w:tc>
          <w:tcPr>
            <w:tcW w:w="2641" w:type="dxa"/>
            <w:tcBorders>
              <w:left w:val="nil"/>
            </w:tcBorders>
            <w:shd w:val="clear" w:color="auto" w:fill="D9D9D9" w:themeFill="background1" w:themeFillShade="D9"/>
            <w:vAlign w:val="center"/>
          </w:tcPr>
          <w:p w14:paraId="3BE207A5"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Principal Investigator / supervisor </w:t>
            </w:r>
          </w:p>
        </w:tc>
        <w:tc>
          <w:tcPr>
            <w:tcW w:w="6635" w:type="dxa"/>
            <w:tcBorders>
              <w:right w:val="nil"/>
            </w:tcBorders>
            <w:vAlign w:val="center"/>
          </w:tcPr>
          <w:p w14:paraId="694C2A18" w14:textId="7D6F553B" w:rsidR="00F5388F" w:rsidRPr="000266FB" w:rsidRDefault="00F5388F" w:rsidP="3DD1045B">
            <w:pPr>
              <w:pStyle w:val="Default"/>
              <w:rPr>
                <w:rFonts w:asciiTheme="minorHAnsi" w:eastAsiaTheme="minorEastAsia" w:hAnsiTheme="minorHAnsi" w:cstheme="minorBidi"/>
              </w:rPr>
            </w:pPr>
            <w:r>
              <w:rPr>
                <w:rFonts w:asciiTheme="minorHAnsi" w:eastAsiaTheme="minorEastAsia" w:hAnsiTheme="minorHAnsi" w:cstheme="minorBidi"/>
              </w:rPr>
              <w:t>Professor Kate Watkins</w:t>
            </w:r>
          </w:p>
        </w:tc>
      </w:tr>
      <w:tr w:rsidR="00F5388F" w:rsidRPr="00AF5E04" w14:paraId="1DBAF0B3" w14:textId="77777777" w:rsidTr="3DD1045B">
        <w:trPr>
          <w:trHeight w:val="390"/>
        </w:trPr>
        <w:tc>
          <w:tcPr>
            <w:tcW w:w="2641" w:type="dxa"/>
            <w:tcBorders>
              <w:left w:val="nil"/>
            </w:tcBorders>
            <w:shd w:val="clear" w:color="auto" w:fill="D9D9D9" w:themeFill="background1" w:themeFillShade="D9"/>
            <w:vAlign w:val="center"/>
          </w:tcPr>
          <w:p w14:paraId="2012D566"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Project team </w:t>
            </w:r>
          </w:p>
        </w:tc>
        <w:tc>
          <w:tcPr>
            <w:tcW w:w="6635" w:type="dxa"/>
            <w:tcBorders>
              <w:right w:val="nil"/>
            </w:tcBorders>
            <w:vAlign w:val="center"/>
          </w:tcPr>
          <w:p w14:paraId="0D916421" w14:textId="3F846A69" w:rsidR="00F5388F" w:rsidRPr="000266FB" w:rsidRDefault="00F5388F"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Speech and Brain Research</w:t>
            </w:r>
          </w:p>
        </w:tc>
      </w:tr>
      <w:tr w:rsidR="00F5388F" w:rsidRPr="00AF5E04" w14:paraId="2CED6B34" w14:textId="77777777" w:rsidTr="3DD1045B">
        <w:tc>
          <w:tcPr>
            <w:tcW w:w="2641" w:type="dxa"/>
            <w:tcBorders>
              <w:left w:val="nil"/>
            </w:tcBorders>
            <w:shd w:val="clear" w:color="auto" w:fill="D9D9D9" w:themeFill="background1" w:themeFillShade="D9"/>
            <w:vAlign w:val="center"/>
          </w:tcPr>
          <w:p w14:paraId="27B0CB09"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Project web site </w:t>
            </w:r>
          </w:p>
        </w:tc>
        <w:tc>
          <w:tcPr>
            <w:tcW w:w="6635" w:type="dxa"/>
            <w:tcBorders>
              <w:right w:val="nil"/>
            </w:tcBorders>
            <w:vAlign w:val="center"/>
          </w:tcPr>
          <w:p w14:paraId="4469E11A" w14:textId="1973082F" w:rsidR="00F5388F" w:rsidRPr="000266FB" w:rsidRDefault="000266FB"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https://www.psy.ox.ac.uk/research/speech-brain-research-group</w:t>
            </w:r>
          </w:p>
        </w:tc>
      </w:tr>
      <w:tr w:rsidR="00F5388F" w:rsidRPr="00AF5E04" w14:paraId="2C1D42CC" w14:textId="77777777" w:rsidTr="3DD1045B">
        <w:tc>
          <w:tcPr>
            <w:tcW w:w="2641" w:type="dxa"/>
            <w:tcBorders>
              <w:left w:val="nil"/>
            </w:tcBorders>
            <w:shd w:val="clear" w:color="auto" w:fill="D9D9D9" w:themeFill="background1" w:themeFillShade="D9"/>
            <w:vAlign w:val="center"/>
          </w:tcPr>
          <w:p w14:paraId="2B366BAE"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Funding partner </w:t>
            </w:r>
          </w:p>
        </w:tc>
        <w:tc>
          <w:tcPr>
            <w:tcW w:w="6635" w:type="dxa"/>
            <w:tcBorders>
              <w:right w:val="nil"/>
            </w:tcBorders>
            <w:vAlign w:val="center"/>
          </w:tcPr>
          <w:p w14:paraId="61CDB81E" w14:textId="77777777" w:rsidR="00F5388F" w:rsidRPr="000266FB" w:rsidRDefault="00F5388F"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The funds supporting this research project are provided by the European Research Council.</w:t>
            </w:r>
          </w:p>
        </w:tc>
      </w:tr>
      <w:tr w:rsidR="00F5388F" w:rsidRPr="00AF5E04" w14:paraId="2371584F" w14:textId="77777777" w:rsidTr="3DD1045B">
        <w:tc>
          <w:tcPr>
            <w:tcW w:w="2641" w:type="dxa"/>
            <w:tcBorders>
              <w:left w:val="nil"/>
            </w:tcBorders>
            <w:shd w:val="clear" w:color="auto" w:fill="D9D9D9" w:themeFill="background1" w:themeFillShade="D9"/>
            <w:vAlign w:val="center"/>
          </w:tcPr>
          <w:p w14:paraId="79985529"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lastRenderedPageBreak/>
              <w:t xml:space="preserve">Recent publications </w:t>
            </w:r>
          </w:p>
        </w:tc>
        <w:tc>
          <w:tcPr>
            <w:tcW w:w="6635" w:type="dxa"/>
            <w:tcBorders>
              <w:right w:val="nil"/>
            </w:tcBorders>
            <w:vAlign w:val="center"/>
          </w:tcPr>
          <w:p w14:paraId="640809EB" w14:textId="77777777" w:rsidR="00F5388F" w:rsidRPr="000266FB" w:rsidRDefault="76DF5B57"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Echeverria-Altuna I, Demirel B, Boettcher SEP, Watkins KE*, Nobre AC* (2026) Differences in dynamic motor selection in stuttering. Current Biology 36(15): 3983–3989. DOI: 10.1016/j.cub.2026.06.059.</w:t>
            </w:r>
            <w:r w:rsidR="00F5388F">
              <w:br/>
            </w:r>
            <w:r w:rsidR="00F5388F">
              <w:br/>
            </w:r>
            <w:r w:rsidRPr="3DD1045B">
              <w:rPr>
                <w:rFonts w:asciiTheme="minorHAnsi" w:eastAsiaTheme="minorEastAsia" w:hAnsiTheme="minorHAnsi" w:cstheme="minorBidi"/>
                <w:sz w:val="24"/>
                <w:szCs w:val="24"/>
              </w:rPr>
              <w:t>Chang S-E, et al. (2025) Stuttering: Our current knowledge, research opportunities, and ways to address critical gaps. Neurobiology of Language 6. DOI: 10.1162/nol_a_00162.</w:t>
            </w:r>
            <w:r w:rsidR="00F5388F">
              <w:br/>
            </w:r>
            <w:r w:rsidR="00F5388F">
              <w:br/>
            </w:r>
            <w:r w:rsidRPr="3DD1045B">
              <w:rPr>
                <w:rFonts w:asciiTheme="minorHAnsi" w:eastAsiaTheme="minorEastAsia" w:hAnsiTheme="minorHAnsi" w:cstheme="minorBidi"/>
                <w:sz w:val="24"/>
                <w:szCs w:val="24"/>
              </w:rPr>
              <w:t>Cler G, Krishnan S, Papp D, Wiltshire CEE, Chesters J, Watkins KE (2021) Elevated iron concentration in putamen and cortical speech motor network in developmental stuttering. Brain 144(10): 2979–2984. DOI: 10.1093/brain/awab283.</w:t>
            </w:r>
            <w:r w:rsidR="00F5388F">
              <w:br/>
            </w:r>
            <w:r w:rsidR="00F5388F">
              <w:br/>
            </w:r>
            <w:r w:rsidRPr="3DD1045B">
              <w:rPr>
                <w:rFonts w:asciiTheme="minorHAnsi" w:eastAsiaTheme="minorEastAsia" w:hAnsiTheme="minorHAnsi" w:cstheme="minorBidi"/>
                <w:sz w:val="24"/>
                <w:szCs w:val="24"/>
              </w:rPr>
              <w:t>Chesters J, Möttönen R, Watkins KE (2018) Transcranial direct current stimulation over left inferior frontal cortex improves speech fluency in adults who stutter. Brain 141(4): 1161–1171. DOI: 10.1093/brain/awy011.</w:t>
            </w:r>
          </w:p>
        </w:tc>
      </w:tr>
    </w:tbl>
    <w:p w14:paraId="71814D80" w14:textId="77777777" w:rsidR="009D3413" w:rsidRDefault="009D3413" w:rsidP="009A2B2C">
      <w:pPr>
        <w:pStyle w:val="Heading2"/>
      </w:pPr>
    </w:p>
    <w:p w14:paraId="004357D9" w14:textId="7C8766D7" w:rsidR="00F5388F" w:rsidRPr="00E1750E" w:rsidRDefault="29C455FC" w:rsidP="3DD1045B">
      <w:pPr>
        <w:pStyle w:val="Heading2"/>
        <w:rPr>
          <w:rFonts w:asciiTheme="minorHAnsi" w:eastAsiaTheme="minorEastAsia" w:hAnsiTheme="minorHAnsi" w:cstheme="minorBidi"/>
          <w:color w:val="002060"/>
          <w:sz w:val="24"/>
          <w:szCs w:val="24"/>
        </w:rPr>
      </w:pPr>
      <w:r w:rsidRPr="3DD1045B">
        <w:rPr>
          <w:rFonts w:asciiTheme="majorHAnsi" w:eastAsiaTheme="majorEastAsia" w:hAnsiTheme="majorHAnsi" w:cstheme="majorBidi"/>
          <w:color w:val="002060"/>
        </w:rPr>
        <w:t xml:space="preserve">The </w:t>
      </w:r>
      <w:r w:rsidR="0D81C962" w:rsidRPr="3DD1045B">
        <w:rPr>
          <w:rFonts w:asciiTheme="majorHAnsi" w:eastAsiaTheme="majorEastAsia" w:hAnsiTheme="majorHAnsi" w:cstheme="majorBidi"/>
          <w:color w:val="002060"/>
        </w:rPr>
        <w:t>r</w:t>
      </w:r>
      <w:r w:rsidRPr="3DD1045B">
        <w:rPr>
          <w:rFonts w:asciiTheme="majorHAnsi" w:eastAsiaTheme="majorEastAsia" w:hAnsiTheme="majorHAnsi" w:cstheme="majorBidi"/>
          <w:color w:val="002060"/>
        </w:rPr>
        <w:t>ole</w:t>
      </w:r>
      <w:r w:rsidRPr="3DD1045B">
        <w:rPr>
          <w:rFonts w:asciiTheme="minorHAnsi" w:eastAsiaTheme="minorEastAsia" w:hAnsiTheme="minorHAnsi" w:cstheme="minorBidi"/>
          <w:color w:val="002060"/>
          <w:sz w:val="24"/>
          <w:szCs w:val="24"/>
        </w:rPr>
        <w:t xml:space="preserve"> </w:t>
      </w:r>
    </w:p>
    <w:p w14:paraId="2A09B0FD" w14:textId="4E70DA31" w:rsidR="00B46CC9" w:rsidRDefault="00F95E23"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The postholder will join the Brain, Speech &amp; Language Research Group which has an established research programme using brain imaging and other cognitive neuroscience methods to investigate stuttering/stammering in children and adults. The post is funded by a European Research Council grant for the project “Brain Mechanisms of Stuttering: Why it Starts, Stops and Sometimes Stays” (STUTTER).</w:t>
      </w:r>
    </w:p>
    <w:p w14:paraId="40F69A17" w14:textId="77777777" w:rsidR="00B46CC9" w:rsidRDefault="00F95E23"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STUTTER aims to characterise the neural basis of stuttering across the lifespan and to understand why stuttering persists in some but resolves in others.</w:t>
      </w:r>
    </w:p>
    <w:p w14:paraId="78760A6E" w14:textId="77777777" w:rsidR="00B46CC9" w:rsidRDefault="00F95E23"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The project team comprises the PI, two postdoctoral researchers and two graduate research assistants. The project benefits from expertise and infrastructure at the Oxford Centre for Integrative Neuroimaging (OxCIN) for MRI, brain stimulation and MEG data acquisition and analysis. This postdoctoral postholder will lead the work package involving adults who stutter. They will work closely with the PI and wider project team and provide day-to-day supervision of a graduate research assistant and, occasionally, other team members, including undergraduate students and interns.</w:t>
      </w:r>
    </w:p>
    <w:p w14:paraId="400822CC" w14:textId="77777777" w:rsidR="00B46CC9" w:rsidRDefault="00F95E23"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The postdoctoral researcher and graduate research assistant will have responsibility for recruiting, testing and scanning adults as part of a randomised controlled trial involving brain stimulation and speech fluency training. Outcomes will be evaluated using speech recordings, MRI brain scans and MEG.</w:t>
      </w:r>
    </w:p>
    <w:p w14:paraId="30A97684" w14:textId="77777777" w:rsidR="00B46CC9" w:rsidRDefault="6DF44147" w:rsidP="6DF44147">
      <w:pPr>
        <w:rPr>
          <w:rFonts w:asciiTheme="minorHAnsi" w:eastAsiaTheme="minorEastAsia" w:hAnsiTheme="minorHAnsi" w:cstheme="minorBidi"/>
          <w:i/>
          <w:iCs/>
          <w:sz w:val="24"/>
          <w:szCs w:val="24"/>
        </w:rPr>
      </w:pPr>
      <w:r w:rsidRPr="6DF44147">
        <w:rPr>
          <w:rFonts w:asciiTheme="minorHAnsi" w:eastAsiaTheme="minorEastAsia" w:hAnsiTheme="minorHAnsi" w:cstheme="minorBidi"/>
          <w:i/>
          <w:iCs/>
          <w:sz w:val="24"/>
          <w:szCs w:val="24"/>
        </w:rPr>
        <w:t>Please note: We welcome applications from researchers with lived experience of stuttering or other speech and language differences. We recognise and value different communication styles and understand that effective communication can take many forms.</w:t>
      </w:r>
    </w:p>
    <w:p w14:paraId="0709B603" w14:textId="7601A528" w:rsidR="008B0812" w:rsidRPr="00E1750E" w:rsidRDefault="1C5873D3" w:rsidP="3DD1045B">
      <w:pPr>
        <w:pStyle w:val="Heading2"/>
        <w:rPr>
          <w:color w:val="002060"/>
        </w:rPr>
      </w:pPr>
      <w:r w:rsidRPr="3DD1045B">
        <w:rPr>
          <w:color w:val="002060"/>
        </w:rPr>
        <w:lastRenderedPageBreak/>
        <w:t>Flexible working</w:t>
      </w:r>
    </w:p>
    <w:p w14:paraId="2EFFC513" w14:textId="6C6033AB" w:rsidR="00B46CC9" w:rsidRDefault="00F95E23" w:rsidP="3DD1045B">
      <w:pPr>
        <w:rPr>
          <w:sz w:val="24"/>
          <w:szCs w:val="24"/>
        </w:rPr>
      </w:pPr>
      <w:r>
        <w:rPr>
          <w:sz w:val="24"/>
          <w:szCs w:val="24"/>
        </w:rPr>
        <w:t>The post is full-time but may be shared between two individuals working flexibly. Flexible working, including evenings and weekends, may be required to scan adults outside their working hours. Scanning will take place at the Oxford Centre for Human Brain Activity, located at the Warneford Hospital in Headington, Oxford. Behavioural testing will take place either at the Centre or in the Life and Mind Building, where the Department of Experimental Psychology research facilities are located. Travel by car or public transport and overnight accommodation may be required to test adults in their homes or workplaces or at research facilities in London. All expenses will be reimbursed.</w:t>
      </w:r>
    </w:p>
    <w:p w14:paraId="73712294" w14:textId="77777777" w:rsidR="00F5388F" w:rsidRPr="008213FE" w:rsidRDefault="76DF5B57" w:rsidP="3DD1045B">
      <w:pPr>
        <w:pStyle w:val="Heading2"/>
        <w:rPr>
          <w:color w:val="002060"/>
        </w:rPr>
      </w:pPr>
      <w:r w:rsidRPr="3DD1045B">
        <w:rPr>
          <w:color w:val="002060"/>
        </w:rPr>
        <w:t xml:space="preserve">Responsibilities </w:t>
      </w:r>
    </w:p>
    <w:p w14:paraId="21573008" w14:textId="77777777" w:rsidR="00B46CC9" w:rsidRDefault="00F95E23" w:rsidP="3DD1045B">
      <w:pPr>
        <w:pStyle w:val="ListBullet"/>
        <w:rPr>
          <w:sz w:val="24"/>
          <w:szCs w:val="24"/>
        </w:rPr>
      </w:pPr>
      <w:r>
        <w:rPr>
          <w:sz w:val="24"/>
          <w:szCs w:val="24"/>
        </w:rPr>
        <w:t>Manage own academic research and associated administrative activities within the STUTTER project, including planning and coordinating data collection, monitoring progress and ensuring that project milestones and deadlines are met.</w:t>
      </w:r>
    </w:p>
    <w:p w14:paraId="5FAAD915" w14:textId="77777777" w:rsidR="00B46CC9" w:rsidRDefault="00F95E23" w:rsidP="3DD1045B">
      <w:pPr>
        <w:pStyle w:val="ListBullet"/>
        <w:rPr>
          <w:sz w:val="24"/>
          <w:szCs w:val="24"/>
        </w:rPr>
      </w:pPr>
      <w:r>
        <w:rPr>
          <w:sz w:val="24"/>
          <w:szCs w:val="24"/>
        </w:rPr>
        <w:t>Coordinate and conduct a randomised controlled trial investigating the effects of non-invasive brain stimulation combined with speech fluency training in adults who stutter, including recruitment, delivery of experimental procedures and evaluation of outcomes using speech recordings, MRI and MEG.</w:t>
      </w:r>
    </w:p>
    <w:p w14:paraId="60BC12DB" w14:textId="77777777" w:rsidR="00B46CC9" w:rsidRDefault="00F95E23" w:rsidP="3DD1045B">
      <w:pPr>
        <w:pStyle w:val="ListBullet"/>
        <w:rPr>
          <w:sz w:val="24"/>
          <w:szCs w:val="24"/>
        </w:rPr>
      </w:pPr>
      <w:r>
        <w:rPr>
          <w:sz w:val="24"/>
          <w:szCs w:val="24"/>
        </w:rPr>
        <w:t>Adapt existing and develop new experimental protocols and scientific techniques for investigating the neural mechanisms of stuttering, using behavioural measures and MRI in children and adults, plus MEG and non-invasive brain stimulation in adults.</w:t>
      </w:r>
    </w:p>
    <w:p w14:paraId="682AC171" w14:textId="77777777" w:rsidR="00B46CC9" w:rsidRDefault="00F95E23" w:rsidP="3DD1045B">
      <w:pPr>
        <w:pStyle w:val="ListBullet"/>
        <w:rPr>
          <w:sz w:val="24"/>
          <w:szCs w:val="24"/>
        </w:rPr>
      </w:pPr>
      <w:r>
        <w:rPr>
          <w:sz w:val="24"/>
          <w:szCs w:val="24"/>
        </w:rPr>
        <w:t>Provide day-to-day supervision, training and scientific guidance to a graduate research assistant and, where appropriate, undergraduate students, interns and other less experienced members of the research group.</w:t>
      </w:r>
    </w:p>
    <w:p w14:paraId="77263B9D" w14:textId="77777777" w:rsidR="00B46CC9" w:rsidRDefault="00F95E23" w:rsidP="3DD1045B">
      <w:pPr>
        <w:pStyle w:val="ListBullet"/>
        <w:rPr>
          <w:sz w:val="24"/>
          <w:szCs w:val="24"/>
        </w:rPr>
      </w:pPr>
      <w:r>
        <w:rPr>
          <w:sz w:val="24"/>
          <w:szCs w:val="24"/>
        </w:rPr>
        <w:t>Collaborate with the PI and other members of the research team in preparing scientific publications, reports, conference presentations and other outputs, and present research findings at national and international meetings.</w:t>
      </w:r>
    </w:p>
    <w:p w14:paraId="166792A5" w14:textId="77777777" w:rsidR="00B46CC9" w:rsidRDefault="00F95E23" w:rsidP="3DD1045B">
      <w:pPr>
        <w:pStyle w:val="ListBullet"/>
        <w:rPr>
          <w:sz w:val="24"/>
          <w:szCs w:val="24"/>
        </w:rPr>
      </w:pPr>
      <w:r>
        <w:rPr>
          <w:sz w:val="24"/>
          <w:szCs w:val="24"/>
        </w:rPr>
        <w:t>Work collaboratively with researchers, clinical professionals and external partners, representing the research group at relevant meetings and contributing to the wider dissemination of the scientific activities of the group and public engagement.</w:t>
      </w:r>
    </w:p>
    <w:p w14:paraId="11FB2A41" w14:textId="77777777" w:rsidR="00B46CC9" w:rsidRDefault="00F95E23" w:rsidP="3DD1045B">
      <w:pPr>
        <w:pStyle w:val="ListBullet"/>
        <w:rPr>
          <w:sz w:val="24"/>
          <w:szCs w:val="24"/>
        </w:rPr>
      </w:pPr>
      <w:r>
        <w:rPr>
          <w:sz w:val="24"/>
          <w:szCs w:val="24"/>
        </w:rPr>
        <w:t>Maintain accurate and comprehensive project documentation, research records and well-organised data, ensuring secure storage and management in accordance with data protection requirements. Maintain ethical approvals and ensure rigorous compliance with approved research protocols, with particular attention to participant safety, privacy and confidentiality.</w:t>
      </w:r>
    </w:p>
    <w:p w14:paraId="203E7358" w14:textId="77777777" w:rsidR="00784231" w:rsidRDefault="48F7960F" w:rsidP="3DD1045B">
      <w:pPr>
        <w:pStyle w:val="Heading2"/>
        <w:spacing w:before="0"/>
        <w:rPr>
          <w:b/>
          <w:bCs/>
          <w:color w:val="1F3864" w:themeColor="accent5" w:themeShade="80"/>
        </w:rPr>
      </w:pPr>
      <w:r w:rsidRPr="3DD1045B">
        <w:rPr>
          <w:color w:val="1F3864" w:themeColor="accent5" w:themeShade="80"/>
        </w:rPr>
        <w:lastRenderedPageBreak/>
        <w:t>Selection criteria</w:t>
      </w:r>
      <w:r w:rsidRPr="3DD1045B">
        <w:rPr>
          <w:b/>
          <w:bCs/>
          <w:color w:val="1F3864" w:themeColor="accent5" w:themeShade="80"/>
        </w:rPr>
        <w:t xml:space="preserve"> </w:t>
      </w:r>
    </w:p>
    <w:p w14:paraId="16DBCCD7" w14:textId="77777777" w:rsidR="00784231" w:rsidRPr="0077039D" w:rsidRDefault="48F7960F" w:rsidP="3DD1045B">
      <w:pPr>
        <w:pStyle w:val="Heading3"/>
        <w:spacing w:before="0" w:after="120"/>
        <w:rPr>
          <w:color w:val="44546A" w:themeColor="text2"/>
        </w:rPr>
      </w:pPr>
      <w:r w:rsidRPr="3DD1045B">
        <w:rPr>
          <w:color w:val="44546A" w:themeColor="text2"/>
        </w:rPr>
        <w:t>Essential selection criteria</w:t>
      </w:r>
    </w:p>
    <w:p w14:paraId="3A9BA8B3" w14:textId="77777777" w:rsidR="00B46CC9" w:rsidRDefault="00F95E23" w:rsidP="3DD1045B">
      <w:pPr>
        <w:pStyle w:val="ListBullet"/>
        <w:rPr>
          <w:sz w:val="24"/>
          <w:szCs w:val="24"/>
        </w:rPr>
      </w:pPr>
      <w:r>
        <w:rPr>
          <w:sz w:val="24"/>
          <w:szCs w:val="24"/>
        </w:rPr>
        <w:t>Hold a relevant PhD/DPhil, or have submitted a thesis, in cognitive neuroscience, psychology, speech and language sciences or a related discipline, together with relevant research experience.</w:t>
      </w:r>
    </w:p>
    <w:p w14:paraId="79989D16" w14:textId="77777777" w:rsidR="00B46CC9" w:rsidRDefault="00F95E23" w:rsidP="3DD1045B">
      <w:pPr>
        <w:pStyle w:val="ListBullet"/>
        <w:rPr>
          <w:sz w:val="24"/>
          <w:szCs w:val="24"/>
        </w:rPr>
      </w:pPr>
      <w:r>
        <w:rPr>
          <w:sz w:val="24"/>
          <w:szCs w:val="24"/>
        </w:rPr>
        <w:t>Possess sufficient specialist knowledge of cognitive neuroscience and experience of experimental research methods, including behavioural assessment, neuroimaging or neurostimulation, to contribute effectively to the STUTTER research programme.</w:t>
      </w:r>
    </w:p>
    <w:p w14:paraId="26A7D197" w14:textId="77777777" w:rsidR="00B46CC9" w:rsidRDefault="00F95E23" w:rsidP="3DD1045B">
      <w:pPr>
        <w:pStyle w:val="ListBullet"/>
        <w:rPr>
          <w:sz w:val="24"/>
          <w:szCs w:val="24"/>
        </w:rPr>
      </w:pPr>
      <w:r>
        <w:rPr>
          <w:sz w:val="24"/>
          <w:szCs w:val="24"/>
        </w:rPr>
        <w:t>Demonstrate strong quantitative and analytical skills, including experience of analysing behavioural and/or neuroimaging data, interpreting findings and applying appropriate statistical methods.</w:t>
      </w:r>
    </w:p>
    <w:p w14:paraId="306D6D1D" w14:textId="77777777" w:rsidR="00B46CC9" w:rsidRDefault="00F95E23" w:rsidP="3DD1045B">
      <w:pPr>
        <w:pStyle w:val="ListBullet"/>
        <w:rPr>
          <w:sz w:val="24"/>
          <w:szCs w:val="24"/>
        </w:rPr>
      </w:pPr>
      <w:r>
        <w:rPr>
          <w:sz w:val="24"/>
          <w:szCs w:val="24"/>
        </w:rPr>
        <w:t>Excellent organisational and project management skills, including the ability to plan and coordinate research activities, manage competing priorities and meet deadlines, while maintaining accurate project documentation, research records and well-organised datasets.</w:t>
      </w:r>
    </w:p>
    <w:p w14:paraId="67CDB727" w14:textId="77777777" w:rsidR="00B46CC9" w:rsidRDefault="00F95E23" w:rsidP="3DD1045B">
      <w:pPr>
        <w:pStyle w:val="ListBullet"/>
        <w:rPr>
          <w:sz w:val="24"/>
          <w:szCs w:val="24"/>
        </w:rPr>
      </w:pPr>
      <w:r>
        <w:rPr>
          <w:sz w:val="24"/>
          <w:szCs w:val="24"/>
        </w:rPr>
        <w:t>Thorough understanding of research ethics, data protection and secure data management, with experience of conducting human participant research in accordance with approved ethical protocols and ensuring participant safety, privacy and confidentiality.</w:t>
      </w:r>
    </w:p>
    <w:p w14:paraId="5B3589ED" w14:textId="77777777" w:rsidR="00B46CC9" w:rsidRDefault="00F95E23" w:rsidP="3DD1045B">
      <w:pPr>
        <w:pStyle w:val="ListBullet"/>
        <w:rPr>
          <w:sz w:val="24"/>
          <w:szCs w:val="24"/>
        </w:rPr>
      </w:pPr>
      <w:r>
        <w:rPr>
          <w:sz w:val="24"/>
          <w:szCs w:val="24"/>
        </w:rPr>
        <w:t>Ability to communicate research ideas and findings clearly and effectively, including experience of contributing to scientific publications or conference presentations.</w:t>
      </w:r>
    </w:p>
    <w:p w14:paraId="185E3B43" w14:textId="77777777" w:rsidR="00B46CC9" w:rsidRDefault="00F95E23" w:rsidP="3DD1045B">
      <w:pPr>
        <w:pStyle w:val="ListBullet"/>
        <w:rPr>
          <w:sz w:val="24"/>
          <w:szCs w:val="24"/>
        </w:rPr>
      </w:pPr>
      <w:r>
        <w:rPr>
          <w:sz w:val="24"/>
          <w:szCs w:val="24"/>
        </w:rPr>
        <w:t>Excellent interpersonal skills, including the ability to engage constructively and sensitively with research participants, colleagues and external collaborators, recognising and respecting different communication styles and needs.</w:t>
      </w:r>
    </w:p>
    <w:p w14:paraId="17824C2F" w14:textId="77777777" w:rsidR="00B46CC9" w:rsidRDefault="00F95E23" w:rsidP="3DD1045B">
      <w:pPr>
        <w:pStyle w:val="ListBullet"/>
        <w:rPr>
          <w:sz w:val="24"/>
          <w:szCs w:val="24"/>
        </w:rPr>
      </w:pPr>
      <w:r>
        <w:rPr>
          <w:sz w:val="24"/>
          <w:szCs w:val="24"/>
        </w:rPr>
        <w:t>Demonstrate the ability to work collaboratively within a multidisciplinary research team, provide guidance and support to less experienced researchers, and contribute ideas for new research projects and future research funding.</w:t>
      </w:r>
    </w:p>
    <w:p w14:paraId="0A748DD8" w14:textId="77777777" w:rsidR="00784231" w:rsidRPr="00B91348" w:rsidRDefault="00784231" w:rsidP="00784231">
      <w:pPr>
        <w:pStyle w:val="Heading3"/>
        <w:spacing w:before="0" w:after="120"/>
      </w:pPr>
      <w:r w:rsidRPr="00B91348">
        <w:t>Desirable selection criteria</w:t>
      </w:r>
    </w:p>
    <w:p w14:paraId="33AB3F13" w14:textId="77777777" w:rsidR="00B46CC9" w:rsidRDefault="00F95E23" w:rsidP="3DD1045B">
      <w:pPr>
        <w:pStyle w:val="ListBullet"/>
        <w:rPr>
          <w:sz w:val="24"/>
          <w:szCs w:val="24"/>
        </w:rPr>
      </w:pPr>
      <w:r>
        <w:rPr>
          <w:sz w:val="24"/>
          <w:szCs w:val="24"/>
        </w:rPr>
        <w:t>Experience of conducting behavioural and neuroimaging research with children or adults with speech and language disorders.</w:t>
      </w:r>
    </w:p>
    <w:p w14:paraId="5156E36F" w14:textId="77777777" w:rsidR="00B46CC9" w:rsidRDefault="00F95E23" w:rsidP="3DD1045B">
      <w:pPr>
        <w:pStyle w:val="ListBullet"/>
        <w:rPr>
          <w:sz w:val="24"/>
          <w:szCs w:val="24"/>
        </w:rPr>
      </w:pPr>
      <w:r>
        <w:rPr>
          <w:sz w:val="24"/>
          <w:szCs w:val="24"/>
        </w:rPr>
        <w:t>Experience of acquiring and analysing MRI or MEG data, or using non-invasive brain stimulation techniques in human research.</w:t>
      </w:r>
    </w:p>
    <w:p w14:paraId="389C5256" w14:textId="77777777" w:rsidR="00B46CC9" w:rsidRDefault="00F95E23" w:rsidP="3DD1045B">
      <w:pPr>
        <w:pStyle w:val="ListBullet"/>
        <w:rPr>
          <w:sz w:val="24"/>
          <w:szCs w:val="24"/>
        </w:rPr>
      </w:pPr>
      <w:r>
        <w:rPr>
          <w:sz w:val="24"/>
          <w:szCs w:val="24"/>
        </w:rPr>
        <w:t>Knowledge of research in speech motor control, speech and language development, stuttering/stammering or related speech and movement disorders.</w:t>
      </w:r>
    </w:p>
    <w:p w14:paraId="09D16635" w14:textId="77777777" w:rsidR="00AC245E" w:rsidRDefault="129AB106" w:rsidP="3DD1045B">
      <w:pPr>
        <w:pStyle w:val="Heading2"/>
        <w:rPr>
          <w:color w:val="002060"/>
        </w:rPr>
      </w:pPr>
      <w:r w:rsidRPr="3DD1045B">
        <w:rPr>
          <w:color w:val="002060"/>
        </w:rPr>
        <w:lastRenderedPageBreak/>
        <w:t>Pre-employment screening</w:t>
      </w:r>
    </w:p>
    <w:p w14:paraId="414AAACA" w14:textId="77777777" w:rsidR="00773078" w:rsidRPr="00773078" w:rsidRDefault="00773078" w:rsidP="009A2B2C">
      <w:pPr>
        <w:pStyle w:val="Heading3"/>
      </w:pPr>
      <w:r>
        <w:t>Standard checks</w:t>
      </w:r>
    </w:p>
    <w:p w14:paraId="16CC184A" w14:textId="43850F5B" w:rsidR="00AC245E" w:rsidRPr="000266FB" w:rsidRDefault="00AC245E" w:rsidP="3AEB38EF">
      <w:pPr>
        <w:pStyle w:val="BodyText1"/>
        <w:tabs>
          <w:tab w:val="left" w:pos="4035"/>
        </w:tabs>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If you are offered the post</w:t>
      </w:r>
      <w:r w:rsidR="00F16BCD" w:rsidRPr="3AEB38EF">
        <w:rPr>
          <w:rFonts w:asciiTheme="minorHAnsi" w:eastAsiaTheme="minorEastAsia" w:hAnsiTheme="minorHAnsi" w:cstheme="minorBidi"/>
          <w:sz w:val="24"/>
          <w:szCs w:val="24"/>
        </w:rPr>
        <w:t>, the offer will be subject to standard pre-employment checks. Y</w:t>
      </w:r>
      <w:r w:rsidRPr="3AEB38EF">
        <w:rPr>
          <w:rFonts w:asciiTheme="minorHAnsi" w:eastAsiaTheme="minorEastAsia" w:hAnsiTheme="minorHAnsi" w:cstheme="minorBidi"/>
          <w:sz w:val="24"/>
          <w:szCs w:val="24"/>
        </w:rPr>
        <w:t>ou will be asked to provide</w:t>
      </w:r>
      <w:r w:rsidR="00F16BCD"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proof of your right-to-work</w:t>
      </w:r>
      <w:r w:rsidR="0096284E" w:rsidRPr="3AEB38EF">
        <w:rPr>
          <w:rFonts w:asciiTheme="minorHAnsi" w:eastAsiaTheme="minorEastAsia" w:hAnsiTheme="minorHAnsi" w:cstheme="minorBidi"/>
          <w:sz w:val="24"/>
          <w:szCs w:val="24"/>
        </w:rPr>
        <w:t xml:space="preserve"> in the UK</w:t>
      </w:r>
      <w:r w:rsidR="00F16BCD" w:rsidRPr="3AEB38EF">
        <w:rPr>
          <w:rFonts w:asciiTheme="minorHAnsi" w:eastAsiaTheme="minorEastAsia" w:hAnsiTheme="minorHAnsi" w:cstheme="minorBidi"/>
          <w:sz w:val="24"/>
          <w:szCs w:val="24"/>
        </w:rPr>
        <w:t>;</w:t>
      </w:r>
      <w:r w:rsidR="0096284E" w:rsidRPr="3AEB38EF">
        <w:rPr>
          <w:rFonts w:asciiTheme="minorHAnsi" w:eastAsiaTheme="minorEastAsia" w:hAnsiTheme="minorHAnsi" w:cstheme="minorBidi"/>
          <w:sz w:val="24"/>
          <w:szCs w:val="24"/>
        </w:rPr>
        <w:t xml:space="preserve"> proof of</w:t>
      </w:r>
      <w:r w:rsidRPr="3AEB38EF">
        <w:rPr>
          <w:rFonts w:asciiTheme="minorHAnsi" w:eastAsiaTheme="minorEastAsia" w:hAnsiTheme="minorHAnsi" w:cstheme="minorBidi"/>
          <w:sz w:val="24"/>
          <w:szCs w:val="24"/>
        </w:rPr>
        <w:t xml:space="preserve"> your identity</w:t>
      </w:r>
      <w:r w:rsidR="00F16BCD"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and </w:t>
      </w:r>
      <w:r w:rsidR="0096284E" w:rsidRPr="3AEB38EF">
        <w:rPr>
          <w:rFonts w:asciiTheme="minorHAnsi" w:eastAsiaTheme="minorEastAsia" w:hAnsiTheme="minorHAnsi" w:cstheme="minorBidi"/>
          <w:sz w:val="24"/>
          <w:szCs w:val="24"/>
        </w:rPr>
        <w:t xml:space="preserve">(if we haven’t </w:t>
      </w:r>
      <w:r w:rsidR="00905C88" w:rsidRPr="3AEB38EF">
        <w:rPr>
          <w:rFonts w:asciiTheme="minorHAnsi" w:eastAsiaTheme="minorEastAsia" w:hAnsiTheme="minorHAnsi" w:cstheme="minorBidi"/>
          <w:sz w:val="24"/>
          <w:szCs w:val="24"/>
        </w:rPr>
        <w:t>done</w:t>
      </w:r>
      <w:r w:rsidR="0096284E" w:rsidRPr="3AEB38EF">
        <w:rPr>
          <w:rFonts w:asciiTheme="minorHAnsi" w:eastAsiaTheme="minorEastAsia" w:hAnsiTheme="minorHAnsi" w:cstheme="minorBidi"/>
          <w:sz w:val="24"/>
          <w:szCs w:val="24"/>
        </w:rPr>
        <w:t xml:space="preserve"> so already) </w:t>
      </w:r>
      <w:r w:rsidRPr="3AEB38EF">
        <w:rPr>
          <w:rFonts w:asciiTheme="minorHAnsi" w:eastAsiaTheme="minorEastAsia" w:hAnsiTheme="minorHAnsi" w:cstheme="minorBidi"/>
          <w:sz w:val="24"/>
          <w:szCs w:val="24"/>
        </w:rPr>
        <w:t xml:space="preserve">we will </w:t>
      </w:r>
      <w:r w:rsidR="008F6F49" w:rsidRPr="3AEB38EF">
        <w:rPr>
          <w:rFonts w:asciiTheme="minorHAnsi" w:eastAsiaTheme="minorEastAsia" w:hAnsiTheme="minorHAnsi" w:cstheme="minorBidi"/>
          <w:sz w:val="24"/>
          <w:szCs w:val="24"/>
        </w:rPr>
        <w:t>contact the</w:t>
      </w:r>
      <w:r w:rsidRPr="3AEB38EF">
        <w:rPr>
          <w:rFonts w:asciiTheme="minorHAnsi" w:eastAsiaTheme="minorEastAsia" w:hAnsiTheme="minorHAnsi" w:cstheme="minorBidi"/>
          <w:sz w:val="24"/>
          <w:szCs w:val="24"/>
        </w:rPr>
        <w:t xml:space="preserve"> referees you have </w:t>
      </w:r>
      <w:r w:rsidR="008F6F49" w:rsidRPr="3AEB38EF">
        <w:rPr>
          <w:rFonts w:asciiTheme="minorHAnsi" w:eastAsiaTheme="minorEastAsia" w:hAnsiTheme="minorHAnsi" w:cstheme="minorBidi"/>
          <w:sz w:val="24"/>
          <w:szCs w:val="24"/>
        </w:rPr>
        <w:t>nominated</w:t>
      </w:r>
      <w:r w:rsidRPr="3AEB38EF">
        <w:rPr>
          <w:rFonts w:asciiTheme="minorHAnsi" w:eastAsiaTheme="minorEastAsia" w:hAnsiTheme="minorHAnsi" w:cstheme="minorBidi"/>
          <w:sz w:val="24"/>
          <w:szCs w:val="24"/>
        </w:rPr>
        <w:t xml:space="preserve">. </w:t>
      </w:r>
      <w:r w:rsidR="008E0FCB" w:rsidRPr="3AEB38EF">
        <w:rPr>
          <w:rFonts w:asciiTheme="minorHAnsi" w:eastAsiaTheme="minorEastAsia" w:hAnsiTheme="minorHAnsi" w:cstheme="minorBidi"/>
          <w:sz w:val="24"/>
          <w:szCs w:val="24"/>
        </w:rPr>
        <w:t xml:space="preserve">If you have previously worked for the </w:t>
      </w:r>
      <w:r w:rsidR="000266FB" w:rsidRPr="3AEB38EF">
        <w:rPr>
          <w:rFonts w:asciiTheme="minorHAnsi" w:eastAsiaTheme="minorEastAsia" w:hAnsiTheme="minorHAnsi" w:cstheme="minorBidi"/>
          <w:sz w:val="24"/>
          <w:szCs w:val="24"/>
        </w:rPr>
        <w:t>U</w:t>
      </w:r>
      <w:r w:rsidR="008E0FCB" w:rsidRPr="3AEB38EF">
        <w:rPr>
          <w:rFonts w:asciiTheme="minorHAnsi" w:eastAsiaTheme="minorEastAsia" w:hAnsiTheme="minorHAnsi" w:cstheme="minorBidi"/>
          <w:sz w:val="24"/>
          <w:szCs w:val="24"/>
        </w:rPr>
        <w:t>niversity</w:t>
      </w:r>
      <w:r w:rsidR="000266FB" w:rsidRPr="3AEB38EF">
        <w:rPr>
          <w:rFonts w:asciiTheme="minorHAnsi" w:eastAsiaTheme="minorEastAsia" w:hAnsiTheme="minorHAnsi" w:cstheme="minorBidi"/>
          <w:sz w:val="24"/>
          <w:szCs w:val="24"/>
        </w:rPr>
        <w:t>,</w:t>
      </w:r>
      <w:r w:rsidR="008E0FCB" w:rsidRPr="3AEB38EF">
        <w:rPr>
          <w:rFonts w:asciiTheme="minorHAnsi" w:eastAsiaTheme="minorEastAsia" w:hAnsiTheme="minorHAnsi" w:cstheme="minorBidi"/>
          <w:sz w:val="24"/>
          <w:szCs w:val="24"/>
        </w:rPr>
        <w:t xml:space="preserve"> we will also verify key information such as your dates of employment and reason for leaving your previous role with the department/unit where you worked. </w:t>
      </w:r>
      <w:r w:rsidRPr="3AEB38EF">
        <w:rPr>
          <w:rFonts w:asciiTheme="minorHAnsi" w:eastAsiaTheme="minorEastAsia" w:hAnsiTheme="minorHAnsi" w:cstheme="minorBidi"/>
          <w:sz w:val="24"/>
          <w:szCs w:val="24"/>
        </w:rPr>
        <w:t>You will also be asked to complete a health declaration</w:t>
      </w:r>
      <w:r w:rsidR="008F6F49" w:rsidRPr="3AEB38EF">
        <w:rPr>
          <w:rFonts w:asciiTheme="minorHAnsi" w:eastAsiaTheme="minorEastAsia" w:hAnsiTheme="minorHAnsi" w:cstheme="minorBidi"/>
          <w:sz w:val="24"/>
          <w:szCs w:val="24"/>
        </w:rPr>
        <w:t xml:space="preserve"> so </w:t>
      </w:r>
      <w:r w:rsidR="003132C3" w:rsidRPr="3AEB38EF">
        <w:rPr>
          <w:rFonts w:asciiTheme="minorHAnsi" w:eastAsiaTheme="minorEastAsia" w:hAnsiTheme="minorHAnsi" w:cstheme="minorBidi"/>
          <w:sz w:val="24"/>
          <w:szCs w:val="24"/>
        </w:rPr>
        <w:t xml:space="preserve">that </w:t>
      </w:r>
      <w:r w:rsidR="008F6F49" w:rsidRPr="3AEB38EF">
        <w:rPr>
          <w:rFonts w:asciiTheme="minorHAnsi" w:eastAsiaTheme="minorEastAsia" w:hAnsiTheme="minorHAnsi" w:cstheme="minorBidi"/>
          <w:sz w:val="24"/>
          <w:szCs w:val="24"/>
        </w:rPr>
        <w:t xml:space="preserve">you can tell us about any health conditions or disabilities </w:t>
      </w:r>
      <w:r w:rsidR="0096284E" w:rsidRPr="3AEB38EF">
        <w:rPr>
          <w:rFonts w:asciiTheme="minorHAnsi" w:eastAsiaTheme="minorEastAsia" w:hAnsiTheme="minorHAnsi" w:cstheme="minorBidi"/>
          <w:sz w:val="24"/>
          <w:szCs w:val="24"/>
        </w:rPr>
        <w:t xml:space="preserve">for which you may need us to make </w:t>
      </w:r>
      <w:r w:rsidR="008F6F49" w:rsidRPr="3AEB38EF">
        <w:rPr>
          <w:rFonts w:asciiTheme="minorHAnsi" w:eastAsiaTheme="minorEastAsia" w:hAnsiTheme="minorHAnsi" w:cstheme="minorBidi"/>
          <w:sz w:val="24"/>
          <w:szCs w:val="24"/>
        </w:rPr>
        <w:t>appropriate adjustments</w:t>
      </w:r>
      <w:r w:rsidR="0096284E" w:rsidRPr="3AEB38EF">
        <w:rPr>
          <w:rFonts w:asciiTheme="minorHAnsi" w:eastAsiaTheme="minorEastAsia" w:hAnsiTheme="minorHAnsi" w:cstheme="minorBidi"/>
          <w:sz w:val="24"/>
          <w:szCs w:val="24"/>
        </w:rPr>
        <w:t>.</w:t>
      </w:r>
    </w:p>
    <w:p w14:paraId="2ECC9BC3" w14:textId="0FEBBC0E" w:rsidR="00AC245E" w:rsidRPr="000266FB" w:rsidRDefault="00F16BCD" w:rsidP="3AEB38EF">
      <w:pPr>
        <w:pStyle w:val="BodyText1"/>
        <w:tabs>
          <w:tab w:val="left" w:pos="4035"/>
        </w:tabs>
        <w:spacing w:after="18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Please </w:t>
      </w:r>
      <w:r w:rsidR="00AC245E" w:rsidRPr="3AEB38EF">
        <w:rPr>
          <w:rFonts w:asciiTheme="minorHAnsi" w:eastAsiaTheme="minorEastAsia" w:hAnsiTheme="minorHAnsi" w:cstheme="minorBidi"/>
          <w:sz w:val="24"/>
          <w:szCs w:val="24"/>
        </w:rPr>
        <w:t>read the candidate notes on the University’s pre-employment screening procedures</w:t>
      </w:r>
      <w:r w:rsidRPr="3AEB38EF">
        <w:rPr>
          <w:rFonts w:asciiTheme="minorHAnsi" w:eastAsiaTheme="minorEastAsia" w:hAnsiTheme="minorHAnsi" w:cstheme="minorBidi"/>
          <w:sz w:val="24"/>
          <w:szCs w:val="24"/>
        </w:rPr>
        <w:t xml:space="preserve"> </w:t>
      </w:r>
      <w:r w:rsidR="00AC245E" w:rsidRPr="3AEB38EF">
        <w:rPr>
          <w:rFonts w:asciiTheme="minorHAnsi" w:eastAsiaTheme="minorEastAsia" w:hAnsiTheme="minorHAnsi" w:cstheme="minorBidi"/>
          <w:sz w:val="24"/>
          <w:szCs w:val="24"/>
        </w:rPr>
        <w:t xml:space="preserve">at: </w:t>
      </w:r>
      <w:hyperlink r:id="rId8">
        <w:r w:rsidR="0096284E" w:rsidRPr="3AEB38EF">
          <w:rPr>
            <w:rStyle w:val="Hyperlink"/>
            <w:rFonts w:asciiTheme="minorHAnsi" w:eastAsiaTheme="minorEastAsia" w:hAnsiTheme="minorHAnsi" w:cstheme="minorBidi"/>
            <w:sz w:val="24"/>
            <w:szCs w:val="24"/>
          </w:rPr>
          <w:t>https://www.jobs.ox.ac.uk/pre-employment-checks</w:t>
        </w:r>
      </w:hyperlink>
      <w:r w:rsidR="0096284E" w:rsidRPr="3AEB38EF">
        <w:rPr>
          <w:rFonts w:asciiTheme="minorHAnsi" w:eastAsiaTheme="minorEastAsia" w:hAnsiTheme="minorHAnsi" w:cstheme="minorBidi"/>
          <w:sz w:val="24"/>
          <w:szCs w:val="24"/>
        </w:rPr>
        <w:t xml:space="preserve"> </w:t>
      </w:r>
      <w:r w:rsidR="00C464D3" w:rsidRPr="3AEB38EF">
        <w:rPr>
          <w:rFonts w:asciiTheme="minorHAnsi" w:eastAsiaTheme="minorEastAsia" w:hAnsiTheme="minorHAnsi" w:cstheme="minorBidi"/>
          <w:sz w:val="24"/>
          <w:szCs w:val="24"/>
        </w:rPr>
        <w:t xml:space="preserve"> </w:t>
      </w:r>
    </w:p>
    <w:p w14:paraId="5ED94FDC" w14:textId="5D6EA58F" w:rsidR="001E0A34" w:rsidRPr="00892B76" w:rsidRDefault="00493413" w:rsidP="008A4DD8">
      <w:pPr>
        <w:pStyle w:val="Heading2"/>
        <w:spacing w:after="40"/>
        <w:rPr>
          <w:color w:val="323E4F" w:themeColor="text2" w:themeShade="BF"/>
        </w:rPr>
      </w:pPr>
      <w:r w:rsidRPr="00892B76">
        <w:rPr>
          <w:color w:val="323E4F" w:themeColor="text2" w:themeShade="BF"/>
        </w:rPr>
        <w:t xml:space="preserve">About the </w:t>
      </w:r>
      <w:r w:rsidR="001E0A34" w:rsidRPr="00892B76">
        <w:rPr>
          <w:color w:val="323E4F" w:themeColor="text2" w:themeShade="BF"/>
        </w:rPr>
        <w:t xml:space="preserve">University of Oxford </w:t>
      </w:r>
    </w:p>
    <w:p w14:paraId="51D9A26F" w14:textId="77777777" w:rsidR="00056B0F" w:rsidRPr="000266FB" w:rsidRDefault="00056B0F"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Welcome to the University of Oxford. We aim to lead the world in research and education for the benefit of society both in the UK and globally. Oxford’s researchers engage with academic, commercial and cultural partners across the world to stimulate </w:t>
      </w:r>
      <w:r w:rsidR="00C05978" w:rsidRPr="3AEB38EF">
        <w:rPr>
          <w:rFonts w:asciiTheme="minorHAnsi" w:eastAsiaTheme="minorEastAsia" w:hAnsiTheme="minorHAnsi" w:cstheme="minorBidi"/>
          <w:sz w:val="24"/>
          <w:szCs w:val="24"/>
        </w:rPr>
        <w:t>high-</w:t>
      </w:r>
      <w:r w:rsidRPr="3AEB38EF">
        <w:rPr>
          <w:rFonts w:asciiTheme="minorHAnsi" w:eastAsiaTheme="minorEastAsia" w:hAnsiTheme="minorHAnsi" w:cstheme="minorBidi"/>
          <w:sz w:val="24"/>
          <w:szCs w:val="24"/>
        </w:rPr>
        <w:t>quality research and enable innovation through a broad range of social, policy and economic impacts.</w:t>
      </w:r>
    </w:p>
    <w:p w14:paraId="25394B4D" w14:textId="77777777" w:rsidR="00056B0F" w:rsidRPr="000266FB" w:rsidRDefault="00056B0F"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We believe our strengths lie both in empowering individuals and teams to address fundamental questions of global significance, </w:t>
      </w:r>
      <w:r w:rsidR="00CD6D5A" w:rsidRPr="3AEB38EF">
        <w:rPr>
          <w:rFonts w:asciiTheme="minorHAnsi" w:eastAsiaTheme="minorEastAsia" w:hAnsiTheme="minorHAnsi" w:cstheme="minorBidi"/>
          <w:sz w:val="24"/>
          <w:szCs w:val="24"/>
        </w:rPr>
        <w:t>while</w:t>
      </w:r>
      <w:r w:rsidRPr="3AEB38EF">
        <w:rPr>
          <w:rFonts w:asciiTheme="minorHAnsi" w:eastAsiaTheme="minorEastAsia" w:hAnsiTheme="minorHAnsi" w:cstheme="minorBidi"/>
          <w:sz w:val="24"/>
          <w:szCs w:val="24"/>
        </w:rPr>
        <w:t xml:space="preserve"> providin</w:t>
      </w:r>
      <w:r w:rsidR="00CD6D5A" w:rsidRPr="3AEB38EF">
        <w:rPr>
          <w:rFonts w:asciiTheme="minorHAnsi" w:eastAsiaTheme="minorEastAsia" w:hAnsiTheme="minorHAnsi" w:cstheme="minorBidi"/>
          <w:sz w:val="24"/>
          <w:szCs w:val="24"/>
        </w:rPr>
        <w:t xml:space="preserve">g all </w:t>
      </w:r>
      <w:r w:rsidRPr="3AEB38EF">
        <w:rPr>
          <w:rFonts w:asciiTheme="minorHAnsi" w:eastAsiaTheme="minorEastAsia" w:hAnsiTheme="minorHAnsi" w:cstheme="minorBidi"/>
          <w:sz w:val="24"/>
          <w:szCs w:val="24"/>
        </w:rPr>
        <w:t xml:space="preserve">our staff with a welcoming and </w:t>
      </w:r>
      <w:r w:rsidR="00B80195" w:rsidRPr="3AEB38EF">
        <w:rPr>
          <w:rFonts w:asciiTheme="minorHAnsi" w:eastAsiaTheme="minorEastAsia" w:hAnsiTheme="minorHAnsi" w:cstheme="minorBidi"/>
          <w:sz w:val="24"/>
          <w:szCs w:val="24"/>
        </w:rPr>
        <w:t>inclusive workplace that enable</w:t>
      </w:r>
      <w:r w:rsidRPr="3AEB38EF">
        <w:rPr>
          <w:rFonts w:asciiTheme="minorHAnsi" w:eastAsiaTheme="minorEastAsia" w:hAnsiTheme="minorHAnsi" w:cstheme="minorBidi"/>
          <w:sz w:val="24"/>
          <w:szCs w:val="24"/>
        </w:rPr>
        <w:t>s everyone to develop and do their best work. Recogn</w:t>
      </w:r>
      <w:r w:rsidR="00CD6D5A" w:rsidRPr="3AEB38EF">
        <w:rPr>
          <w:rFonts w:asciiTheme="minorHAnsi" w:eastAsiaTheme="minorEastAsia" w:hAnsiTheme="minorHAnsi" w:cstheme="minorBidi"/>
          <w:sz w:val="24"/>
          <w:szCs w:val="24"/>
        </w:rPr>
        <w:t xml:space="preserve">ising that diversity is our </w:t>
      </w:r>
      <w:r w:rsidRPr="3AEB38EF">
        <w:rPr>
          <w:rFonts w:asciiTheme="minorHAnsi" w:eastAsiaTheme="minorEastAsia" w:hAnsiTheme="minorHAnsi" w:cstheme="minorBidi"/>
          <w:sz w:val="24"/>
          <w:szCs w:val="24"/>
        </w:rPr>
        <w:t>strength, vital for innovation and creativity, we aspire to build a truly diverse community which values and respects every in</w:t>
      </w:r>
      <w:r w:rsidR="008213FE" w:rsidRPr="3AEB38EF">
        <w:rPr>
          <w:rFonts w:asciiTheme="minorHAnsi" w:eastAsiaTheme="minorEastAsia" w:hAnsiTheme="minorHAnsi" w:cstheme="minorBidi"/>
          <w:sz w:val="24"/>
          <w:szCs w:val="24"/>
        </w:rPr>
        <w:t>dividual’s unique contribution.</w:t>
      </w:r>
    </w:p>
    <w:p w14:paraId="220A8DAF" w14:textId="65E8052C" w:rsidR="002A512A" w:rsidRPr="000266FB" w:rsidRDefault="00056B0F"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While we have long traditions of scholarship, we are also forward-looking, creative and cutting-edge. Oxford is one of Europe's most entrepreneurial universities</w:t>
      </w:r>
      <w:r w:rsidR="00773078" w:rsidRPr="3AEB38EF">
        <w:rPr>
          <w:rFonts w:asciiTheme="minorHAnsi" w:eastAsiaTheme="minorEastAsia" w:hAnsiTheme="minorHAnsi" w:cstheme="minorBidi"/>
          <w:sz w:val="24"/>
          <w:szCs w:val="24"/>
        </w:rPr>
        <w:t xml:space="preserve"> </w:t>
      </w:r>
      <w:r w:rsidRPr="3AEB38EF">
        <w:rPr>
          <w:rFonts w:asciiTheme="minorHAnsi" w:eastAsiaTheme="minorEastAsia" w:hAnsiTheme="minorHAnsi" w:cstheme="minorBidi"/>
          <w:sz w:val="24"/>
          <w:szCs w:val="24"/>
        </w:rPr>
        <w:t xml:space="preserve">and </w:t>
      </w:r>
      <w:r w:rsidR="00CD6D5A" w:rsidRPr="3AEB38EF">
        <w:rPr>
          <w:rFonts w:asciiTheme="minorHAnsi" w:eastAsiaTheme="minorEastAsia" w:hAnsiTheme="minorHAnsi" w:cstheme="minorBidi"/>
          <w:sz w:val="24"/>
          <w:szCs w:val="24"/>
        </w:rPr>
        <w:t xml:space="preserve">we </w:t>
      </w:r>
      <w:r w:rsidRPr="3AEB38EF">
        <w:rPr>
          <w:rFonts w:asciiTheme="minorHAnsi" w:eastAsiaTheme="minorEastAsia" w:hAnsiTheme="minorHAnsi" w:cstheme="minorBidi"/>
          <w:sz w:val="24"/>
          <w:szCs w:val="24"/>
        </w:rPr>
        <w:t xml:space="preserve">rank first in the UK for university spin-outs, </w:t>
      </w:r>
      <w:r w:rsidR="00773078" w:rsidRPr="3AEB38EF">
        <w:rPr>
          <w:rFonts w:asciiTheme="minorHAnsi" w:eastAsiaTheme="minorEastAsia" w:hAnsiTheme="minorHAnsi" w:cstheme="minorBidi"/>
          <w:sz w:val="24"/>
          <w:szCs w:val="24"/>
        </w:rPr>
        <w:t>and in recent years we have spun out 15-20 new companies every year.</w:t>
      </w:r>
      <w:r w:rsidR="00773078" w:rsidRPr="3AEB38EF">
        <w:rPr>
          <w:rFonts w:asciiTheme="minorHAnsi" w:eastAsiaTheme="minorEastAsia" w:hAnsiTheme="minorHAnsi" w:cstheme="minorBidi"/>
          <w:color w:val="002147"/>
          <w:sz w:val="24"/>
          <w:szCs w:val="24"/>
        </w:rPr>
        <w:t xml:space="preserve"> </w:t>
      </w:r>
      <w:r w:rsidRPr="3AEB38EF">
        <w:rPr>
          <w:rFonts w:asciiTheme="minorHAnsi" w:eastAsiaTheme="minorEastAsia" w:hAnsiTheme="minorHAnsi" w:cstheme="minorBidi"/>
          <w:sz w:val="24"/>
          <w:szCs w:val="24"/>
        </w:rPr>
        <w:t>We are also recognised as leaders in support for social enterprise</w:t>
      </w:r>
      <w:r w:rsidR="008213FE" w:rsidRPr="3AEB38EF">
        <w:rPr>
          <w:rFonts w:asciiTheme="minorHAnsi" w:eastAsiaTheme="minorEastAsia" w:hAnsiTheme="minorHAnsi" w:cstheme="minorBidi"/>
          <w:sz w:val="24"/>
          <w:szCs w:val="24"/>
        </w:rPr>
        <w:t>.</w:t>
      </w:r>
    </w:p>
    <w:p w14:paraId="09EA3BB5" w14:textId="77777777" w:rsidR="002A512A" w:rsidRPr="000266FB" w:rsidRDefault="002A512A"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Join us and you will find a unique, democratic and international community, a great range of staff benefits and access to a vibrant array of cultural activities in the beautiful city of Oxford.</w:t>
      </w:r>
      <w:r w:rsidR="008213FE" w:rsidRPr="3AEB38EF">
        <w:rPr>
          <w:rFonts w:asciiTheme="minorHAnsi" w:eastAsiaTheme="minorEastAsia" w:hAnsiTheme="minorHAnsi" w:cstheme="minorBidi"/>
          <w:sz w:val="24"/>
          <w:szCs w:val="24"/>
        </w:rPr>
        <w:t xml:space="preserve">  </w:t>
      </w:r>
    </w:p>
    <w:p w14:paraId="7A014D04" w14:textId="77777777" w:rsidR="00056B0F" w:rsidRPr="000266FB" w:rsidRDefault="002A512A" w:rsidP="3AEB38EF">
      <w:pPr>
        <w:spacing w:after="24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For more information</w:t>
      </w:r>
      <w:r w:rsidR="008213FE"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please visit </w:t>
      </w:r>
      <w:hyperlink r:id="rId9">
        <w:r w:rsidR="00DC0151" w:rsidRPr="3AEB38EF">
          <w:rPr>
            <w:rStyle w:val="Hyperlink"/>
            <w:rFonts w:asciiTheme="minorHAnsi" w:eastAsiaTheme="minorEastAsia" w:hAnsiTheme="minorHAnsi" w:cstheme="minorBidi"/>
            <w:sz w:val="24"/>
            <w:szCs w:val="24"/>
          </w:rPr>
          <w:t>www.ox.ac.uk/about/organisation</w:t>
        </w:r>
      </w:hyperlink>
      <w:r w:rsidR="008213FE"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w:t>
      </w:r>
    </w:p>
    <w:p w14:paraId="2757AC9B" w14:textId="40CC8F88" w:rsidR="002A512A" w:rsidRPr="00892B76" w:rsidRDefault="004130CC" w:rsidP="008A4DD8">
      <w:pPr>
        <w:pStyle w:val="Heading2"/>
        <w:spacing w:after="40"/>
        <w:rPr>
          <w:color w:val="323E4F" w:themeColor="text2" w:themeShade="BF"/>
        </w:rPr>
      </w:pPr>
      <w:r w:rsidRPr="00892B76">
        <w:rPr>
          <w:color w:val="323E4F" w:themeColor="text2" w:themeShade="BF"/>
        </w:rPr>
        <w:t>The Department of Experimental Psychology</w:t>
      </w:r>
      <w:r w:rsidR="00C06AFF" w:rsidRPr="00892B76">
        <w:rPr>
          <w:color w:val="323E4F" w:themeColor="text2" w:themeShade="BF"/>
        </w:rPr>
        <w:t xml:space="preserve"> </w:t>
      </w:r>
    </w:p>
    <w:p w14:paraId="3AE19E16" w14:textId="6966B4A0"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The Department of Experimental Psychology at Oxford was founded in 1898 and has a long and prestigious history and is fortunate to be home to a number of current world-leading research groups, and continues to be among the top-ranked Psychology departments worldwide.  In the 2021 Research Excellence Framework (REF) Exercise the Psychology, Neuroscience and Psychiatry REF submission from Oxford was judged to have many outstanding strengths in the research it produced, its research environment, and in terms of the impact of its research on wider society. Departmental turnover for 202</w:t>
      </w:r>
      <w:r w:rsidR="00CE6656" w:rsidRPr="3AEB38EF">
        <w:rPr>
          <w:rFonts w:asciiTheme="minorHAnsi" w:eastAsiaTheme="minorEastAsia" w:hAnsiTheme="minorHAnsi" w:cstheme="minorBidi"/>
          <w:sz w:val="24"/>
          <w:szCs w:val="24"/>
        </w:rPr>
        <w:t>4</w:t>
      </w:r>
      <w:r w:rsidRPr="3AEB38EF">
        <w:rPr>
          <w:rFonts w:asciiTheme="minorHAnsi" w:eastAsiaTheme="minorEastAsia" w:hAnsiTheme="minorHAnsi" w:cstheme="minorBidi"/>
          <w:sz w:val="24"/>
          <w:szCs w:val="24"/>
        </w:rPr>
        <w:t>/2</w:t>
      </w:r>
      <w:r w:rsidR="00CE6656" w:rsidRPr="3AEB38EF">
        <w:rPr>
          <w:rFonts w:asciiTheme="minorHAnsi" w:eastAsiaTheme="minorEastAsia" w:hAnsiTheme="minorHAnsi" w:cstheme="minorBidi"/>
          <w:sz w:val="24"/>
          <w:szCs w:val="24"/>
        </w:rPr>
        <w:t>5</w:t>
      </w:r>
      <w:r w:rsidRPr="3AEB38EF">
        <w:rPr>
          <w:rFonts w:asciiTheme="minorHAnsi" w:eastAsiaTheme="minorEastAsia" w:hAnsiTheme="minorHAnsi" w:cstheme="minorBidi"/>
          <w:sz w:val="24"/>
          <w:szCs w:val="24"/>
        </w:rPr>
        <w:t xml:space="preserve"> was in excess of £</w:t>
      </w:r>
      <w:r w:rsidR="00CE6656" w:rsidRPr="3AEB38EF">
        <w:rPr>
          <w:rFonts w:asciiTheme="minorHAnsi" w:eastAsiaTheme="minorEastAsia" w:hAnsiTheme="minorHAnsi" w:cstheme="minorBidi"/>
          <w:sz w:val="24"/>
          <w:szCs w:val="24"/>
        </w:rPr>
        <w:t xml:space="preserve">21.5 </w:t>
      </w:r>
      <w:r w:rsidRPr="3AEB38EF">
        <w:rPr>
          <w:rFonts w:asciiTheme="minorHAnsi" w:eastAsiaTheme="minorEastAsia" w:hAnsiTheme="minorHAnsi" w:cstheme="minorBidi"/>
          <w:sz w:val="24"/>
          <w:szCs w:val="24"/>
        </w:rPr>
        <w:t>million. Research in the Department is organised into 5 research groupings roughly equal in size: Behavioural Neuroscience / Cognition and Perception / Developmental Psychology / Social Psychology / Psychological and Brain Health.</w:t>
      </w:r>
    </w:p>
    <w:p w14:paraId="038FC4D9" w14:textId="560E0C1F" w:rsidR="004130CC" w:rsidRPr="000266FB" w:rsidRDefault="00344C5C" w:rsidP="3AEB38EF">
      <w:pPr>
        <w:tabs>
          <w:tab w:val="left" w:pos="1701"/>
          <w:tab w:val="left" w:pos="5670"/>
          <w:tab w:val="right" w:pos="9072"/>
        </w:tabs>
        <w:spacing w:after="240" w:line="240" w:lineRule="auto"/>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lastRenderedPageBreak/>
        <w:t>The department has recently m</w:t>
      </w:r>
      <w:r w:rsidR="004130CC" w:rsidRPr="3AEB38EF">
        <w:rPr>
          <w:rFonts w:asciiTheme="minorHAnsi" w:eastAsiaTheme="minorEastAsia" w:hAnsiTheme="minorHAnsi" w:cstheme="minorBidi"/>
          <w:sz w:val="24"/>
          <w:szCs w:val="24"/>
        </w:rPr>
        <w:t>ove</w:t>
      </w:r>
      <w:r w:rsidRPr="3AEB38EF">
        <w:rPr>
          <w:rFonts w:asciiTheme="minorHAnsi" w:eastAsiaTheme="minorEastAsia" w:hAnsiTheme="minorHAnsi" w:cstheme="minorBidi"/>
          <w:sz w:val="24"/>
          <w:szCs w:val="24"/>
        </w:rPr>
        <w:t>d</w:t>
      </w:r>
      <w:r w:rsidR="004130CC" w:rsidRPr="3AEB38EF">
        <w:rPr>
          <w:rFonts w:asciiTheme="minorHAnsi" w:eastAsiaTheme="minorEastAsia" w:hAnsiTheme="minorHAnsi" w:cstheme="minorBidi"/>
          <w:sz w:val="24"/>
          <w:szCs w:val="24"/>
        </w:rPr>
        <w:t xml:space="preserve"> to its new home in The Life and Mind building. This exciting development will provide exceptional research and teaching facilities along with space for public engagement and outreach. It also offers renewed commitment to work across disciplinary boundaries to further knowledge across the psychological and biological sciences and to solve major global challenges. See: </w:t>
      </w:r>
      <w:hyperlink r:id="rId10">
        <w:r w:rsidR="004130CC" w:rsidRPr="3AEB38EF">
          <w:rPr>
            <w:rFonts w:asciiTheme="minorHAnsi" w:eastAsiaTheme="minorEastAsia" w:hAnsiTheme="minorHAnsi" w:cstheme="minorBidi"/>
            <w:color w:val="0000FF"/>
            <w:sz w:val="24"/>
            <w:szCs w:val="24"/>
            <w:u w:val="single"/>
          </w:rPr>
          <w:t>https://lifeandmind.web.ox.ac.uk/</w:t>
        </w:r>
      </w:hyperlink>
      <w:r w:rsidR="004130CC" w:rsidRPr="3AEB38EF">
        <w:rPr>
          <w:rFonts w:asciiTheme="minorHAnsi" w:eastAsiaTheme="minorEastAsia" w:hAnsiTheme="minorHAnsi" w:cstheme="minorBidi"/>
          <w:sz w:val="24"/>
          <w:szCs w:val="24"/>
        </w:rPr>
        <w:t xml:space="preserve"> </w:t>
      </w:r>
    </w:p>
    <w:p w14:paraId="3D7F77B3" w14:textId="77777777"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Research in the Department is supported by an extensive range of laboratory and IT facilities. The Department has a wide portfolio of research grants from UK and international charities, Research Councils and government organizations, the EU Scientific Programme, NIHR, and industrial sources. Much of the work is collaborative with other Departments and often includes work in hospitals, schools and industrial settings both locally and further afield. Many researchers in the Department also have collaborative research programmes with leading institutions elsewhere in the UK, in Europe, North America, and Japan.</w:t>
      </w:r>
    </w:p>
    <w:p w14:paraId="5E1FD0B6" w14:textId="77777777"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At the undergraduate level, the Department is the focus for lectures, classes, practicals, and research projects. It is a centre used by the undergraduates from all colleges for the Experimental Psychology (EP), Psychology, Philosophy and Linguistics (PPL), and Biomedical Science (BMS) courses. The Department provides lecture rooms, IT facilities and laboratories for experimental and project work. </w:t>
      </w:r>
    </w:p>
    <w:p w14:paraId="0596C949" w14:textId="77777777" w:rsidR="004130CC" w:rsidRPr="000266FB" w:rsidRDefault="004130CC" w:rsidP="3AEB38EF">
      <w:pPr>
        <w:spacing w:after="6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The Department also hosts two Masters level courses. MSc in Psychological Research and MSc in Neuroscience: </w:t>
      </w:r>
    </w:p>
    <w:p w14:paraId="04B4AFF8" w14:textId="77777777" w:rsidR="004130CC" w:rsidRPr="000266FB" w:rsidRDefault="004130CC" w:rsidP="3AEB38EF">
      <w:pPr>
        <w:spacing w:after="16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For more information please visit: </w:t>
      </w:r>
      <w:hyperlink r:id="rId11">
        <w:r w:rsidRPr="3AEB38EF">
          <w:rPr>
            <w:rFonts w:asciiTheme="minorHAnsi" w:eastAsiaTheme="minorEastAsia" w:hAnsiTheme="minorHAnsi" w:cstheme="minorBidi"/>
            <w:color w:val="0000FF"/>
            <w:sz w:val="24"/>
            <w:szCs w:val="24"/>
            <w:u w:val="single"/>
          </w:rPr>
          <w:t>http://www.psy.ox.ac.uk</w:t>
        </w:r>
      </w:hyperlink>
      <w:r w:rsidRPr="3AEB38EF">
        <w:rPr>
          <w:rFonts w:asciiTheme="minorHAnsi" w:eastAsiaTheme="minorEastAsia" w:hAnsiTheme="minorHAnsi" w:cstheme="minorBidi"/>
          <w:sz w:val="24"/>
          <w:szCs w:val="24"/>
        </w:rPr>
        <w:t>.</w:t>
      </w:r>
    </w:p>
    <w:p w14:paraId="1AFA2E35" w14:textId="77777777" w:rsidR="004130CC" w:rsidRPr="000266FB" w:rsidRDefault="004130CC" w:rsidP="3AEB38EF">
      <w:pPr>
        <w:tabs>
          <w:tab w:val="left" w:pos="576"/>
          <w:tab w:val="left" w:pos="1152"/>
          <w:tab w:val="left" w:pos="1728"/>
          <w:tab w:val="left" w:pos="5760"/>
        </w:tabs>
        <w:suppressAutoHyphens/>
        <w:spacing w:after="240" w:line="240" w:lineRule="auto"/>
        <w:jc w:val="both"/>
        <w:outlineLvl w:val="1"/>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The Department of Experimental Psychology is strongly committed to equality and valuing diversity and we operate a flexible working policy for all staff.  </w:t>
      </w:r>
    </w:p>
    <w:p w14:paraId="22CF6449" w14:textId="50F43680" w:rsidR="004130CC" w:rsidRPr="000266FB" w:rsidRDefault="004130CC" w:rsidP="3AEB38EF">
      <w:pPr>
        <w:tabs>
          <w:tab w:val="left" w:pos="576"/>
          <w:tab w:val="left" w:pos="1152"/>
          <w:tab w:val="left" w:pos="1728"/>
          <w:tab w:val="left" w:pos="5760"/>
        </w:tabs>
        <w:suppressAutoHyphens/>
        <w:spacing w:after="240" w:line="240" w:lineRule="auto"/>
        <w:jc w:val="both"/>
        <w:outlineLvl w:val="1"/>
        <w:rPr>
          <w:rFonts w:ascii="Aptos" w:hAnsi="Aptos" w:cstheme="minorBidi"/>
          <w:sz w:val="24"/>
          <w:szCs w:val="24"/>
        </w:rPr>
      </w:pPr>
      <w:r w:rsidRPr="3AEB38EF">
        <w:rPr>
          <w:rFonts w:asciiTheme="minorHAnsi" w:eastAsiaTheme="minorEastAsia" w:hAnsiTheme="minorHAnsi" w:cstheme="minorBidi"/>
          <w:sz w:val="24"/>
          <w:szCs w:val="24"/>
        </w:rPr>
        <w:t xml:space="preserve">The Department holds a </w:t>
      </w:r>
      <w:r w:rsidRPr="3AEB38EF">
        <w:rPr>
          <w:rFonts w:asciiTheme="minorHAnsi" w:eastAsiaTheme="minorEastAsia" w:hAnsiTheme="minorHAnsi" w:cstheme="minorBidi"/>
          <w:b/>
          <w:bCs/>
          <w:sz w:val="24"/>
          <w:szCs w:val="24"/>
        </w:rPr>
        <w:t>Silver</w:t>
      </w:r>
      <w:r w:rsidRPr="3AEB38EF">
        <w:rPr>
          <w:rFonts w:asciiTheme="minorHAnsi" w:eastAsiaTheme="minorEastAsia" w:hAnsiTheme="minorHAnsi" w:cstheme="minorBidi"/>
          <w:sz w:val="24"/>
          <w:szCs w:val="24"/>
        </w:rPr>
        <w:t xml:space="preserve"> Athena Swan award to recognise advancement of gender equality: representation, progression and success for all.</w:t>
      </w:r>
    </w:p>
    <w:p w14:paraId="5664C32D" w14:textId="77777777" w:rsidR="004130CC" w:rsidRPr="00892B76" w:rsidRDefault="004130CC" w:rsidP="008A4DD8">
      <w:pPr>
        <w:keepNext/>
        <w:keepLines/>
        <w:spacing w:before="80" w:after="40" w:line="240" w:lineRule="auto"/>
        <w:outlineLvl w:val="2"/>
        <w:rPr>
          <w:rFonts w:ascii="Calibri Light" w:eastAsia="SimSun" w:hAnsi="Calibri Light"/>
          <w:color w:val="323E4F" w:themeColor="text2" w:themeShade="BF"/>
          <w:sz w:val="24"/>
          <w:szCs w:val="24"/>
        </w:rPr>
      </w:pPr>
      <w:r w:rsidRPr="00892B76">
        <w:rPr>
          <w:rFonts w:ascii="Calibri Light" w:eastAsia="SimSun" w:hAnsi="Calibri Light"/>
          <w:color w:val="323E4F" w:themeColor="text2" w:themeShade="BF"/>
          <w:sz w:val="28"/>
          <w:szCs w:val="24"/>
        </w:rPr>
        <w:t>The Medical Sciences Division</w:t>
      </w:r>
      <w:r w:rsidRPr="00892B76">
        <w:rPr>
          <w:rFonts w:ascii="Calibri Light" w:eastAsia="SimSun" w:hAnsi="Calibri Light"/>
          <w:color w:val="323E4F" w:themeColor="text2" w:themeShade="BF"/>
          <w:sz w:val="24"/>
          <w:szCs w:val="24"/>
        </w:rPr>
        <w:t xml:space="preserve"> </w:t>
      </w:r>
    </w:p>
    <w:p w14:paraId="72A083DD" w14:textId="77777777"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The Medical Sciences Division is an internationally recognized centre of excellence for biomedical and clinical research and teaching. We are the largest academic division in the University of Oxford.</w:t>
      </w:r>
    </w:p>
    <w:p w14:paraId="12EFB26B" w14:textId="77777777" w:rsidR="004130CC" w:rsidRPr="000266FB" w:rsidRDefault="004130CC" w:rsidP="3AEB38EF">
      <w:pPr>
        <w:spacing w:after="6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World-leading programmes, housed in state-of-the-art facilities, cover the full range of scientific endeavour from the molecule to the population. With our NHS partners we also foster the highest possible standards in patient care.</w:t>
      </w:r>
    </w:p>
    <w:p w14:paraId="109C738A" w14:textId="77777777" w:rsidR="004130CC" w:rsidRPr="000266FB" w:rsidRDefault="004130CC" w:rsidP="3AEB38EF">
      <w:pPr>
        <w:spacing w:after="300"/>
        <w:jc w:val="both"/>
        <w:rPr>
          <w:rFonts w:cs="Arial"/>
          <w:sz w:val="24"/>
          <w:szCs w:val="24"/>
        </w:rPr>
      </w:pPr>
      <w:r w:rsidRPr="3AEB38EF">
        <w:rPr>
          <w:rFonts w:asciiTheme="minorHAnsi" w:eastAsiaTheme="minorEastAsia" w:hAnsiTheme="minorHAnsi" w:cstheme="minorBidi"/>
          <w:sz w:val="24"/>
          <w:szCs w:val="24"/>
        </w:rPr>
        <w:t xml:space="preserve">For more information please visit: </w:t>
      </w:r>
      <w:hyperlink r:id="rId12">
        <w:r w:rsidRPr="3AEB38EF">
          <w:rPr>
            <w:rFonts w:asciiTheme="minorHAnsi" w:eastAsiaTheme="minorEastAsia" w:hAnsiTheme="minorHAnsi" w:cstheme="minorBidi"/>
            <w:color w:val="0000FF"/>
            <w:sz w:val="24"/>
            <w:szCs w:val="24"/>
            <w:u w:val="single"/>
          </w:rPr>
          <w:t>www.medsci.ox.ac.uk</w:t>
        </w:r>
      </w:hyperlink>
      <w:r w:rsidRPr="3AEB38EF">
        <w:rPr>
          <w:rFonts w:asciiTheme="minorHAnsi" w:eastAsiaTheme="minorEastAsia" w:hAnsiTheme="minorHAnsi" w:cstheme="minorBidi"/>
          <w:sz w:val="24"/>
          <w:szCs w:val="24"/>
        </w:rPr>
        <w:t xml:space="preserve"> </w:t>
      </w:r>
    </w:p>
    <w:p w14:paraId="3F7044E3" w14:textId="3A334880" w:rsidR="002A512A" w:rsidRPr="00E1750E" w:rsidRDefault="002A512A" w:rsidP="008A4DD8">
      <w:pPr>
        <w:pStyle w:val="Heading2"/>
        <w:spacing w:before="0" w:after="40"/>
      </w:pPr>
      <w:r w:rsidRPr="00E1750E">
        <w:t>How</w:t>
      </w:r>
      <w:r w:rsidRPr="00E1750E">
        <w:rPr>
          <w:b/>
          <w:bCs/>
        </w:rPr>
        <w:t xml:space="preserve"> </w:t>
      </w:r>
      <w:r w:rsidRPr="00E1750E">
        <w:t>to apply</w:t>
      </w:r>
    </w:p>
    <w:p w14:paraId="510F7C59" w14:textId="29DB377D" w:rsidR="004D1E43" w:rsidRPr="000266FB" w:rsidRDefault="004D1E43"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Applications are made through our </w:t>
      </w:r>
      <w:r w:rsidR="006F3B09" w:rsidRPr="3AEB38EF">
        <w:rPr>
          <w:rFonts w:asciiTheme="minorHAnsi" w:eastAsiaTheme="minorEastAsia" w:hAnsiTheme="minorHAnsi" w:cstheme="minorBidi"/>
          <w:sz w:val="24"/>
          <w:szCs w:val="24"/>
        </w:rPr>
        <w:t xml:space="preserve">online </w:t>
      </w:r>
      <w:r w:rsidRPr="3AEB38EF">
        <w:rPr>
          <w:rFonts w:asciiTheme="minorHAnsi" w:eastAsiaTheme="minorEastAsia" w:hAnsiTheme="minorHAnsi" w:cstheme="minorBidi"/>
          <w:sz w:val="24"/>
          <w:szCs w:val="24"/>
        </w:rPr>
        <w:t xml:space="preserve">recruitment </w:t>
      </w:r>
      <w:r w:rsidR="006F3B09" w:rsidRPr="3AEB38EF">
        <w:rPr>
          <w:rFonts w:asciiTheme="minorHAnsi" w:eastAsiaTheme="minorEastAsia" w:hAnsiTheme="minorHAnsi" w:cstheme="minorBidi"/>
          <w:sz w:val="24"/>
          <w:szCs w:val="24"/>
        </w:rPr>
        <w:t>portal</w:t>
      </w:r>
      <w:r w:rsidR="00CE5DDC"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w:t>
      </w:r>
      <w:r w:rsidR="00CE5DDC" w:rsidRPr="3AEB38EF">
        <w:rPr>
          <w:rFonts w:asciiTheme="minorHAnsi" w:eastAsiaTheme="minorEastAsia" w:hAnsiTheme="minorHAnsi" w:cstheme="minorBidi"/>
          <w:sz w:val="24"/>
          <w:szCs w:val="24"/>
        </w:rPr>
        <w:t>I</w:t>
      </w:r>
      <w:r w:rsidRPr="3AEB38EF">
        <w:rPr>
          <w:rFonts w:asciiTheme="minorHAnsi" w:eastAsiaTheme="minorEastAsia" w:hAnsiTheme="minorHAnsi" w:cstheme="minorBidi"/>
          <w:sz w:val="24"/>
          <w:szCs w:val="24"/>
        </w:rPr>
        <w:t>nformation about how to apply</w:t>
      </w:r>
      <w:r w:rsidR="00CE5DDC" w:rsidRPr="3AEB38EF">
        <w:rPr>
          <w:rFonts w:asciiTheme="minorHAnsi" w:eastAsiaTheme="minorEastAsia" w:hAnsiTheme="minorHAnsi" w:cstheme="minorBidi"/>
          <w:sz w:val="24"/>
          <w:szCs w:val="24"/>
        </w:rPr>
        <w:t xml:space="preserve"> is available</w:t>
      </w:r>
      <w:r w:rsidRPr="3AEB38EF">
        <w:rPr>
          <w:rFonts w:asciiTheme="minorHAnsi" w:eastAsiaTheme="minorEastAsia" w:hAnsiTheme="minorHAnsi" w:cstheme="minorBidi"/>
          <w:sz w:val="24"/>
          <w:szCs w:val="24"/>
        </w:rPr>
        <w:t xml:space="preserve"> on our Jobs website</w:t>
      </w:r>
      <w:r w:rsidR="009A2B2C" w:rsidRPr="3AEB38EF">
        <w:rPr>
          <w:rFonts w:asciiTheme="minorHAnsi" w:eastAsiaTheme="minorEastAsia" w:hAnsiTheme="minorHAnsi" w:cstheme="minorBidi"/>
          <w:sz w:val="24"/>
          <w:szCs w:val="24"/>
        </w:rPr>
        <w:t xml:space="preserve"> </w:t>
      </w:r>
      <w:hyperlink r:id="rId13">
        <w:r w:rsidR="009A2B2C" w:rsidRPr="3AEB38EF">
          <w:rPr>
            <w:rStyle w:val="Hyperlink"/>
            <w:rFonts w:asciiTheme="minorHAnsi" w:eastAsiaTheme="minorEastAsia" w:hAnsiTheme="minorHAnsi" w:cstheme="minorBidi"/>
            <w:sz w:val="24"/>
            <w:szCs w:val="24"/>
          </w:rPr>
          <w:t>https://www.jobs.ox.ac.uk/how-to-apply</w:t>
        </w:r>
      </w:hyperlink>
      <w:r w:rsidR="009A2B2C" w:rsidRPr="3AEB38EF">
        <w:rPr>
          <w:rFonts w:asciiTheme="minorHAnsi" w:eastAsiaTheme="minorEastAsia" w:hAnsiTheme="minorHAnsi" w:cstheme="minorBidi"/>
          <w:sz w:val="24"/>
          <w:szCs w:val="24"/>
        </w:rPr>
        <w:t>.</w:t>
      </w:r>
    </w:p>
    <w:p w14:paraId="77442E7F" w14:textId="6CCE9A54" w:rsidR="008F3F55" w:rsidRPr="000266FB" w:rsidDel="006F3B09" w:rsidRDefault="008F3F55"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Your application will be judged solely on the basis of how you demonstrate that you meet the selection criteria stated in the job </w:t>
      </w:r>
      <w:r w:rsidR="008213FE" w:rsidRPr="3AEB38EF">
        <w:rPr>
          <w:rFonts w:asciiTheme="minorHAnsi" w:eastAsiaTheme="minorEastAsia" w:hAnsiTheme="minorHAnsi" w:cstheme="minorBidi"/>
          <w:sz w:val="24"/>
          <w:szCs w:val="24"/>
        </w:rPr>
        <w:t xml:space="preserve">description. </w:t>
      </w:r>
    </w:p>
    <w:p w14:paraId="0DB8A58B" w14:textId="31B70EA5" w:rsidR="0092572E" w:rsidRPr="000266FB" w:rsidRDefault="0092572E"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lastRenderedPageBreak/>
        <w:t>As part of your application, you will be asked to provide details of two referees and indicate whether we can contact them now.</w:t>
      </w:r>
    </w:p>
    <w:p w14:paraId="2C318249" w14:textId="77777777" w:rsidR="009A2B2C" w:rsidRPr="000266FB" w:rsidRDefault="009A2B2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You will be asked to upload a CV, including a list of publications (if any),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7FB36C15" w14:textId="1F8D81F7" w:rsidR="002A512A" w:rsidRPr="000266FB" w:rsidRDefault="002A512A"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Please upload all documents as PDF files with your name and the document type in the filename.</w:t>
      </w:r>
    </w:p>
    <w:p w14:paraId="21465060" w14:textId="54122915" w:rsidR="002A512A" w:rsidRPr="000266FB" w:rsidRDefault="002A512A" w:rsidP="3AEB38EF">
      <w:pP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All applications must be received by </w:t>
      </w:r>
      <w:r w:rsidRPr="3AEB38EF">
        <w:rPr>
          <w:rFonts w:asciiTheme="minorHAnsi" w:eastAsiaTheme="minorEastAsia" w:hAnsiTheme="minorHAnsi" w:cstheme="minorBidi"/>
          <w:b/>
          <w:bCs/>
          <w:sz w:val="24"/>
          <w:szCs w:val="24"/>
        </w:rPr>
        <w:t>midday</w:t>
      </w:r>
      <w:r w:rsidRPr="3AEB38EF">
        <w:rPr>
          <w:rFonts w:asciiTheme="minorHAnsi" w:eastAsiaTheme="minorEastAsia" w:hAnsiTheme="minorHAnsi" w:cstheme="minorBidi"/>
          <w:sz w:val="24"/>
          <w:szCs w:val="24"/>
        </w:rPr>
        <w:t xml:space="preserve"> </w:t>
      </w:r>
      <w:r w:rsidR="009A2B2C" w:rsidRPr="3AEB38EF">
        <w:rPr>
          <w:rFonts w:asciiTheme="minorHAnsi" w:eastAsiaTheme="minorEastAsia" w:hAnsiTheme="minorHAnsi" w:cstheme="minorBidi"/>
          <w:sz w:val="24"/>
          <w:szCs w:val="24"/>
        </w:rPr>
        <w:t xml:space="preserve">UK time </w:t>
      </w:r>
      <w:r w:rsidRPr="3AEB38EF">
        <w:rPr>
          <w:rFonts w:asciiTheme="minorHAnsi" w:eastAsiaTheme="minorEastAsia" w:hAnsiTheme="minorHAnsi" w:cstheme="minorBidi"/>
          <w:sz w:val="24"/>
          <w:szCs w:val="24"/>
        </w:rPr>
        <w:t>on the closing date stated in the online advertisement.</w:t>
      </w:r>
    </w:p>
    <w:p w14:paraId="255D89FC" w14:textId="56B98EA8" w:rsidR="00DB0C26" w:rsidRPr="000266FB" w:rsidRDefault="00DB0C26" w:rsidP="3AEB38EF">
      <w:pP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If you currently work for the University</w:t>
      </w:r>
      <w:r w:rsidR="000266FB"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please note that:</w:t>
      </w:r>
    </w:p>
    <w:p w14:paraId="10835D38" w14:textId="3A56A687" w:rsidR="00DB0C26" w:rsidRPr="000266FB" w:rsidRDefault="00DB0C26" w:rsidP="3AEB38EF">
      <w:pPr>
        <w:pStyle w:val="ListParagraph"/>
        <w:numPr>
          <w:ilvl w:val="0"/>
          <w:numId w:val="10"/>
        </w:numPr>
        <w:spacing w:after="0" w:line="240" w:lineRule="auto"/>
        <w:contextualSpacing w:val="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as part of the referencing process, we will contact your current department to confirm basic employment details including reason for leaving </w:t>
      </w:r>
    </w:p>
    <w:p w14:paraId="1A9BEA90" w14:textId="5096F60D" w:rsidR="00DB0C26" w:rsidRPr="000266FB" w:rsidRDefault="00DB0C26" w:rsidP="3AEB38EF">
      <w:pPr>
        <w:pStyle w:val="ListParagraph"/>
        <w:numPr>
          <w:ilvl w:val="0"/>
          <w:numId w:val="10"/>
        </w:numPr>
        <w:spacing w:after="0" w:line="240" w:lineRule="auto"/>
        <w:contextualSpacing w:val="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although employees may hold multiple part-time posts, they may not hold more than the equivalent of a full</w:t>
      </w:r>
      <w:r w:rsidR="000266FB"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time post.  If you are offered this </w:t>
      </w:r>
      <w:r w:rsidR="02D6211F" w:rsidRPr="3AEB38EF">
        <w:rPr>
          <w:rFonts w:asciiTheme="minorHAnsi" w:eastAsiaTheme="minorEastAsia" w:hAnsiTheme="minorHAnsi" w:cstheme="minorBidi"/>
          <w:sz w:val="24"/>
          <w:szCs w:val="24"/>
        </w:rPr>
        <w:t>post and</w:t>
      </w:r>
      <w:r w:rsidRPr="3AEB38EF">
        <w:rPr>
          <w:rFonts w:asciiTheme="minorHAnsi" w:eastAsiaTheme="minorEastAsia" w:hAnsiTheme="minorHAnsi" w:cstheme="minorBidi"/>
          <w:sz w:val="24"/>
          <w:szCs w:val="24"/>
        </w:rPr>
        <w:t xml:space="preserve"> accepting it would take you over the equivalent of full-time hours, you will be expected to resign</w:t>
      </w:r>
      <w:r w:rsidR="00892B76" w:rsidRPr="3AEB38EF">
        <w:rPr>
          <w:rFonts w:asciiTheme="minorHAnsi" w:eastAsiaTheme="minorEastAsia" w:hAnsiTheme="minorHAnsi" w:cstheme="minorBidi"/>
          <w:sz w:val="24"/>
          <w:szCs w:val="24"/>
        </w:rPr>
        <w:t xml:space="preserve"> from, or reduce hours in, your </w:t>
      </w:r>
      <w:r w:rsidRPr="3AEB38EF">
        <w:rPr>
          <w:rFonts w:asciiTheme="minorHAnsi" w:eastAsiaTheme="minorEastAsia" w:hAnsiTheme="minorHAnsi" w:cstheme="minorBidi"/>
          <w:sz w:val="24"/>
          <w:szCs w:val="24"/>
        </w:rPr>
        <w:t>other posts(s) before starting work in the new post.</w:t>
      </w:r>
    </w:p>
    <w:p w14:paraId="3CF6AD66" w14:textId="77777777" w:rsidR="000C7DDF" w:rsidRPr="000266FB" w:rsidRDefault="000C7DDF" w:rsidP="3AEB38EF">
      <w:pPr>
        <w:pStyle w:val="ListParagraph"/>
        <w:numPr>
          <w:ilvl w:val="0"/>
          <w:numId w:val="10"/>
        </w:numPr>
        <w:spacing w:after="0" w:line="240" w:lineRule="auto"/>
        <w:contextualSpacing w:val="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work in the new post.</w:t>
      </w:r>
    </w:p>
    <w:p w14:paraId="57BEECEF" w14:textId="77777777" w:rsidR="00DB0C26" w:rsidRDefault="00DB0C26" w:rsidP="008213FE">
      <w:pPr>
        <w:rPr>
          <w:rFonts w:cs="Arial"/>
          <w:szCs w:val="22"/>
        </w:rPr>
      </w:pPr>
    </w:p>
    <w:p w14:paraId="352BFD54" w14:textId="77777777" w:rsidR="002A512A" w:rsidRPr="0092572E" w:rsidRDefault="002A512A" w:rsidP="008A4DD8">
      <w:pPr>
        <w:pStyle w:val="Heading2"/>
        <w:pBdr>
          <w:top w:val="single" w:sz="4" w:space="1" w:color="auto"/>
          <w:bottom w:val="single" w:sz="4" w:space="1" w:color="auto"/>
        </w:pBdr>
        <w:spacing w:after="40"/>
      </w:pPr>
      <w:r w:rsidRPr="0092572E">
        <w:t>Information for priority candidates</w:t>
      </w:r>
    </w:p>
    <w:p w14:paraId="73A2614B" w14:textId="66C93049" w:rsidR="002A512A" w:rsidRPr="000266FB" w:rsidRDefault="002A512A" w:rsidP="3AEB38EF">
      <w:pPr>
        <w:pBdr>
          <w:top w:val="single" w:sz="4" w:space="1" w:color="auto"/>
          <w:bottom w:val="single" w:sz="4" w:space="1" w:color="auto"/>
        </w:pBd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 priority candidate is a </w:t>
      </w:r>
      <w:r w:rsidR="000266FB" w:rsidRPr="3AEB38EF">
        <w:rPr>
          <w:rFonts w:asciiTheme="minorHAnsi" w:eastAsiaTheme="minorEastAsia" w:hAnsiTheme="minorHAnsi" w:cstheme="minorBidi"/>
          <w:sz w:val="24"/>
          <w:szCs w:val="24"/>
        </w:rPr>
        <w:t>u</w:t>
      </w:r>
      <w:r w:rsidRPr="3AEB38EF">
        <w:rPr>
          <w:rFonts w:asciiTheme="minorHAnsi" w:eastAsiaTheme="minorEastAsia" w:hAnsiTheme="minorHAnsi" w:cstheme="minorBidi"/>
          <w:sz w:val="24"/>
          <w:szCs w:val="24"/>
        </w:rPr>
        <w:t xml:space="preserve">niversity employee who is seeking redeployment </w:t>
      </w:r>
      <w:r w:rsidR="008F3F55" w:rsidRPr="3AEB38EF">
        <w:rPr>
          <w:rFonts w:asciiTheme="minorHAnsi" w:eastAsiaTheme="minorEastAsia" w:hAnsiTheme="minorHAnsi" w:cstheme="minorBidi"/>
          <w:sz w:val="24"/>
          <w:szCs w:val="24"/>
        </w:rPr>
        <w:t xml:space="preserve">because </w:t>
      </w:r>
      <w:r w:rsidR="0024330C" w:rsidRPr="3AEB38EF">
        <w:rPr>
          <w:rFonts w:asciiTheme="minorHAnsi" w:eastAsiaTheme="minorEastAsia" w:hAnsiTheme="minorHAnsi" w:cstheme="minorBidi"/>
          <w:sz w:val="24"/>
          <w:szCs w:val="24"/>
        </w:rPr>
        <w:t xml:space="preserve">they have </w:t>
      </w:r>
      <w:r w:rsidRPr="3AEB38EF">
        <w:rPr>
          <w:rFonts w:asciiTheme="minorHAnsi" w:eastAsiaTheme="minorEastAsia" w:hAnsiTheme="minorHAnsi" w:cstheme="minorBidi"/>
          <w:sz w:val="24"/>
          <w:szCs w:val="24"/>
        </w:rPr>
        <w:t>been advised that they are at risk of redundancy, or on grounds of ill-health/disability. Priority candidates are issued with a redeployment letter by their employing department</w:t>
      </w:r>
      <w:r w:rsidR="003132C3"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s</w:t>
      </w:r>
      <w:r w:rsidR="003132C3"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w:t>
      </w:r>
    </w:p>
    <w:p w14:paraId="377B7C06" w14:textId="77777777" w:rsidR="002A512A" w:rsidRPr="000266FB" w:rsidRDefault="002A512A" w:rsidP="3AEB38EF">
      <w:pPr>
        <w:pBdr>
          <w:top w:val="single" w:sz="4" w:space="1" w:color="auto"/>
          <w:bottom w:val="single" w:sz="4" w:space="1" w:color="auto"/>
        </w:pBd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If you are a priority can</w:t>
      </w:r>
      <w:r w:rsidR="00C87BF1" w:rsidRPr="3AEB38EF">
        <w:rPr>
          <w:rFonts w:asciiTheme="minorHAnsi" w:eastAsiaTheme="minorEastAsia" w:hAnsiTheme="minorHAnsi" w:cstheme="minorBidi"/>
          <w:sz w:val="24"/>
          <w:szCs w:val="24"/>
        </w:rPr>
        <w:t xml:space="preserve">didate, please ensure that you </w:t>
      </w:r>
      <w:r w:rsidRPr="3AEB38EF">
        <w:rPr>
          <w:rFonts w:asciiTheme="minorHAnsi" w:eastAsiaTheme="minorEastAsia" w:hAnsiTheme="minorHAnsi" w:cstheme="minorBidi"/>
          <w:sz w:val="24"/>
          <w:szCs w:val="24"/>
        </w:rPr>
        <w:t>attach your redeployment letter to your application (or email it to the contact address on the advert if the application form used for the vacancy does not allow attachments)</w:t>
      </w:r>
      <w:r w:rsidR="003132C3"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w:t>
      </w:r>
    </w:p>
    <w:p w14:paraId="1751BCBC" w14:textId="77777777" w:rsidR="002A512A" w:rsidRPr="0020363F" w:rsidRDefault="0092572E" w:rsidP="00892B76">
      <w:pPr>
        <w:pStyle w:val="Heading2"/>
        <w:spacing w:before="240" w:after="100"/>
      </w:pPr>
      <w:r>
        <w:t>If you need help</w:t>
      </w:r>
    </w:p>
    <w:p w14:paraId="72C9680D" w14:textId="1F6DCCC2" w:rsidR="009A2B2C" w:rsidRPr="000266FB" w:rsidRDefault="00CE5DD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Application FAQs, including technical troubleshooting advice</w:t>
      </w:r>
      <w:r w:rsidR="002A512A" w:rsidRPr="3AEB38EF">
        <w:rPr>
          <w:rFonts w:asciiTheme="minorHAnsi" w:eastAsiaTheme="minorEastAsia" w:hAnsiTheme="minorHAnsi" w:cstheme="minorBidi"/>
          <w:sz w:val="24"/>
          <w:szCs w:val="24"/>
        </w:rPr>
        <w:t xml:space="preserve"> is available </w:t>
      </w:r>
      <w:r w:rsidR="006F3B09" w:rsidRPr="3AEB38EF">
        <w:rPr>
          <w:rFonts w:asciiTheme="minorHAnsi" w:eastAsiaTheme="minorEastAsia" w:hAnsiTheme="minorHAnsi" w:cstheme="minorBidi"/>
          <w:sz w:val="24"/>
          <w:szCs w:val="24"/>
        </w:rPr>
        <w:t>at</w:t>
      </w:r>
      <w:r w:rsidR="009A2B2C" w:rsidRPr="3AEB38EF">
        <w:rPr>
          <w:rFonts w:asciiTheme="minorHAnsi" w:eastAsiaTheme="minorEastAsia" w:hAnsiTheme="minorHAnsi" w:cstheme="minorBidi"/>
          <w:sz w:val="24"/>
          <w:szCs w:val="24"/>
        </w:rPr>
        <w:t xml:space="preserve">: </w:t>
      </w:r>
      <w:hyperlink r:id="rId14">
        <w:r w:rsidR="006F3B09" w:rsidRPr="3AEB38EF">
          <w:rPr>
            <w:rStyle w:val="Hyperlink"/>
            <w:rFonts w:asciiTheme="minorHAnsi" w:eastAsiaTheme="minorEastAsia" w:hAnsiTheme="minorHAnsi" w:cstheme="minorBidi"/>
            <w:sz w:val="24"/>
            <w:szCs w:val="24"/>
          </w:rPr>
          <w:t>https://staff.web.ox.ac.uk/recruitment-support-faqs</w:t>
        </w:r>
      </w:hyperlink>
    </w:p>
    <w:p w14:paraId="59FA456D" w14:textId="24D4F1F4" w:rsidR="009A2B2C" w:rsidRPr="000266FB" w:rsidRDefault="006F3B09"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Non-technical questions about this job should be addressed</w:t>
      </w:r>
      <w:r w:rsidR="00CE5DDC" w:rsidRPr="3AEB38EF">
        <w:rPr>
          <w:rFonts w:asciiTheme="minorHAnsi" w:eastAsiaTheme="minorEastAsia" w:hAnsiTheme="minorHAnsi" w:cstheme="minorBidi"/>
          <w:sz w:val="24"/>
          <w:szCs w:val="24"/>
        </w:rPr>
        <w:t xml:space="preserve"> to the recruiting department directly</w:t>
      </w:r>
      <w:r w:rsidR="00892B76" w:rsidRPr="3AEB38EF">
        <w:rPr>
          <w:rFonts w:asciiTheme="minorHAnsi" w:eastAsiaTheme="minorEastAsia" w:hAnsiTheme="minorHAnsi" w:cstheme="minorBidi"/>
          <w:sz w:val="24"/>
          <w:szCs w:val="24"/>
        </w:rPr>
        <w:t xml:space="preserve">, please email </w:t>
      </w:r>
      <w:hyperlink r:id="rId15">
        <w:r w:rsidR="00892B76" w:rsidRPr="3AEB38EF">
          <w:rPr>
            <w:rStyle w:val="Hyperlink"/>
            <w:rFonts w:asciiTheme="minorHAnsi" w:eastAsiaTheme="minorEastAsia" w:hAnsiTheme="minorHAnsi" w:cstheme="minorBidi"/>
            <w:sz w:val="24"/>
            <w:szCs w:val="24"/>
          </w:rPr>
          <w:t>hr@psy.ox.ac.uk</w:t>
        </w:r>
      </w:hyperlink>
      <w:r w:rsidR="00892B76" w:rsidRPr="3AEB38EF">
        <w:rPr>
          <w:rFonts w:asciiTheme="minorHAnsi" w:eastAsiaTheme="minorEastAsia" w:hAnsiTheme="minorHAnsi" w:cstheme="minorBidi"/>
          <w:sz w:val="24"/>
          <w:szCs w:val="24"/>
        </w:rPr>
        <w:t xml:space="preserve"> </w:t>
      </w:r>
    </w:p>
    <w:p w14:paraId="794C0C1A" w14:textId="70788103" w:rsidR="002A512A" w:rsidRPr="000266FB" w:rsidRDefault="002A512A"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To return to the online application at any stage, please </w:t>
      </w:r>
      <w:r w:rsidR="00B177E5" w:rsidRPr="3AEB38EF">
        <w:rPr>
          <w:rFonts w:asciiTheme="minorHAnsi" w:eastAsiaTheme="minorEastAsia" w:hAnsiTheme="minorHAnsi" w:cstheme="minorBidi"/>
          <w:sz w:val="24"/>
          <w:szCs w:val="24"/>
        </w:rPr>
        <w:t>go to:</w:t>
      </w:r>
      <w:r w:rsidRPr="3AEB38EF">
        <w:rPr>
          <w:rFonts w:asciiTheme="minorHAnsi" w:eastAsiaTheme="minorEastAsia" w:hAnsiTheme="minorHAnsi" w:cstheme="minorBidi"/>
          <w:sz w:val="24"/>
          <w:szCs w:val="24"/>
        </w:rPr>
        <w:t xml:space="preserve"> </w:t>
      </w:r>
      <w:hyperlink r:id="rId16">
        <w:r w:rsidRPr="3AEB38EF">
          <w:rPr>
            <w:rStyle w:val="Hyperlink"/>
            <w:rFonts w:asciiTheme="minorHAnsi" w:eastAsiaTheme="minorEastAsia" w:hAnsiTheme="minorHAnsi" w:cstheme="minorBidi"/>
            <w:sz w:val="24"/>
            <w:szCs w:val="24"/>
          </w:rPr>
          <w:t>www.recruit.ox.ac.uk</w:t>
        </w:r>
      </w:hyperlink>
      <w:r w:rsidR="00B177E5" w:rsidRPr="3AEB38EF">
        <w:rPr>
          <w:rFonts w:asciiTheme="minorHAnsi" w:eastAsiaTheme="minorEastAsia" w:hAnsiTheme="minorHAnsi" w:cstheme="minorBidi"/>
          <w:sz w:val="24"/>
          <w:szCs w:val="24"/>
        </w:rPr>
        <w:t>.</w:t>
      </w:r>
    </w:p>
    <w:p w14:paraId="3C0D210A" w14:textId="3951E3E6" w:rsidR="009A2B2C" w:rsidRPr="000266FB" w:rsidRDefault="002A512A" w:rsidP="3AEB38EF">
      <w:pPr>
        <w:spacing w:after="24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Please note that you </w:t>
      </w:r>
      <w:r w:rsidR="003D67C5" w:rsidRPr="3AEB38EF">
        <w:rPr>
          <w:rFonts w:asciiTheme="minorHAnsi" w:eastAsiaTheme="minorEastAsia" w:hAnsiTheme="minorHAnsi" w:cstheme="minorBidi"/>
          <w:sz w:val="24"/>
          <w:szCs w:val="24"/>
        </w:rPr>
        <w:t xml:space="preserve">will </w:t>
      </w:r>
      <w:r w:rsidR="003132C3" w:rsidRPr="3AEB38EF">
        <w:rPr>
          <w:rFonts w:asciiTheme="minorHAnsi" w:eastAsiaTheme="minorEastAsia" w:hAnsiTheme="minorHAnsi" w:cstheme="minorBidi"/>
          <w:sz w:val="24"/>
          <w:szCs w:val="24"/>
        </w:rPr>
        <w:t>receive an automated</w:t>
      </w:r>
      <w:r w:rsidR="003D67C5" w:rsidRPr="3AEB38EF">
        <w:rPr>
          <w:rFonts w:asciiTheme="minorHAnsi" w:eastAsiaTheme="minorEastAsia" w:hAnsiTheme="minorHAnsi" w:cstheme="minorBidi"/>
          <w:sz w:val="24"/>
          <w:szCs w:val="24"/>
        </w:rPr>
        <w:t xml:space="preserve"> email from our </w:t>
      </w:r>
      <w:r w:rsidR="00CE5DDC" w:rsidRPr="3AEB38EF">
        <w:rPr>
          <w:rFonts w:asciiTheme="minorHAnsi" w:eastAsiaTheme="minorEastAsia" w:hAnsiTheme="minorHAnsi" w:cstheme="minorBidi"/>
          <w:sz w:val="24"/>
          <w:szCs w:val="24"/>
        </w:rPr>
        <w:t xml:space="preserve">online </w:t>
      </w:r>
      <w:r w:rsidR="003D67C5" w:rsidRPr="3AEB38EF">
        <w:rPr>
          <w:rFonts w:asciiTheme="minorHAnsi" w:eastAsiaTheme="minorEastAsia" w:hAnsiTheme="minorHAnsi" w:cstheme="minorBidi"/>
          <w:sz w:val="24"/>
          <w:szCs w:val="24"/>
        </w:rPr>
        <w:t xml:space="preserve">recruitment </w:t>
      </w:r>
      <w:r w:rsidR="00CE5DDC" w:rsidRPr="3AEB38EF">
        <w:rPr>
          <w:rFonts w:asciiTheme="minorHAnsi" w:eastAsiaTheme="minorEastAsia" w:hAnsiTheme="minorHAnsi" w:cstheme="minorBidi"/>
          <w:sz w:val="24"/>
          <w:szCs w:val="24"/>
        </w:rPr>
        <w:t xml:space="preserve">portal </w:t>
      </w:r>
      <w:r w:rsidR="003D67C5" w:rsidRPr="3AEB38EF">
        <w:rPr>
          <w:rFonts w:asciiTheme="minorHAnsi" w:eastAsiaTheme="minorEastAsia" w:hAnsiTheme="minorHAnsi" w:cstheme="minorBidi"/>
          <w:sz w:val="24"/>
          <w:szCs w:val="24"/>
        </w:rPr>
        <w:t>to confirm receipt of your application.</w:t>
      </w:r>
      <w:r w:rsidRPr="3AEB38EF">
        <w:rPr>
          <w:rFonts w:asciiTheme="minorHAnsi" w:eastAsiaTheme="minorEastAsia" w:hAnsiTheme="minorHAnsi" w:cstheme="minorBidi"/>
          <w:sz w:val="24"/>
          <w:szCs w:val="24"/>
        </w:rPr>
        <w:t xml:space="preserve"> </w:t>
      </w:r>
      <w:r w:rsidRPr="3AEB38EF">
        <w:rPr>
          <w:rFonts w:asciiTheme="minorHAnsi" w:eastAsiaTheme="minorEastAsia" w:hAnsiTheme="minorHAnsi" w:cstheme="minorBidi"/>
          <w:b/>
          <w:bCs/>
          <w:sz w:val="24"/>
          <w:szCs w:val="24"/>
        </w:rPr>
        <w:t>Please check your spam/junk mail</w:t>
      </w:r>
      <w:r w:rsidRPr="3AEB38EF">
        <w:rPr>
          <w:rFonts w:asciiTheme="minorHAnsi" w:eastAsiaTheme="minorEastAsia" w:hAnsiTheme="minorHAnsi" w:cstheme="minorBidi"/>
          <w:sz w:val="24"/>
          <w:szCs w:val="24"/>
        </w:rPr>
        <w:t xml:space="preserve"> </w:t>
      </w:r>
      <w:r w:rsidR="003132C3" w:rsidRPr="3AEB38EF">
        <w:rPr>
          <w:rFonts w:asciiTheme="minorHAnsi" w:eastAsiaTheme="minorEastAsia" w:hAnsiTheme="minorHAnsi" w:cstheme="minorBidi"/>
          <w:sz w:val="24"/>
          <w:szCs w:val="24"/>
        </w:rPr>
        <w:t>if you do not receive this email.</w:t>
      </w:r>
      <w:r w:rsidR="009A2B2C" w:rsidRPr="3AEB38EF">
        <w:rPr>
          <w:rFonts w:asciiTheme="minorHAnsi" w:eastAsiaTheme="minorEastAsia" w:hAnsiTheme="minorHAnsi" w:cstheme="minorBidi"/>
          <w:sz w:val="24"/>
          <w:szCs w:val="24"/>
        </w:rPr>
        <w:t xml:space="preserve"> </w:t>
      </w:r>
    </w:p>
    <w:p w14:paraId="44D230CB" w14:textId="0FB9C8D5" w:rsidR="00356DEE" w:rsidRPr="00036D35" w:rsidRDefault="004E6372" w:rsidP="009A2B2C">
      <w:pPr>
        <w:pStyle w:val="Heading2"/>
      </w:pPr>
      <w:r w:rsidRPr="00E1750E">
        <w:lastRenderedPageBreak/>
        <w:t>Important i</w:t>
      </w:r>
      <w:r w:rsidR="00720EAB" w:rsidRPr="00E1750E">
        <w:t xml:space="preserve">nformation for </w:t>
      </w:r>
      <w:r w:rsidR="00F90143" w:rsidRPr="00E1750E">
        <w:t>c</w:t>
      </w:r>
      <w:r w:rsidR="00720EAB" w:rsidRPr="00E1750E">
        <w:t>andidates</w:t>
      </w:r>
    </w:p>
    <w:p w14:paraId="4EA6C518" w14:textId="77777777" w:rsidR="00DE3F3D" w:rsidRDefault="00A849F6" w:rsidP="0092572E">
      <w:pPr>
        <w:pStyle w:val="Heading3"/>
      </w:pPr>
      <w:r>
        <w:t>Data Pr</w:t>
      </w:r>
      <w:r w:rsidR="00886EB7">
        <w:t>ivacy</w:t>
      </w:r>
    </w:p>
    <w:p w14:paraId="3EA27D04" w14:textId="54FE1416" w:rsidR="00A849F6" w:rsidRPr="000266FB" w:rsidRDefault="00A849F6"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Please note </w:t>
      </w:r>
      <w:r w:rsidR="0070104D" w:rsidRPr="3AEB38EF">
        <w:rPr>
          <w:rFonts w:asciiTheme="minorHAnsi" w:eastAsiaTheme="minorEastAsia" w:hAnsiTheme="minorHAnsi" w:cstheme="minorBidi"/>
          <w:sz w:val="24"/>
          <w:szCs w:val="24"/>
        </w:rPr>
        <w:t xml:space="preserve">that </w:t>
      </w:r>
      <w:r w:rsidR="005E0EB1" w:rsidRPr="3AEB38EF">
        <w:rPr>
          <w:rFonts w:asciiTheme="minorHAnsi" w:eastAsiaTheme="minorEastAsia" w:hAnsiTheme="minorHAnsi" w:cstheme="minorBidi"/>
          <w:sz w:val="24"/>
          <w:szCs w:val="24"/>
        </w:rPr>
        <w:t xml:space="preserve">any personal data submitted to the University as part of the job application process will be processed in accordance with the </w:t>
      </w:r>
      <w:r w:rsidR="00886EB7" w:rsidRPr="3AEB38EF">
        <w:rPr>
          <w:rFonts w:asciiTheme="minorHAnsi" w:eastAsiaTheme="minorEastAsia" w:hAnsiTheme="minorHAnsi" w:cstheme="minorBidi"/>
          <w:sz w:val="24"/>
          <w:szCs w:val="24"/>
        </w:rPr>
        <w:t>GDPR</w:t>
      </w:r>
      <w:r w:rsidR="005E0EB1" w:rsidRPr="3AEB38EF">
        <w:rPr>
          <w:rFonts w:asciiTheme="minorHAnsi" w:eastAsiaTheme="minorEastAsia" w:hAnsiTheme="minorHAnsi" w:cstheme="minorBidi"/>
          <w:sz w:val="24"/>
          <w:szCs w:val="24"/>
        </w:rPr>
        <w:t xml:space="preserve"> and related UK data protection </w:t>
      </w:r>
      <w:r w:rsidR="00886EB7" w:rsidRPr="3AEB38EF">
        <w:rPr>
          <w:rFonts w:asciiTheme="minorHAnsi" w:eastAsiaTheme="minorEastAsia" w:hAnsiTheme="minorHAnsi" w:cstheme="minorBidi"/>
          <w:sz w:val="24"/>
          <w:szCs w:val="24"/>
        </w:rPr>
        <w:t>legislation</w:t>
      </w:r>
      <w:r w:rsidR="005E0EB1" w:rsidRPr="3AEB38EF">
        <w:rPr>
          <w:rFonts w:asciiTheme="minorHAnsi" w:eastAsiaTheme="minorEastAsia" w:hAnsiTheme="minorHAnsi" w:cstheme="minorBidi"/>
          <w:sz w:val="24"/>
          <w:szCs w:val="24"/>
        </w:rPr>
        <w:t>. For further information, please see the University’s Privacy Notice for Job Applica</w:t>
      </w:r>
      <w:r w:rsidR="00886EB7" w:rsidRPr="3AEB38EF">
        <w:rPr>
          <w:rFonts w:asciiTheme="minorHAnsi" w:eastAsiaTheme="minorEastAsia" w:hAnsiTheme="minorHAnsi" w:cstheme="minorBidi"/>
          <w:sz w:val="24"/>
          <w:szCs w:val="24"/>
        </w:rPr>
        <w:t>nts</w:t>
      </w:r>
      <w:r w:rsidR="00DD536C" w:rsidRPr="3AEB38EF">
        <w:rPr>
          <w:rFonts w:asciiTheme="minorHAnsi" w:eastAsiaTheme="minorEastAsia" w:hAnsiTheme="minorHAnsi" w:cstheme="minorBidi"/>
          <w:sz w:val="24"/>
          <w:szCs w:val="24"/>
        </w:rPr>
        <w:t xml:space="preserve"> at: </w:t>
      </w:r>
      <w:hyperlink r:id="rId17">
        <w:r w:rsidR="006F038A" w:rsidRPr="3AEB38EF">
          <w:rPr>
            <w:rStyle w:val="Hyperlink"/>
            <w:rFonts w:asciiTheme="minorHAnsi" w:eastAsiaTheme="minorEastAsia" w:hAnsiTheme="minorHAnsi" w:cstheme="minorBidi"/>
            <w:sz w:val="24"/>
            <w:szCs w:val="24"/>
          </w:rPr>
          <w:t>https://compliance.admin.ox.ac.uk/job-applicant-privacy-policy</w:t>
        </w:r>
      </w:hyperlink>
      <w:r w:rsidR="00DD536C" w:rsidRPr="3AEB38EF">
        <w:rPr>
          <w:rFonts w:asciiTheme="minorHAnsi" w:eastAsiaTheme="minorEastAsia" w:hAnsiTheme="minorHAnsi" w:cstheme="minorBidi"/>
          <w:sz w:val="24"/>
          <w:szCs w:val="24"/>
        </w:rPr>
        <w:t>. T</w:t>
      </w:r>
      <w:r w:rsidR="005E0EB1" w:rsidRPr="3AEB38EF">
        <w:rPr>
          <w:rFonts w:asciiTheme="minorHAnsi" w:eastAsiaTheme="minorEastAsia" w:hAnsiTheme="minorHAnsi" w:cstheme="minorBidi"/>
          <w:sz w:val="24"/>
          <w:szCs w:val="24"/>
        </w:rPr>
        <w:t xml:space="preserve">he University’s Policy on Data </w:t>
      </w:r>
      <w:r w:rsidR="00DD536C" w:rsidRPr="3AEB38EF">
        <w:rPr>
          <w:rFonts w:asciiTheme="minorHAnsi" w:eastAsiaTheme="minorEastAsia" w:hAnsiTheme="minorHAnsi" w:cstheme="minorBidi"/>
          <w:sz w:val="24"/>
          <w:szCs w:val="24"/>
        </w:rPr>
        <w:t xml:space="preserve">Protection is available at: </w:t>
      </w:r>
      <w:hyperlink r:id="rId18">
        <w:r w:rsidR="006F038A" w:rsidRPr="3AEB38EF">
          <w:rPr>
            <w:rStyle w:val="Hyperlink"/>
            <w:rFonts w:asciiTheme="minorHAnsi" w:eastAsiaTheme="minorEastAsia" w:hAnsiTheme="minorHAnsi" w:cstheme="minorBidi"/>
            <w:sz w:val="24"/>
            <w:szCs w:val="24"/>
          </w:rPr>
          <w:t>https://compliance.admin.ox.ac.uk/data-protection-policy</w:t>
        </w:r>
      </w:hyperlink>
      <w:r w:rsidR="006F038A" w:rsidRPr="3AEB38EF">
        <w:rPr>
          <w:rFonts w:asciiTheme="minorHAnsi" w:eastAsiaTheme="minorEastAsia" w:hAnsiTheme="minorHAnsi" w:cstheme="minorBidi"/>
          <w:sz w:val="24"/>
          <w:szCs w:val="24"/>
        </w:rPr>
        <w:t xml:space="preserve">. </w:t>
      </w:r>
    </w:p>
    <w:p w14:paraId="7AA2D180" w14:textId="77777777" w:rsidR="00C100D4" w:rsidRPr="00892B76" w:rsidRDefault="00C100D4" w:rsidP="3AEB38EF">
      <w:pPr>
        <w:pStyle w:val="Heading3"/>
        <w:jc w:val="both"/>
        <w:rPr>
          <w:rFonts w:asciiTheme="majorHAnsi" w:eastAsiaTheme="majorEastAsia" w:hAnsiTheme="majorHAnsi" w:cstheme="majorBidi"/>
          <w:i/>
          <w:iCs/>
        </w:rPr>
      </w:pPr>
      <w:r w:rsidRPr="3AEB38EF">
        <w:rPr>
          <w:rFonts w:asciiTheme="majorHAnsi" w:eastAsiaTheme="majorEastAsia" w:hAnsiTheme="majorHAnsi" w:cstheme="majorBidi"/>
        </w:rPr>
        <w:t>The University’s policy on retirement</w:t>
      </w:r>
    </w:p>
    <w:p w14:paraId="27B052A8" w14:textId="27EB88B2" w:rsidR="006F038A" w:rsidRPr="000266FB" w:rsidRDefault="00C100D4"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The University operates an </w:t>
      </w:r>
      <w:r w:rsidR="009F2B14" w:rsidRPr="3AEB38EF">
        <w:rPr>
          <w:rFonts w:asciiTheme="minorHAnsi" w:eastAsiaTheme="minorEastAsia" w:hAnsiTheme="minorHAnsi" w:cstheme="minorBidi"/>
          <w:sz w:val="24"/>
          <w:szCs w:val="24"/>
        </w:rPr>
        <w:t>E</w:t>
      </w:r>
      <w:r w:rsidRPr="3AEB38EF">
        <w:rPr>
          <w:rFonts w:asciiTheme="minorHAnsi" w:eastAsiaTheme="minorEastAsia" w:hAnsiTheme="minorHAnsi" w:cstheme="minorBidi"/>
          <w:sz w:val="24"/>
          <w:szCs w:val="24"/>
        </w:rPr>
        <w:t xml:space="preserve">mployer </w:t>
      </w:r>
      <w:r w:rsidR="009F2B14" w:rsidRPr="3AEB38EF">
        <w:rPr>
          <w:rFonts w:asciiTheme="minorHAnsi" w:eastAsiaTheme="minorEastAsia" w:hAnsiTheme="minorHAnsi" w:cstheme="minorBidi"/>
          <w:sz w:val="24"/>
          <w:szCs w:val="24"/>
        </w:rPr>
        <w:t>J</w:t>
      </w:r>
      <w:r w:rsidRPr="3AEB38EF">
        <w:rPr>
          <w:rFonts w:asciiTheme="minorHAnsi" w:eastAsiaTheme="minorEastAsia" w:hAnsiTheme="minorHAnsi" w:cstheme="minorBidi"/>
          <w:sz w:val="24"/>
          <w:szCs w:val="24"/>
        </w:rPr>
        <w:t xml:space="preserve">ustified </w:t>
      </w:r>
      <w:r w:rsidR="009F2B14" w:rsidRPr="3AEB38EF">
        <w:rPr>
          <w:rFonts w:asciiTheme="minorHAnsi" w:eastAsiaTheme="minorEastAsia" w:hAnsiTheme="minorHAnsi" w:cstheme="minorBidi"/>
          <w:sz w:val="24"/>
          <w:szCs w:val="24"/>
        </w:rPr>
        <w:t>R</w:t>
      </w:r>
      <w:r w:rsidRPr="3AEB38EF">
        <w:rPr>
          <w:rFonts w:asciiTheme="minorHAnsi" w:eastAsiaTheme="minorEastAsia" w:hAnsiTheme="minorHAnsi" w:cstheme="minorBidi"/>
          <w:sz w:val="24"/>
          <w:szCs w:val="24"/>
        </w:rPr>
        <w:t xml:space="preserve">etirement </w:t>
      </w:r>
      <w:r w:rsidR="009F2B14" w:rsidRPr="3AEB38EF">
        <w:rPr>
          <w:rFonts w:asciiTheme="minorHAnsi" w:eastAsiaTheme="minorEastAsia" w:hAnsiTheme="minorHAnsi" w:cstheme="minorBidi"/>
          <w:sz w:val="24"/>
          <w:szCs w:val="24"/>
        </w:rPr>
        <w:t>A</w:t>
      </w:r>
      <w:r w:rsidRPr="3AEB38EF">
        <w:rPr>
          <w:rFonts w:asciiTheme="minorHAnsi" w:eastAsiaTheme="minorEastAsia" w:hAnsiTheme="minorHAnsi" w:cstheme="minorBidi"/>
          <w:sz w:val="24"/>
          <w:szCs w:val="24"/>
        </w:rPr>
        <w:t xml:space="preserve">ge </w:t>
      </w:r>
      <w:r w:rsidR="00D71B5A" w:rsidRPr="3AEB38EF">
        <w:rPr>
          <w:rFonts w:asciiTheme="minorHAnsi" w:eastAsiaTheme="minorEastAsia" w:hAnsiTheme="minorHAnsi" w:cstheme="minorBidi"/>
          <w:sz w:val="24"/>
          <w:szCs w:val="24"/>
        </w:rPr>
        <w:t xml:space="preserve">(EJRA) </w:t>
      </w:r>
      <w:r w:rsidR="002224EA" w:rsidRPr="3AEB38EF">
        <w:rPr>
          <w:rFonts w:asciiTheme="minorHAnsi" w:eastAsiaTheme="minorEastAsia" w:hAnsiTheme="minorHAnsi" w:cstheme="minorBidi"/>
          <w:sz w:val="24"/>
          <w:szCs w:val="24"/>
        </w:rPr>
        <w:t>for very senior research posts</w:t>
      </w:r>
      <w:r w:rsidR="00EC7FFE" w:rsidRPr="3AEB38EF">
        <w:rPr>
          <w:rFonts w:asciiTheme="minorHAnsi" w:eastAsiaTheme="minorEastAsia" w:hAnsiTheme="minorHAnsi" w:cstheme="minorBidi"/>
          <w:sz w:val="24"/>
          <w:szCs w:val="24"/>
        </w:rPr>
        <w:t xml:space="preserve"> at </w:t>
      </w:r>
      <w:r w:rsidR="00EC7FFE" w:rsidRPr="3AEB38EF">
        <w:rPr>
          <w:rFonts w:asciiTheme="minorHAnsi" w:eastAsiaTheme="minorEastAsia" w:hAnsiTheme="minorHAnsi" w:cstheme="minorBidi"/>
          <w:b/>
          <w:bCs/>
          <w:sz w:val="24"/>
          <w:szCs w:val="24"/>
        </w:rPr>
        <w:t>grade RSIV</w:t>
      </w:r>
      <w:r w:rsidR="00973D05" w:rsidRPr="3AEB38EF">
        <w:rPr>
          <w:rFonts w:asciiTheme="minorHAnsi" w:eastAsiaTheme="minorEastAsia" w:hAnsiTheme="minorHAnsi" w:cstheme="minorBidi"/>
          <w:b/>
          <w:bCs/>
          <w:sz w:val="24"/>
          <w:szCs w:val="24"/>
        </w:rPr>
        <w:t>/D35</w:t>
      </w:r>
      <w:r w:rsidR="00EC7FFE" w:rsidRPr="3AEB38EF">
        <w:rPr>
          <w:rFonts w:asciiTheme="minorHAnsi" w:eastAsiaTheme="minorEastAsia" w:hAnsiTheme="minorHAnsi" w:cstheme="minorBidi"/>
          <w:b/>
          <w:bCs/>
          <w:sz w:val="24"/>
          <w:szCs w:val="24"/>
        </w:rPr>
        <w:t xml:space="preserve"> and </w:t>
      </w:r>
      <w:r w:rsidR="00F54B9C" w:rsidRPr="3AEB38EF">
        <w:rPr>
          <w:rFonts w:asciiTheme="minorHAnsi" w:eastAsiaTheme="minorEastAsia" w:hAnsiTheme="minorHAnsi" w:cstheme="minorBidi"/>
          <w:b/>
          <w:bCs/>
          <w:sz w:val="24"/>
          <w:szCs w:val="24"/>
        </w:rPr>
        <w:t xml:space="preserve">clinical equivalents </w:t>
      </w:r>
      <w:r w:rsidR="00EC7FFE" w:rsidRPr="3AEB38EF">
        <w:rPr>
          <w:rFonts w:asciiTheme="minorHAnsi" w:eastAsiaTheme="minorEastAsia" w:hAnsiTheme="minorHAnsi" w:cstheme="minorBidi"/>
          <w:b/>
          <w:bCs/>
          <w:sz w:val="24"/>
          <w:szCs w:val="24"/>
        </w:rPr>
        <w:t>E</w:t>
      </w:r>
      <w:r w:rsidR="00944D2E" w:rsidRPr="3AEB38EF">
        <w:rPr>
          <w:rFonts w:asciiTheme="minorHAnsi" w:eastAsiaTheme="minorEastAsia" w:hAnsiTheme="minorHAnsi" w:cstheme="minorBidi"/>
          <w:b/>
          <w:bCs/>
          <w:sz w:val="24"/>
          <w:szCs w:val="24"/>
        </w:rPr>
        <w:t>62</w:t>
      </w:r>
      <w:r w:rsidR="00F54B9C" w:rsidRPr="3AEB38EF">
        <w:rPr>
          <w:rFonts w:asciiTheme="minorHAnsi" w:eastAsiaTheme="minorEastAsia" w:hAnsiTheme="minorHAnsi" w:cstheme="minorBidi"/>
          <w:b/>
          <w:bCs/>
          <w:sz w:val="24"/>
          <w:szCs w:val="24"/>
        </w:rPr>
        <w:t xml:space="preserve"> and E</w:t>
      </w:r>
      <w:r w:rsidR="00EC7FFE" w:rsidRPr="3AEB38EF">
        <w:rPr>
          <w:rFonts w:asciiTheme="minorHAnsi" w:eastAsiaTheme="minorEastAsia" w:hAnsiTheme="minorHAnsi" w:cstheme="minorBidi"/>
          <w:b/>
          <w:bCs/>
          <w:sz w:val="24"/>
          <w:szCs w:val="24"/>
        </w:rPr>
        <w:t>82</w:t>
      </w:r>
      <w:r w:rsidR="00D47971" w:rsidRPr="3AEB38EF">
        <w:rPr>
          <w:rFonts w:asciiTheme="minorHAnsi" w:eastAsiaTheme="minorEastAsia" w:hAnsiTheme="minorHAnsi" w:cstheme="minorBidi"/>
          <w:b/>
          <w:bCs/>
          <w:sz w:val="24"/>
          <w:szCs w:val="24"/>
        </w:rPr>
        <w:t xml:space="preserve"> </w:t>
      </w:r>
      <w:r w:rsidR="00D47971" w:rsidRPr="3AEB38EF">
        <w:rPr>
          <w:rFonts w:asciiTheme="minorHAnsi" w:eastAsiaTheme="minorEastAsia" w:hAnsiTheme="minorHAnsi" w:cstheme="minorBidi"/>
          <w:sz w:val="24"/>
          <w:szCs w:val="24"/>
        </w:rPr>
        <w:t>of</w:t>
      </w:r>
      <w:r w:rsidR="00EC7FFE" w:rsidRPr="3AEB38EF">
        <w:rPr>
          <w:rFonts w:asciiTheme="minorHAnsi" w:eastAsiaTheme="minorEastAsia" w:hAnsiTheme="minorHAnsi" w:cstheme="minorBidi"/>
          <w:sz w:val="24"/>
          <w:szCs w:val="24"/>
        </w:rPr>
        <w:t xml:space="preserve"> </w:t>
      </w:r>
      <w:r w:rsidR="00961D85" w:rsidRPr="3AEB38EF">
        <w:rPr>
          <w:rFonts w:asciiTheme="minorHAnsi" w:eastAsiaTheme="minorEastAsia" w:hAnsiTheme="minorHAnsi" w:cstheme="minorBidi"/>
          <w:sz w:val="24"/>
          <w:szCs w:val="24"/>
        </w:rPr>
        <w:t>30 September before the 70</w:t>
      </w:r>
      <w:r w:rsidR="00961D85" w:rsidRPr="3AEB38EF">
        <w:rPr>
          <w:rFonts w:asciiTheme="minorHAnsi" w:eastAsiaTheme="minorEastAsia" w:hAnsiTheme="minorHAnsi" w:cstheme="minorBidi"/>
          <w:sz w:val="24"/>
          <w:szCs w:val="24"/>
          <w:vertAlign w:val="superscript"/>
        </w:rPr>
        <w:t>th</w:t>
      </w:r>
      <w:r w:rsidR="00961D85" w:rsidRPr="3AEB38EF">
        <w:rPr>
          <w:rFonts w:asciiTheme="minorHAnsi" w:eastAsiaTheme="minorEastAsia" w:hAnsiTheme="minorHAnsi" w:cstheme="minorBidi"/>
          <w:sz w:val="24"/>
          <w:szCs w:val="24"/>
        </w:rPr>
        <w:t xml:space="preserve"> birthday</w:t>
      </w:r>
      <w:r w:rsidRPr="3AEB38EF">
        <w:rPr>
          <w:rFonts w:asciiTheme="minorHAnsi" w:eastAsiaTheme="minorEastAsia" w:hAnsiTheme="minorHAnsi" w:cstheme="minorBidi"/>
          <w:sz w:val="24"/>
          <w:szCs w:val="24"/>
        </w:rPr>
        <w:t>. The justification for this is explained at:</w:t>
      </w:r>
      <w:r w:rsidR="00150A4E" w:rsidRPr="3AEB38EF">
        <w:rPr>
          <w:rFonts w:asciiTheme="minorHAnsi" w:eastAsiaTheme="minorEastAsia" w:hAnsiTheme="minorHAnsi" w:cstheme="minorBidi"/>
          <w:sz w:val="24"/>
          <w:szCs w:val="24"/>
        </w:rPr>
        <w:t xml:space="preserve"> </w:t>
      </w:r>
      <w:hyperlink r:id="rId19">
        <w:r w:rsidR="006F038A" w:rsidRPr="3AEB38EF">
          <w:rPr>
            <w:rStyle w:val="Hyperlink"/>
            <w:rFonts w:asciiTheme="minorHAnsi" w:eastAsiaTheme="minorEastAsia" w:hAnsiTheme="minorHAnsi" w:cstheme="minorBidi"/>
            <w:sz w:val="24"/>
            <w:szCs w:val="24"/>
          </w:rPr>
          <w:t>https://hr.admin.ox.ac.uk/the-ejra</w:t>
        </w:r>
      </w:hyperlink>
      <w:r w:rsidR="002C512A" w:rsidRPr="3AEB38EF">
        <w:rPr>
          <w:rStyle w:val="Hyperlink"/>
          <w:rFonts w:asciiTheme="minorHAnsi" w:eastAsiaTheme="minorEastAsia" w:hAnsiTheme="minorHAnsi" w:cstheme="minorBidi"/>
          <w:sz w:val="24"/>
          <w:szCs w:val="24"/>
        </w:rPr>
        <w:t>.</w:t>
      </w:r>
      <w:r w:rsidR="006F038A" w:rsidRPr="3AEB38EF">
        <w:rPr>
          <w:rFonts w:asciiTheme="minorHAnsi" w:eastAsiaTheme="minorEastAsia" w:hAnsiTheme="minorHAnsi" w:cstheme="minorBidi"/>
          <w:sz w:val="24"/>
          <w:szCs w:val="24"/>
        </w:rPr>
        <w:t xml:space="preserve"> </w:t>
      </w:r>
    </w:p>
    <w:p w14:paraId="325FC39C" w14:textId="26AD52CC" w:rsidR="00484208" w:rsidRPr="000266FB" w:rsidRDefault="00C100D4"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For </w:t>
      </w:r>
      <w:r w:rsidRPr="3AEB38EF">
        <w:rPr>
          <w:rFonts w:asciiTheme="minorHAnsi" w:eastAsiaTheme="minorEastAsia" w:hAnsiTheme="minorHAnsi" w:cstheme="minorBidi"/>
          <w:b/>
          <w:bCs/>
          <w:sz w:val="24"/>
          <w:szCs w:val="24"/>
        </w:rPr>
        <w:t>existing</w:t>
      </w:r>
      <w:r w:rsidRPr="3AEB38EF">
        <w:rPr>
          <w:rFonts w:asciiTheme="minorHAnsi" w:eastAsiaTheme="minorEastAsia" w:hAnsiTheme="minorHAnsi" w:cstheme="minorBidi"/>
          <w:sz w:val="24"/>
          <w:szCs w:val="24"/>
        </w:rPr>
        <w:t xml:space="preserve"> employees</w:t>
      </w:r>
      <w:r w:rsidR="002C512A" w:rsidRPr="3AEB38EF">
        <w:rPr>
          <w:rFonts w:asciiTheme="minorHAnsi" w:eastAsiaTheme="minorEastAsia" w:hAnsiTheme="minorHAnsi" w:cstheme="minorBidi"/>
          <w:sz w:val="24"/>
          <w:szCs w:val="24"/>
        </w:rPr>
        <w:t xml:space="preserve"> on these grades</w:t>
      </w:r>
      <w:r w:rsidR="005E3FAD"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any employment beyond the retirement age is subject to approval through the procedures:</w:t>
      </w:r>
      <w:r w:rsidR="00A603AC" w:rsidRPr="3AEB38EF">
        <w:rPr>
          <w:rFonts w:asciiTheme="minorHAnsi" w:eastAsiaTheme="minorEastAsia" w:hAnsiTheme="minorHAnsi" w:cstheme="minorBidi"/>
          <w:sz w:val="24"/>
          <w:szCs w:val="24"/>
        </w:rPr>
        <w:t xml:space="preserve"> </w:t>
      </w:r>
      <w:hyperlink r:id="rId20">
        <w:r w:rsidR="006F038A" w:rsidRPr="3AEB38EF">
          <w:rPr>
            <w:rStyle w:val="Hyperlink"/>
            <w:rFonts w:asciiTheme="minorHAnsi" w:eastAsiaTheme="minorEastAsia" w:hAnsiTheme="minorHAnsi" w:cstheme="minorBidi"/>
            <w:sz w:val="24"/>
            <w:szCs w:val="24"/>
          </w:rPr>
          <w:t>https://hr.admin.ox.ac.uk/the-ejra</w:t>
        </w:r>
      </w:hyperlink>
      <w:r w:rsidR="002C512A" w:rsidRPr="3AEB38EF">
        <w:rPr>
          <w:rStyle w:val="Hyperlink"/>
          <w:rFonts w:asciiTheme="minorHAnsi" w:eastAsiaTheme="minorEastAsia" w:hAnsiTheme="minorHAnsi" w:cstheme="minorBidi"/>
          <w:sz w:val="24"/>
          <w:szCs w:val="24"/>
        </w:rPr>
        <w:t>.</w:t>
      </w:r>
      <w:r w:rsidR="006F038A" w:rsidRPr="3AEB38EF">
        <w:rPr>
          <w:rFonts w:asciiTheme="minorHAnsi" w:eastAsiaTheme="minorEastAsia" w:hAnsiTheme="minorHAnsi" w:cstheme="minorBidi"/>
          <w:sz w:val="24"/>
          <w:szCs w:val="24"/>
        </w:rPr>
        <w:t xml:space="preserve"> </w:t>
      </w:r>
    </w:p>
    <w:p w14:paraId="1EE00394" w14:textId="624E313A" w:rsidR="00FC4352" w:rsidRPr="000266FB" w:rsidRDefault="00502027"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There</w:t>
      </w:r>
      <w:r w:rsidR="002A44C8" w:rsidRPr="3AEB38EF">
        <w:rPr>
          <w:rFonts w:asciiTheme="minorHAnsi" w:eastAsiaTheme="minorEastAsia" w:hAnsiTheme="minorHAnsi" w:cstheme="minorBidi"/>
          <w:sz w:val="24"/>
          <w:szCs w:val="24"/>
        </w:rPr>
        <w:t xml:space="preserve"> is no normal or fixed age at which </w:t>
      </w:r>
      <w:r w:rsidR="00D21F62" w:rsidRPr="3AEB38EF">
        <w:rPr>
          <w:rFonts w:asciiTheme="minorHAnsi" w:eastAsiaTheme="minorEastAsia" w:hAnsiTheme="minorHAnsi" w:cstheme="minorBidi"/>
          <w:sz w:val="24"/>
          <w:szCs w:val="24"/>
        </w:rPr>
        <w:t xml:space="preserve">staff in posts at </w:t>
      </w:r>
      <w:r w:rsidR="00961D85" w:rsidRPr="3AEB38EF">
        <w:rPr>
          <w:rFonts w:asciiTheme="minorHAnsi" w:eastAsiaTheme="minorEastAsia" w:hAnsiTheme="minorHAnsi" w:cstheme="minorBidi"/>
          <w:sz w:val="24"/>
          <w:szCs w:val="24"/>
        </w:rPr>
        <w:t>other grades</w:t>
      </w:r>
      <w:r w:rsidR="002A44C8" w:rsidRPr="3AEB38EF">
        <w:rPr>
          <w:rFonts w:asciiTheme="minorHAnsi" w:eastAsiaTheme="minorEastAsia" w:hAnsiTheme="minorHAnsi" w:cstheme="minorBidi"/>
          <w:sz w:val="24"/>
          <w:szCs w:val="24"/>
        </w:rPr>
        <w:t xml:space="preserve"> have to retire. S</w:t>
      </w:r>
      <w:r w:rsidR="00D21F62" w:rsidRPr="3AEB38EF">
        <w:rPr>
          <w:rFonts w:asciiTheme="minorHAnsi" w:eastAsiaTheme="minorEastAsia" w:hAnsiTheme="minorHAnsi" w:cstheme="minorBidi"/>
          <w:sz w:val="24"/>
          <w:szCs w:val="24"/>
        </w:rPr>
        <w:t xml:space="preserve">taff at these grades </w:t>
      </w:r>
      <w:r w:rsidR="002A44C8" w:rsidRPr="3AEB38EF">
        <w:rPr>
          <w:rFonts w:asciiTheme="minorHAnsi" w:eastAsiaTheme="minorEastAsia" w:hAnsiTheme="minorHAnsi" w:cstheme="minorBidi"/>
          <w:sz w:val="24"/>
          <w:szCs w:val="24"/>
        </w:rPr>
        <w:t xml:space="preserve">may </w:t>
      </w:r>
      <w:r w:rsidR="00624151" w:rsidRPr="3AEB38EF">
        <w:rPr>
          <w:rFonts w:asciiTheme="minorHAnsi" w:eastAsiaTheme="minorEastAsia" w:hAnsiTheme="minorHAnsi" w:cstheme="minorBidi"/>
          <w:sz w:val="24"/>
          <w:szCs w:val="24"/>
        </w:rPr>
        <w:t xml:space="preserve">elect to retire in accordance with the rules of the applicable pension scheme, as may be amended from time to time. </w:t>
      </w:r>
    </w:p>
    <w:p w14:paraId="01441412" w14:textId="5CEE3A62" w:rsidR="009F5DE2" w:rsidRPr="008A4DD8" w:rsidRDefault="009F5DE2" w:rsidP="3AEB38EF">
      <w:pPr>
        <w:pStyle w:val="Heading3"/>
        <w:jc w:val="both"/>
        <w:rPr>
          <w:rFonts w:asciiTheme="majorHAnsi" w:eastAsiaTheme="majorEastAsia" w:hAnsiTheme="majorHAnsi" w:cstheme="majorBidi"/>
        </w:rPr>
      </w:pPr>
      <w:r w:rsidRPr="3AEB38EF">
        <w:rPr>
          <w:rFonts w:asciiTheme="majorHAnsi" w:eastAsiaTheme="majorEastAsia" w:hAnsiTheme="majorHAnsi" w:cstheme="majorBidi"/>
        </w:rPr>
        <w:t xml:space="preserve">Equality of </w:t>
      </w:r>
      <w:r w:rsidR="006F038A" w:rsidRPr="3AEB38EF">
        <w:rPr>
          <w:rFonts w:asciiTheme="majorHAnsi" w:eastAsiaTheme="majorEastAsia" w:hAnsiTheme="majorHAnsi" w:cstheme="majorBidi"/>
        </w:rPr>
        <w:t>o</w:t>
      </w:r>
      <w:r w:rsidRPr="3AEB38EF">
        <w:rPr>
          <w:rFonts w:asciiTheme="majorHAnsi" w:eastAsiaTheme="majorEastAsia" w:hAnsiTheme="majorHAnsi" w:cstheme="majorBidi"/>
        </w:rPr>
        <w:t>pportunity</w:t>
      </w:r>
    </w:p>
    <w:p w14:paraId="74A1E094" w14:textId="77777777" w:rsidR="000C7DDF" w:rsidRPr="000266FB" w:rsidRDefault="000C7DDF" w:rsidP="3AEB38EF">
      <w:pPr>
        <w:pStyle w:val="Heading3"/>
        <w:jc w:val="both"/>
        <w:rPr>
          <w:rFonts w:asciiTheme="minorHAnsi" w:eastAsiaTheme="minorEastAsia" w:hAnsiTheme="minorHAnsi" w:cstheme="minorBidi"/>
        </w:rPr>
      </w:pPr>
      <w:r w:rsidRPr="3AEB38EF">
        <w:rPr>
          <w:rFonts w:asciiTheme="minorHAnsi" w:eastAsiaTheme="minorEastAsia" w:hAnsiTheme="minorHAnsi" w:cstheme="minorBidi"/>
          <w:color w:val="000000" w:themeColor="text1"/>
          <w:lang w:eastAsia="en-US"/>
        </w:rPr>
        <w:t xml:space="preserve">The University of Oxford is committed to equal opportunity, and to being a place where everyone belongs and is supported to succeed. We recognise how the diversity of our community enriches our ability to deliver on our academic mission. </w:t>
      </w:r>
    </w:p>
    <w:p w14:paraId="01317ADE" w14:textId="77777777" w:rsidR="000C7DDF" w:rsidRPr="000266FB" w:rsidRDefault="000C7DDF" w:rsidP="3AEB38EF">
      <w:pPr>
        <w:pStyle w:val="Heading1"/>
        <w:jc w:val="both"/>
        <w:rPr>
          <w:rFonts w:asciiTheme="minorHAnsi" w:eastAsiaTheme="minorEastAsia" w:hAnsiTheme="minorHAnsi" w:cstheme="minorBidi"/>
          <w:color w:val="000000"/>
          <w:sz w:val="24"/>
          <w:szCs w:val="24"/>
          <w:lang w:eastAsia="en-US"/>
        </w:rPr>
      </w:pPr>
      <w:r w:rsidRPr="3AEB38EF">
        <w:rPr>
          <w:rFonts w:asciiTheme="minorHAnsi" w:eastAsiaTheme="minorEastAsia" w:hAnsiTheme="minorHAnsi" w:cstheme="minorBidi"/>
          <w:color w:val="000000" w:themeColor="text1"/>
          <w:sz w:val="24"/>
          <w:szCs w:val="24"/>
          <w:lang w:eastAsia="en-US"/>
        </w:rPr>
        <w:t xml:space="preserve">We welcome applications from individuals from all backgrounds, including those under-represented within higher education. No applicant or members of staff shall be unlawfully discriminated against on the basis of age, disability, gender reassignment, marriage or civil partnership, pregnancy or maternity, race, religion or belief, sex, or sexual orientation. </w:t>
      </w:r>
    </w:p>
    <w:p w14:paraId="624335BE" w14:textId="77777777" w:rsidR="000C7DDF" w:rsidRPr="000266FB" w:rsidRDefault="000C7DDF" w:rsidP="3AEB38EF">
      <w:pPr>
        <w:pStyle w:val="Heading1"/>
        <w:jc w:val="both"/>
        <w:rPr>
          <w:rFonts w:asciiTheme="minorHAnsi" w:eastAsiaTheme="minorEastAsia" w:hAnsiTheme="minorHAnsi" w:cstheme="minorBidi"/>
          <w:color w:val="000000"/>
          <w:sz w:val="24"/>
          <w:szCs w:val="24"/>
          <w:lang w:eastAsia="en-US"/>
        </w:rPr>
      </w:pPr>
      <w:r w:rsidRPr="3AEB38EF">
        <w:rPr>
          <w:rFonts w:asciiTheme="minorHAnsi" w:eastAsiaTheme="minorEastAsia" w:hAnsiTheme="minorHAnsi" w:cstheme="minorBidi"/>
          <w:color w:val="000000" w:themeColor="text1"/>
          <w:sz w:val="24"/>
          <w:szCs w:val="24"/>
          <w:lang w:eastAsia="en-US"/>
        </w:rPr>
        <w:t xml:space="preserve">Employment with the University and progression within employment will be determined according to personal merit and the application of criteria related to the duties and conditions of the post. In all cases, the primary consideration will be the ability to perform the job. </w:t>
      </w:r>
    </w:p>
    <w:p w14:paraId="4771A279" w14:textId="77777777" w:rsidR="000C7DDF" w:rsidRPr="000266FB" w:rsidRDefault="000C7DDF" w:rsidP="3AEB38EF">
      <w:pPr>
        <w:pStyle w:val="Heading1"/>
        <w:jc w:val="both"/>
        <w:rPr>
          <w:rFonts w:asciiTheme="minorHAnsi" w:eastAsiaTheme="minorEastAsia" w:hAnsiTheme="minorHAnsi" w:cstheme="minorBidi"/>
          <w:color w:val="000000"/>
          <w:sz w:val="24"/>
          <w:szCs w:val="24"/>
          <w:lang w:eastAsia="en-US"/>
        </w:rPr>
      </w:pPr>
      <w:r w:rsidRPr="3AEB38EF">
        <w:rPr>
          <w:rFonts w:asciiTheme="minorHAnsi" w:eastAsiaTheme="minorEastAsia" w:hAnsiTheme="minorHAnsi" w:cstheme="minorBidi"/>
          <w:color w:val="000000" w:themeColor="text1"/>
          <w:sz w:val="24"/>
          <w:szCs w:val="24"/>
          <w:lang w:eastAsia="en-US"/>
        </w:rPr>
        <w:t xml:space="preserve">As stated in the University’s Equality Policy and Equality, Diversity and Inclusion Strategic Plan, our commitment to equality and diversity goes hand in hand with our commitment to academic freedom and free speech. </w:t>
      </w:r>
    </w:p>
    <w:p w14:paraId="6551D503" w14:textId="77777777" w:rsidR="00805CFC" w:rsidRDefault="004E6372" w:rsidP="00CD4F2F">
      <w:pPr>
        <w:pStyle w:val="Heading1"/>
      </w:pPr>
      <w:r>
        <w:rPr>
          <w:sz w:val="24"/>
        </w:rPr>
        <w:br w:type="page"/>
      </w:r>
      <w:r w:rsidRPr="00E1750E">
        <w:lastRenderedPageBreak/>
        <w:t>Benefits of working at the University</w:t>
      </w:r>
    </w:p>
    <w:p w14:paraId="0F65CE30" w14:textId="77777777" w:rsidR="0080764F" w:rsidRPr="00905C88" w:rsidRDefault="00284115" w:rsidP="0080764F">
      <w:pPr>
        <w:pStyle w:val="Heading2"/>
        <w:shd w:val="clear" w:color="auto" w:fill="17365D"/>
        <w:spacing w:before="0"/>
        <w:rPr>
          <w:color w:val="FFFFFF"/>
        </w:rPr>
      </w:pPr>
      <w:r w:rsidRPr="00905C88">
        <w:rPr>
          <w:color w:val="FFFFFF"/>
        </w:rPr>
        <w:t>Employee b</w:t>
      </w:r>
      <w:r w:rsidR="0080764F" w:rsidRPr="00905C88">
        <w:rPr>
          <w:color w:val="FFFFFF"/>
        </w:rPr>
        <w:t>enefits</w:t>
      </w:r>
    </w:p>
    <w:p w14:paraId="4FA3CD6B" w14:textId="4FD80CD0" w:rsidR="0080764F" w:rsidRDefault="00284115" w:rsidP="0077039D">
      <w:pPr>
        <w:rPr>
          <w:rFonts w:cs="Arial"/>
          <w:color w:val="333333"/>
          <w:szCs w:val="22"/>
        </w:rPr>
      </w:pPr>
      <w:r>
        <w:rPr>
          <w:rFonts w:cs="Arial"/>
          <w:lang w:eastAsia="en-US"/>
        </w:rPr>
        <w:t>University employees</w:t>
      </w:r>
      <w:r w:rsidR="00F551F3">
        <w:rPr>
          <w:rFonts w:cs="Arial"/>
          <w:lang w:eastAsia="en-US"/>
        </w:rPr>
        <w:t xml:space="preserve"> </w:t>
      </w:r>
      <w:r>
        <w:rPr>
          <w:rFonts w:cs="Arial"/>
          <w:lang w:eastAsia="en-US"/>
        </w:rPr>
        <w:t>enjoy 38 days</w:t>
      </w:r>
      <w:r w:rsidR="005C4575">
        <w:rPr>
          <w:rFonts w:cs="Arial"/>
          <w:lang w:eastAsia="en-US"/>
        </w:rPr>
        <w:t>’ paid</w:t>
      </w:r>
      <w:r>
        <w:rPr>
          <w:rFonts w:cs="Arial"/>
          <w:lang w:eastAsia="en-US"/>
        </w:rPr>
        <w:t xml:space="preserve"> holiday, generous pension schemes, </w:t>
      </w:r>
      <w:r w:rsidR="00934C7C">
        <w:rPr>
          <w:rFonts w:cs="Arial"/>
          <w:lang w:eastAsia="en-US"/>
        </w:rPr>
        <w:t xml:space="preserve">flexible working options, </w:t>
      </w:r>
      <w:r>
        <w:rPr>
          <w:rFonts w:cs="Arial"/>
          <w:lang w:eastAsia="en-US"/>
        </w:rPr>
        <w:t>travel discounts</w:t>
      </w:r>
      <w:r w:rsidR="00F551F3">
        <w:rPr>
          <w:rFonts w:cs="Arial"/>
          <w:lang w:eastAsia="en-US"/>
        </w:rPr>
        <w:t xml:space="preserve"> including </w:t>
      </w:r>
      <w:r w:rsidR="00DD7227">
        <w:rPr>
          <w:rFonts w:cs="Arial"/>
          <w:lang w:eastAsia="en-US"/>
        </w:rPr>
        <w:t xml:space="preserve">salary sacrifice schemes for bicycles and electric cars and other discounts.  Staff can access a huge range of personal and </w:t>
      </w:r>
      <w:r>
        <w:rPr>
          <w:rFonts w:cs="Arial"/>
          <w:lang w:eastAsia="en-US"/>
        </w:rPr>
        <w:t>professional development opportunities</w:t>
      </w:r>
      <w:r w:rsidR="00A64D2C">
        <w:rPr>
          <w:rFonts w:cs="Arial"/>
          <w:lang w:eastAsia="en-US"/>
        </w:rPr>
        <w:t xml:space="preserve">. </w:t>
      </w:r>
      <w:r w:rsidR="0080764F">
        <w:t>See</w:t>
      </w:r>
      <w:r w:rsidR="0080764F" w:rsidRPr="00895263">
        <w:t xml:space="preserve"> </w:t>
      </w:r>
      <w:hyperlink r:id="rId21" w:history="1">
        <w:r w:rsidR="006F038A" w:rsidRPr="003B13D0">
          <w:rPr>
            <w:rStyle w:val="Hyperlink"/>
            <w:rFonts w:cs="Arial"/>
            <w:szCs w:val="22"/>
          </w:rPr>
          <w:t>https://hr.admin.ox.ac.uk/staff-benefits</w:t>
        </w:r>
      </w:hyperlink>
      <w:r w:rsidR="006F038A">
        <w:rPr>
          <w:rFonts w:cs="Arial"/>
          <w:color w:val="333333"/>
          <w:szCs w:val="22"/>
        </w:rPr>
        <w:t xml:space="preserve"> </w:t>
      </w:r>
    </w:p>
    <w:p w14:paraId="656FF14C" w14:textId="4A790ABC" w:rsidR="00A64D2C" w:rsidRPr="00905C88" w:rsidRDefault="00A64D2C" w:rsidP="00A64D2C">
      <w:pPr>
        <w:pStyle w:val="Heading2"/>
        <w:shd w:val="clear" w:color="auto" w:fill="17365D"/>
        <w:spacing w:before="0"/>
        <w:rPr>
          <w:color w:val="FFFFFF"/>
        </w:rPr>
      </w:pPr>
      <w:r>
        <w:rPr>
          <w:color w:val="FFFFFF"/>
        </w:rPr>
        <w:t>Employee Assistance Programme</w:t>
      </w:r>
    </w:p>
    <w:p w14:paraId="61DC8F3D" w14:textId="28E5DE8E" w:rsidR="00A64D2C" w:rsidRDefault="00A64D2C" w:rsidP="0077039D">
      <w:pPr>
        <w:rPr>
          <w:rFonts w:cs="Arial"/>
          <w:color w:val="333333"/>
          <w:szCs w:val="22"/>
        </w:rPr>
      </w:pPr>
      <w:r>
        <w:rPr>
          <w:rFonts w:cs="Arial"/>
          <w:color w:val="333333"/>
          <w:szCs w:val="22"/>
        </w:rPr>
        <w:t>As part of our wellbeing offering staff get free access to Health Assured, a confidential employee assistance p</w:t>
      </w:r>
      <w:r w:rsidR="00F551F3">
        <w:rPr>
          <w:rFonts w:cs="Arial"/>
          <w:color w:val="333333"/>
          <w:szCs w:val="22"/>
        </w:rPr>
        <w:t>rogramme</w:t>
      </w:r>
      <w:r w:rsidR="009E0D1A">
        <w:rPr>
          <w:rFonts w:cs="Arial"/>
          <w:color w:val="333333"/>
          <w:szCs w:val="22"/>
        </w:rPr>
        <w:t xml:space="preserve">, </w:t>
      </w:r>
      <w:r w:rsidR="00DD7227">
        <w:rPr>
          <w:rFonts w:cs="Arial"/>
          <w:color w:val="333333"/>
          <w:szCs w:val="22"/>
        </w:rPr>
        <w:t xml:space="preserve"> </w:t>
      </w:r>
      <w:r w:rsidR="00F551F3">
        <w:rPr>
          <w:rFonts w:cs="Arial"/>
          <w:color w:val="333333"/>
          <w:szCs w:val="22"/>
        </w:rPr>
        <w:t xml:space="preserve">available 24/7 for 365 days a year. Find out more </w:t>
      </w:r>
      <w:hyperlink r:id="rId22" w:history="1">
        <w:r w:rsidR="00F551F3" w:rsidRPr="00BF5A4D">
          <w:rPr>
            <w:rStyle w:val="Hyperlink"/>
            <w:rFonts w:cs="Arial"/>
            <w:szCs w:val="22"/>
          </w:rPr>
          <w:t>https://staff.admin.ox.ac.uk/health-assured-eap</w:t>
        </w:r>
      </w:hyperlink>
      <w:r w:rsidR="00F551F3">
        <w:rPr>
          <w:rFonts w:cs="Arial"/>
          <w:color w:val="333333"/>
          <w:szCs w:val="22"/>
        </w:rPr>
        <w:t xml:space="preserve"> </w:t>
      </w:r>
    </w:p>
    <w:p w14:paraId="09A18448" w14:textId="77777777" w:rsidR="00CD4F2F" w:rsidRPr="005E3124" w:rsidRDefault="00CD4F2F" w:rsidP="00CD4F2F">
      <w:pPr>
        <w:spacing w:after="0"/>
        <w:rPr>
          <w:sz w:val="2"/>
          <w:szCs w:val="10"/>
        </w:rPr>
      </w:pPr>
    </w:p>
    <w:p w14:paraId="5A0C74BC" w14:textId="77777777" w:rsidR="00805CFC" w:rsidRPr="00905C88" w:rsidRDefault="00805CFC" w:rsidP="00A9251E">
      <w:pPr>
        <w:pStyle w:val="Heading2"/>
        <w:shd w:val="clear" w:color="auto" w:fill="17365D"/>
        <w:spacing w:before="0"/>
        <w:rPr>
          <w:color w:val="FFFFFF"/>
        </w:rPr>
      </w:pPr>
      <w:r w:rsidRPr="00905C88">
        <w:rPr>
          <w:color w:val="FFFFFF"/>
        </w:rPr>
        <w:t>University Club and sports facilities</w:t>
      </w:r>
    </w:p>
    <w:p w14:paraId="2AE73B99" w14:textId="3F6694AC" w:rsidR="00805CFC" w:rsidRDefault="00515342" w:rsidP="0077039D">
      <w:pPr>
        <w:rPr>
          <w:rFonts w:cs="Arial"/>
          <w:color w:val="333333"/>
          <w:szCs w:val="22"/>
        </w:rPr>
      </w:pPr>
      <w:r>
        <w:rPr>
          <w:rFonts w:cs="Arial"/>
          <w:color w:val="333333"/>
          <w:szCs w:val="22"/>
        </w:rPr>
        <w:t xml:space="preserve">Membership of the University Club is free for University staff. </w:t>
      </w:r>
      <w:r w:rsidR="00F551F3">
        <w:rPr>
          <w:rFonts w:cs="Arial"/>
          <w:color w:val="333333"/>
          <w:szCs w:val="22"/>
        </w:rPr>
        <w:t>It</w:t>
      </w:r>
      <w:r w:rsidR="00805CFC" w:rsidRPr="00BC228C">
        <w:rPr>
          <w:rFonts w:cs="Arial"/>
          <w:color w:val="333333"/>
          <w:szCs w:val="22"/>
        </w:rPr>
        <w:t xml:space="preserve"> </w:t>
      </w:r>
      <w:r w:rsidR="008213FE">
        <w:rPr>
          <w:rFonts w:cs="Arial"/>
          <w:color w:val="333333"/>
          <w:szCs w:val="22"/>
        </w:rPr>
        <w:t xml:space="preserve">offers </w:t>
      </w:r>
      <w:r w:rsidR="00805CFC" w:rsidRPr="00BC228C">
        <w:rPr>
          <w:rFonts w:cs="Arial"/>
          <w:color w:val="333333"/>
          <w:szCs w:val="22"/>
        </w:rPr>
        <w:t>social, sporting</w:t>
      </w:r>
      <w:r w:rsidR="005C4575">
        <w:rPr>
          <w:rFonts w:cs="Arial"/>
          <w:color w:val="333333"/>
          <w:szCs w:val="22"/>
        </w:rPr>
        <w:t>,</w:t>
      </w:r>
      <w:r w:rsidR="00805CFC" w:rsidRPr="00BC228C">
        <w:rPr>
          <w:rFonts w:cs="Arial"/>
          <w:color w:val="333333"/>
          <w:szCs w:val="22"/>
        </w:rPr>
        <w:t xml:space="preserve"> and hospitality facilities. </w:t>
      </w:r>
      <w:r w:rsidR="00805CFC">
        <w:rPr>
          <w:rFonts w:cs="Arial"/>
          <w:color w:val="333333"/>
          <w:szCs w:val="22"/>
        </w:rPr>
        <w:t>S</w:t>
      </w:r>
      <w:r w:rsidR="00805CFC" w:rsidRPr="00BC228C">
        <w:rPr>
          <w:rFonts w:cs="Arial"/>
          <w:color w:val="333333"/>
          <w:szCs w:val="22"/>
        </w:rPr>
        <w:t>taff can also use the University Sports Centre on Iffley Road at discounted rates</w:t>
      </w:r>
      <w:r w:rsidR="00805CFC">
        <w:rPr>
          <w:rFonts w:cs="Arial"/>
          <w:color w:val="333333"/>
          <w:szCs w:val="22"/>
        </w:rPr>
        <w:t xml:space="preserve">, including </w:t>
      </w:r>
      <w:r w:rsidR="00805CFC" w:rsidRPr="00BC228C">
        <w:rPr>
          <w:rFonts w:cs="Arial"/>
          <w:color w:val="333333"/>
          <w:szCs w:val="22"/>
        </w:rPr>
        <w:t>a fitness centre</w:t>
      </w:r>
      <w:r w:rsidR="00805CFC">
        <w:rPr>
          <w:rFonts w:cs="Arial"/>
          <w:color w:val="333333"/>
          <w:szCs w:val="22"/>
        </w:rPr>
        <w:t xml:space="preserve">, </w:t>
      </w:r>
      <w:r w:rsidR="00805CFC" w:rsidRPr="00BC228C">
        <w:rPr>
          <w:rFonts w:cs="Arial"/>
          <w:color w:val="333333"/>
          <w:szCs w:val="22"/>
        </w:rPr>
        <w:t>powerlifting room</w:t>
      </w:r>
      <w:r w:rsidR="005C4575">
        <w:rPr>
          <w:rFonts w:cs="Arial"/>
          <w:color w:val="333333"/>
          <w:szCs w:val="22"/>
        </w:rPr>
        <w:t>,</w:t>
      </w:r>
      <w:r w:rsidR="00805CFC" w:rsidRPr="00BC228C">
        <w:rPr>
          <w:rFonts w:cs="Arial"/>
          <w:color w:val="333333"/>
          <w:szCs w:val="22"/>
        </w:rPr>
        <w:t xml:space="preserve"> </w:t>
      </w:r>
      <w:r w:rsidR="00805CFC">
        <w:rPr>
          <w:rFonts w:cs="Arial"/>
          <w:color w:val="333333"/>
          <w:szCs w:val="22"/>
        </w:rPr>
        <w:t>and</w:t>
      </w:r>
      <w:r w:rsidR="00805CFC" w:rsidRPr="00BC228C">
        <w:rPr>
          <w:rFonts w:cs="Arial"/>
          <w:color w:val="333333"/>
          <w:szCs w:val="22"/>
        </w:rPr>
        <w:t xml:space="preserve"> swimming pool. </w:t>
      </w:r>
      <w:r w:rsidR="00AD5CB0">
        <w:rPr>
          <w:rFonts w:cs="Arial"/>
          <w:color w:val="333333"/>
          <w:szCs w:val="22"/>
        </w:rPr>
        <w:t>See</w:t>
      </w:r>
      <w:r w:rsidR="00805CFC">
        <w:rPr>
          <w:rFonts w:cs="Arial"/>
          <w:color w:val="333333"/>
          <w:szCs w:val="22"/>
        </w:rPr>
        <w:t xml:space="preserve"> </w:t>
      </w:r>
      <w:hyperlink r:id="rId23" w:tooltip="University Club web address" w:history="1">
        <w:r w:rsidR="00805CFC" w:rsidRPr="00BC228C">
          <w:rPr>
            <w:rStyle w:val="Hyperlink"/>
            <w:rFonts w:cs="Arial"/>
            <w:szCs w:val="22"/>
          </w:rPr>
          <w:t>www.club.ox.ac.uk</w:t>
        </w:r>
      </w:hyperlink>
      <w:r w:rsidR="00805CFC" w:rsidRPr="00BC228C">
        <w:rPr>
          <w:rFonts w:cs="Arial"/>
          <w:color w:val="333333"/>
          <w:szCs w:val="22"/>
        </w:rPr>
        <w:t xml:space="preserve"> </w:t>
      </w:r>
      <w:r w:rsidR="001239CD">
        <w:rPr>
          <w:rFonts w:cs="Arial"/>
          <w:color w:val="333333"/>
          <w:szCs w:val="22"/>
        </w:rPr>
        <w:t xml:space="preserve">and </w:t>
      </w:r>
      <w:hyperlink r:id="rId24" w:history="1">
        <w:r w:rsidR="00D874D8" w:rsidRPr="003B13D0">
          <w:rPr>
            <w:rStyle w:val="Hyperlink"/>
            <w:rFonts w:cs="Arial"/>
            <w:szCs w:val="22"/>
          </w:rPr>
          <w:t>https://www.sport.ox.ac.uk/</w:t>
        </w:r>
      </w:hyperlink>
      <w:r w:rsidR="00D874D8">
        <w:rPr>
          <w:rFonts w:cs="Arial"/>
          <w:color w:val="333333"/>
          <w:szCs w:val="22"/>
        </w:rPr>
        <w:t xml:space="preserve">. </w:t>
      </w:r>
    </w:p>
    <w:p w14:paraId="06ED3B79" w14:textId="77777777" w:rsidR="00CD4F2F" w:rsidRPr="005E3124" w:rsidRDefault="00CD4F2F" w:rsidP="00CD4F2F">
      <w:pPr>
        <w:spacing w:after="0"/>
        <w:rPr>
          <w:sz w:val="2"/>
          <w:szCs w:val="10"/>
        </w:rPr>
      </w:pPr>
    </w:p>
    <w:p w14:paraId="03E61442" w14:textId="77777777" w:rsidR="00AD5CB0" w:rsidRPr="00905C88" w:rsidRDefault="00AD5CB0" w:rsidP="00AD5CB0">
      <w:pPr>
        <w:pStyle w:val="Heading2"/>
        <w:shd w:val="clear" w:color="auto" w:fill="17365D"/>
        <w:spacing w:before="0"/>
        <w:rPr>
          <w:color w:val="FFFFFF"/>
        </w:rPr>
      </w:pPr>
      <w:r w:rsidRPr="00905C88">
        <w:rPr>
          <w:color w:val="FFFFFF"/>
        </w:rPr>
        <w:t xml:space="preserve">Information for staff new to Oxford </w:t>
      </w:r>
    </w:p>
    <w:p w14:paraId="2CA3D9E1" w14:textId="5172D13F" w:rsidR="00AD5CB0" w:rsidRDefault="00AD5CB0" w:rsidP="00AD5CB0">
      <w:pPr>
        <w:rPr>
          <w:rFonts w:cs="Arial"/>
          <w:szCs w:val="22"/>
        </w:rPr>
      </w:pPr>
      <w:r>
        <w:rPr>
          <w:rFonts w:cs="Arial"/>
          <w:szCs w:val="22"/>
        </w:rPr>
        <w:t xml:space="preserve">If you are relocating to Oxfordshire from overseas or elsewhere in the UK, </w:t>
      </w:r>
      <w:r w:rsidRPr="00BC228C">
        <w:rPr>
          <w:rFonts w:cs="Arial"/>
          <w:szCs w:val="22"/>
        </w:rPr>
        <w:t>the Universit</w:t>
      </w:r>
      <w:r>
        <w:rPr>
          <w:rFonts w:cs="Arial"/>
          <w:szCs w:val="22"/>
        </w:rPr>
        <w:t>y's Welcome Service includes practical information</w:t>
      </w:r>
      <w:r w:rsidRPr="00BC228C">
        <w:rPr>
          <w:rFonts w:cs="Arial"/>
          <w:szCs w:val="22"/>
        </w:rPr>
        <w:t xml:space="preserve"> </w:t>
      </w:r>
      <w:r>
        <w:rPr>
          <w:rFonts w:cs="Arial"/>
          <w:szCs w:val="22"/>
        </w:rPr>
        <w:t>about</w:t>
      </w:r>
      <w:r w:rsidRPr="00BC228C">
        <w:rPr>
          <w:rFonts w:cs="Arial"/>
          <w:szCs w:val="22"/>
        </w:rPr>
        <w:t xml:space="preserve"> settling in </w:t>
      </w:r>
      <w:r>
        <w:rPr>
          <w:rFonts w:cs="Arial"/>
          <w:szCs w:val="22"/>
        </w:rPr>
        <w:t>the area, including advice o</w:t>
      </w:r>
      <w:r w:rsidRPr="00BC228C">
        <w:rPr>
          <w:rFonts w:cs="Arial"/>
          <w:szCs w:val="22"/>
        </w:rPr>
        <w:t>n relocation, accommodation</w:t>
      </w:r>
      <w:r w:rsidR="005C4575">
        <w:rPr>
          <w:rFonts w:cs="Arial"/>
          <w:szCs w:val="22"/>
        </w:rPr>
        <w:t>,</w:t>
      </w:r>
      <w:r w:rsidR="00D07C67">
        <w:rPr>
          <w:rFonts w:cs="Arial"/>
          <w:szCs w:val="22"/>
        </w:rPr>
        <w:t xml:space="preserve"> and</w:t>
      </w:r>
      <w:r>
        <w:rPr>
          <w:rFonts w:cs="Arial"/>
          <w:szCs w:val="22"/>
        </w:rPr>
        <w:t xml:space="preserve"> </w:t>
      </w:r>
      <w:r w:rsidR="00D07C67">
        <w:rPr>
          <w:rFonts w:cs="Arial"/>
          <w:szCs w:val="22"/>
        </w:rPr>
        <w:t>local schools</w:t>
      </w:r>
      <w:r w:rsidRPr="00BC228C">
        <w:rPr>
          <w:rFonts w:cs="Arial"/>
          <w:szCs w:val="22"/>
        </w:rPr>
        <w:t xml:space="preserve">. </w:t>
      </w:r>
      <w:r>
        <w:rPr>
          <w:rFonts w:cs="Arial"/>
          <w:szCs w:val="22"/>
        </w:rPr>
        <w:t>See</w:t>
      </w:r>
      <w:r w:rsidRPr="00BC228C">
        <w:rPr>
          <w:rFonts w:cs="Arial"/>
          <w:szCs w:val="22"/>
        </w:rPr>
        <w:t xml:space="preserve"> </w:t>
      </w:r>
      <w:hyperlink r:id="rId25" w:history="1">
        <w:r w:rsidR="00D874D8" w:rsidRPr="003B13D0">
          <w:rPr>
            <w:rStyle w:val="Hyperlink"/>
            <w:rFonts w:cs="Arial"/>
            <w:szCs w:val="22"/>
          </w:rPr>
          <w:t>https://welcome.ox.ac.uk/</w:t>
        </w:r>
      </w:hyperlink>
    </w:p>
    <w:p w14:paraId="24EA6588" w14:textId="1C99ABA7" w:rsidR="007B2AEB" w:rsidRDefault="007B2AEB" w:rsidP="0077039D">
      <w:pPr>
        <w:rPr>
          <w:rFonts w:cs="Arial"/>
          <w:szCs w:val="22"/>
        </w:rPr>
      </w:pPr>
      <w:r>
        <w:rPr>
          <w:rFonts w:cs="Arial"/>
          <w:szCs w:val="22"/>
        </w:rPr>
        <w:t>There is also a visa loan scheme to cover the costs of UK visa applications for staff and their depend</w:t>
      </w:r>
      <w:r w:rsidR="00174CD1">
        <w:rPr>
          <w:rFonts w:cs="Arial"/>
          <w:szCs w:val="22"/>
        </w:rPr>
        <w:t>a</w:t>
      </w:r>
      <w:r>
        <w:rPr>
          <w:rFonts w:cs="Arial"/>
          <w:szCs w:val="22"/>
        </w:rPr>
        <w:t xml:space="preserve">nts. See </w:t>
      </w:r>
      <w:hyperlink r:id="rId26" w:history="1">
        <w:r w:rsidR="00D874D8" w:rsidRPr="003B13D0">
          <w:rPr>
            <w:rStyle w:val="Hyperlink"/>
            <w:rFonts w:cs="Arial"/>
            <w:szCs w:val="22"/>
          </w:rPr>
          <w:t>https://staffimmigration.admin.ox.ac.uk/visa-loan-scheme</w:t>
        </w:r>
      </w:hyperlink>
      <w:r w:rsidR="00D874D8">
        <w:rPr>
          <w:rFonts w:cs="Arial"/>
          <w:szCs w:val="22"/>
        </w:rPr>
        <w:t xml:space="preserve"> </w:t>
      </w:r>
    </w:p>
    <w:p w14:paraId="3157FED0" w14:textId="77777777" w:rsidR="00CD4F2F" w:rsidRPr="005E3124" w:rsidRDefault="00CD4F2F" w:rsidP="00CD4F2F">
      <w:pPr>
        <w:spacing w:after="0"/>
        <w:rPr>
          <w:sz w:val="2"/>
          <w:szCs w:val="10"/>
        </w:rPr>
      </w:pPr>
    </w:p>
    <w:p w14:paraId="4F45CF3F" w14:textId="77777777" w:rsidR="00805CFC" w:rsidRPr="00905C88" w:rsidRDefault="00805CFC" w:rsidP="00A9251E">
      <w:pPr>
        <w:pStyle w:val="Heading2"/>
        <w:shd w:val="clear" w:color="auto" w:fill="17365D"/>
        <w:spacing w:before="0"/>
        <w:rPr>
          <w:color w:val="FFFFFF"/>
        </w:rPr>
      </w:pPr>
      <w:bookmarkStart w:id="0" w:name="_Hlk159847838"/>
      <w:r w:rsidRPr="00905C88">
        <w:rPr>
          <w:color w:val="FFFFFF"/>
        </w:rPr>
        <w:t>Family-friendly benefits</w:t>
      </w:r>
    </w:p>
    <w:p w14:paraId="7CB479A6" w14:textId="378D2669" w:rsidR="00284115" w:rsidRPr="00905C88" w:rsidRDefault="009E0D1A" w:rsidP="009E0D1A">
      <w:pPr>
        <w:rPr>
          <w:color w:val="FFFFFF"/>
        </w:rPr>
      </w:pPr>
      <w:r>
        <w:rPr>
          <w:iCs/>
        </w:rPr>
        <w:t>We are a family-friendly employer w</w:t>
      </w:r>
      <w:r w:rsidRPr="009E0D1A">
        <w:rPr>
          <w:iCs/>
        </w:rPr>
        <w:t xml:space="preserve">ith one of the most generous </w:t>
      </w:r>
      <w:r w:rsidRPr="005A4D23">
        <w:rPr>
          <w:iCs/>
        </w:rPr>
        <w:t>family leave schemes</w:t>
      </w:r>
      <w:r w:rsidRPr="009E0D1A">
        <w:rPr>
          <w:iCs/>
        </w:rPr>
        <w:t xml:space="preserve"> in the Higher Education secto</w:t>
      </w:r>
      <w:r>
        <w:rPr>
          <w:iCs/>
        </w:rPr>
        <w:t>r</w:t>
      </w:r>
      <w:r w:rsidR="005A4D23">
        <w:rPr>
          <w:iCs/>
        </w:rPr>
        <w:t xml:space="preserve"> (see </w:t>
      </w:r>
      <w:hyperlink r:id="rId27" w:history="1">
        <w:r w:rsidR="005A4D23" w:rsidRPr="00B0615F">
          <w:rPr>
            <w:rStyle w:val="Hyperlink"/>
            <w:iCs/>
          </w:rPr>
          <w:t>https://hr.web.ox.ac.uk/family-leave</w:t>
        </w:r>
      </w:hyperlink>
      <w:r w:rsidR="005A4D23">
        <w:rPr>
          <w:iCs/>
        </w:rPr>
        <w:t>)</w:t>
      </w:r>
      <w:r w:rsidRPr="009E0D1A">
        <w:rPr>
          <w:iCs/>
        </w:rPr>
        <w:t xml:space="preserve">. </w:t>
      </w:r>
      <w:r>
        <w:rPr>
          <w:iCs/>
        </w:rPr>
        <w:t>Our</w:t>
      </w:r>
      <w:r w:rsidRPr="009E0D1A">
        <w:rPr>
          <w:iCs/>
        </w:rPr>
        <w:t xml:space="preserve"> Childcare Services team provides guidance and support on childcare provision</w:t>
      </w:r>
      <w:r>
        <w:rPr>
          <w:iCs/>
        </w:rPr>
        <w:t>, and o</w:t>
      </w:r>
      <w:r w:rsidRPr="009E0D1A">
        <w:rPr>
          <w:iCs/>
        </w:rPr>
        <w:t>ffer</w:t>
      </w:r>
      <w:r>
        <w:rPr>
          <w:iCs/>
        </w:rPr>
        <w:t>s</w:t>
      </w:r>
      <w:r w:rsidRPr="009E0D1A">
        <w:rPr>
          <w:iCs/>
        </w:rPr>
        <w:t xml:space="preserve"> a range of high</w:t>
      </w:r>
      <w:r w:rsidR="008B0812">
        <w:rPr>
          <w:iCs/>
        </w:rPr>
        <w:t>-</w:t>
      </w:r>
      <w:r w:rsidRPr="009E0D1A">
        <w:rPr>
          <w:iCs/>
        </w:rPr>
        <w:t xml:space="preserve">quality childcare options at affordable prices for staff. In addition to </w:t>
      </w:r>
      <w:r>
        <w:rPr>
          <w:iCs/>
        </w:rPr>
        <w:t>5</w:t>
      </w:r>
      <w:r w:rsidRPr="009E0D1A">
        <w:rPr>
          <w:iCs/>
        </w:rPr>
        <w:t xml:space="preserve"> University nurseries, we partner with a number of local providers to offer in excess of 450 full time nursery places to our </w:t>
      </w:r>
      <w:r>
        <w:rPr>
          <w:iCs/>
        </w:rPr>
        <w:t>staff</w:t>
      </w:r>
      <w:r w:rsidRPr="009E0D1A">
        <w:rPr>
          <w:iCs/>
        </w:rPr>
        <w:t xml:space="preserve">. Eligible parents are able to pay for childcare through salary sacrifice, further reducing costs. See </w:t>
      </w:r>
      <w:hyperlink r:id="rId28" w:history="1">
        <w:r w:rsidRPr="009E0D1A">
          <w:rPr>
            <w:rStyle w:val="Hyperlink"/>
            <w:rFonts w:eastAsia="SimSun"/>
            <w:iCs/>
          </w:rPr>
          <w:t>https://childcare.admin.ox.ac.uk/</w:t>
        </w:r>
      </w:hyperlink>
      <w:r>
        <w:rPr>
          <w:iCs/>
        </w:rPr>
        <w:t xml:space="preserve">. </w:t>
      </w:r>
    </w:p>
    <w:bookmarkEnd w:id="0"/>
    <w:p w14:paraId="39D3AA68" w14:textId="47BFE3F6" w:rsidR="00805CFC" w:rsidRPr="00905C88" w:rsidRDefault="00F551F3" w:rsidP="00A9251E">
      <w:pPr>
        <w:pStyle w:val="Heading2"/>
        <w:shd w:val="clear" w:color="auto" w:fill="17365D"/>
        <w:spacing w:before="0"/>
        <w:rPr>
          <w:color w:val="FFFFFF"/>
        </w:rPr>
      </w:pPr>
      <w:r>
        <w:rPr>
          <w:color w:val="FFFFFF"/>
        </w:rPr>
        <w:t>Supporting disability and health-related issues (inc menopause)</w:t>
      </w:r>
    </w:p>
    <w:p w14:paraId="083D3884" w14:textId="00E916AC" w:rsidR="001239CD" w:rsidRDefault="00805CFC" w:rsidP="0077039D">
      <w:pPr>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s</w:t>
      </w:r>
      <w:r w:rsidR="00F551F3">
        <w:rPr>
          <w:rFonts w:cs="Arial"/>
          <w:color w:val="333333"/>
          <w:szCs w:val="22"/>
        </w:rPr>
        <w:t>, including those experiencing negative effects of menopause</w:t>
      </w:r>
      <w:r w:rsidR="00AD5CB0">
        <w:rPr>
          <w:rFonts w:cs="Arial"/>
          <w:color w:val="333333"/>
          <w:szCs w:val="22"/>
        </w:rPr>
        <w:t>.</w:t>
      </w:r>
      <w:r w:rsidR="00F551F3">
        <w:rPr>
          <w:rFonts w:cs="Arial"/>
          <w:color w:val="333333"/>
          <w:szCs w:val="22"/>
        </w:rPr>
        <w:t xml:space="preserve"> Information about t</w:t>
      </w:r>
      <w:r>
        <w:rPr>
          <w:rFonts w:cs="Arial"/>
          <w:color w:val="333333"/>
          <w:szCs w:val="22"/>
        </w:rPr>
        <w:t xml:space="preserve">he University’s </w:t>
      </w:r>
      <w:r w:rsidRPr="00BC228C">
        <w:rPr>
          <w:rFonts w:cs="Arial"/>
          <w:color w:val="333333"/>
          <w:szCs w:val="22"/>
        </w:rPr>
        <w:t>Staff Disability Advisor</w:t>
      </w:r>
      <w:r w:rsidR="00AD5CB0">
        <w:rPr>
          <w:rFonts w:cs="Arial"/>
          <w:color w:val="333333"/>
          <w:szCs w:val="22"/>
        </w:rPr>
        <w:t xml:space="preserve">, </w:t>
      </w:r>
      <w:r w:rsidR="00F551F3">
        <w:rPr>
          <w:rFonts w:cs="Arial"/>
          <w:color w:val="333333"/>
          <w:szCs w:val="22"/>
        </w:rPr>
        <w:t>is at</w:t>
      </w:r>
      <w:r w:rsidR="00AD5CB0">
        <w:rPr>
          <w:rFonts w:cs="Arial"/>
          <w:color w:val="333333"/>
          <w:szCs w:val="22"/>
        </w:rPr>
        <w:t xml:space="preserve"> </w:t>
      </w:r>
      <w:hyperlink r:id="rId29" w:history="1">
        <w:r w:rsidR="00D874D8" w:rsidRPr="003B13D0">
          <w:rPr>
            <w:rStyle w:val="Hyperlink"/>
            <w:rFonts w:cs="Arial"/>
            <w:szCs w:val="22"/>
          </w:rPr>
          <w:t>https://edu.admin.ox.ac.uk/disability-support</w:t>
        </w:r>
      </w:hyperlink>
      <w:r w:rsidR="00F551F3">
        <w:rPr>
          <w:rStyle w:val="Hyperlink"/>
          <w:rFonts w:cs="Arial"/>
          <w:szCs w:val="22"/>
        </w:rPr>
        <w:t xml:space="preserve">. </w:t>
      </w:r>
      <w:r w:rsidR="00D874D8">
        <w:rPr>
          <w:rFonts w:cs="Arial"/>
          <w:color w:val="333333"/>
          <w:szCs w:val="22"/>
        </w:rPr>
        <w:t xml:space="preserve"> </w:t>
      </w:r>
      <w:r w:rsidR="00F551F3">
        <w:rPr>
          <w:rFonts w:cs="Arial"/>
          <w:color w:val="333333"/>
          <w:szCs w:val="22"/>
        </w:rPr>
        <w:t xml:space="preserve">For information about how we support those going through menopause see </w:t>
      </w:r>
      <w:hyperlink r:id="rId30" w:history="1">
        <w:r w:rsidR="00F551F3" w:rsidRPr="00BF5A4D">
          <w:rPr>
            <w:rStyle w:val="Hyperlink"/>
            <w:rFonts w:cs="Arial"/>
            <w:szCs w:val="22"/>
          </w:rPr>
          <w:t>https://hr.admin.ox.ac.uk/menopause-guidance</w:t>
        </w:r>
      </w:hyperlink>
      <w:r w:rsidR="00F551F3">
        <w:rPr>
          <w:rFonts w:cs="Arial"/>
          <w:color w:val="333333"/>
          <w:szCs w:val="22"/>
        </w:rPr>
        <w:t xml:space="preserve"> </w:t>
      </w:r>
    </w:p>
    <w:p w14:paraId="3DCAA5EE" w14:textId="77777777" w:rsidR="00CD4F2F" w:rsidRPr="005E3124" w:rsidRDefault="00CD4F2F" w:rsidP="00CD4F2F">
      <w:pPr>
        <w:spacing w:after="0"/>
        <w:rPr>
          <w:sz w:val="2"/>
          <w:szCs w:val="10"/>
        </w:rPr>
      </w:pPr>
    </w:p>
    <w:p w14:paraId="2FADE689" w14:textId="77777777" w:rsidR="00805CFC" w:rsidRPr="00905C88" w:rsidRDefault="00805CFC" w:rsidP="00A9251E">
      <w:pPr>
        <w:pStyle w:val="Heading2"/>
        <w:shd w:val="clear" w:color="auto" w:fill="17365D"/>
        <w:spacing w:before="0"/>
        <w:rPr>
          <w:color w:val="FFFFFF"/>
        </w:rPr>
      </w:pPr>
      <w:r w:rsidRPr="00905C88">
        <w:rPr>
          <w:color w:val="FFFFFF"/>
        </w:rPr>
        <w:t>Staff networks</w:t>
      </w:r>
    </w:p>
    <w:p w14:paraId="3D71F3A8" w14:textId="43F5C251" w:rsidR="001239CD" w:rsidRDefault="00805CFC" w:rsidP="0077039D">
      <w:pPr>
        <w:rPr>
          <w:rFonts w:cs="Arial"/>
          <w:color w:val="1F497D"/>
          <w:szCs w:val="22"/>
        </w:rPr>
      </w:pPr>
      <w:r w:rsidRPr="00AD5CB0">
        <w:rPr>
          <w:rFonts w:cs="Arial"/>
          <w:color w:val="333333"/>
          <w:szCs w:val="22"/>
        </w:rPr>
        <w:t>The University has a number of staff networks including</w:t>
      </w:r>
      <w:r w:rsidR="00CA4DE8">
        <w:rPr>
          <w:rFonts w:cs="Arial"/>
          <w:color w:val="333333"/>
          <w:szCs w:val="22"/>
        </w:rPr>
        <w:t xml:space="preserve"> for r</w:t>
      </w:r>
      <w:r w:rsidRPr="00AD5CB0">
        <w:rPr>
          <w:rFonts w:cs="Arial"/>
          <w:color w:val="333333"/>
          <w:szCs w:val="22"/>
        </w:rPr>
        <w:t xml:space="preserve">esearch </w:t>
      </w:r>
      <w:r w:rsidR="00CA4DE8">
        <w:rPr>
          <w:rFonts w:cs="Arial"/>
          <w:color w:val="333333"/>
          <w:szCs w:val="22"/>
        </w:rPr>
        <w:t>s</w:t>
      </w:r>
      <w:r w:rsidRPr="00AD5CB0">
        <w:rPr>
          <w:rFonts w:cs="Arial"/>
          <w:color w:val="333333"/>
          <w:szCs w:val="22"/>
        </w:rPr>
        <w:t>taff, BME staff, LGBT+ staff</w:t>
      </w:r>
      <w:r w:rsidR="00CA4DE8">
        <w:rPr>
          <w:rFonts w:cs="Arial"/>
          <w:color w:val="333333"/>
          <w:szCs w:val="22"/>
        </w:rPr>
        <w:t>,</w:t>
      </w:r>
      <w:r w:rsidR="00AD5CB0">
        <w:rPr>
          <w:rFonts w:cs="Arial"/>
          <w:color w:val="333333"/>
          <w:szCs w:val="22"/>
        </w:rPr>
        <w:t xml:space="preserve"> disabled staff network</w:t>
      </w:r>
      <w:r w:rsidR="00CA4DE8">
        <w:rPr>
          <w:rFonts w:cs="Arial"/>
          <w:color w:val="333333"/>
          <w:szCs w:val="22"/>
        </w:rPr>
        <w:t xml:space="preserve"> and those going through menopause</w:t>
      </w:r>
      <w:r w:rsidR="00AD5CB0">
        <w:rPr>
          <w:rFonts w:cs="Arial"/>
          <w:color w:val="333333"/>
          <w:szCs w:val="22"/>
        </w:rPr>
        <w:t>.</w:t>
      </w:r>
      <w:r w:rsidRPr="00AD5CB0">
        <w:rPr>
          <w:rFonts w:cs="Arial"/>
          <w:color w:val="333333"/>
          <w:szCs w:val="22"/>
        </w:rPr>
        <w:t xml:space="preserve"> </w:t>
      </w:r>
      <w:r w:rsidR="00F551F3">
        <w:rPr>
          <w:rFonts w:cs="Arial"/>
          <w:color w:val="333333"/>
          <w:szCs w:val="22"/>
        </w:rPr>
        <w:t>Find out more</w:t>
      </w:r>
      <w:r w:rsidR="005E3FAD" w:rsidRPr="00AD5CB0">
        <w:rPr>
          <w:rFonts w:cs="Arial"/>
          <w:color w:val="333333"/>
          <w:szCs w:val="22"/>
        </w:rPr>
        <w:t xml:space="preserve"> at</w:t>
      </w:r>
      <w:r w:rsidRPr="00AD5CB0">
        <w:rPr>
          <w:rFonts w:cs="Arial"/>
          <w:color w:val="333333"/>
          <w:szCs w:val="22"/>
        </w:rPr>
        <w:t xml:space="preserve"> </w:t>
      </w:r>
      <w:hyperlink r:id="rId31" w:history="1">
        <w:r w:rsidR="00D874D8" w:rsidRPr="003B13D0">
          <w:rPr>
            <w:rStyle w:val="Hyperlink"/>
            <w:rFonts w:cs="Arial"/>
            <w:szCs w:val="22"/>
          </w:rPr>
          <w:t>https://edu.admin.ox.ac.uk/networks</w:t>
        </w:r>
      </w:hyperlink>
      <w:r w:rsidR="00D874D8">
        <w:rPr>
          <w:rFonts w:cs="Arial"/>
          <w:color w:val="333333"/>
          <w:szCs w:val="22"/>
        </w:rPr>
        <w:t xml:space="preserve"> </w:t>
      </w:r>
    </w:p>
    <w:p w14:paraId="712BFCB3" w14:textId="77777777" w:rsidR="00CD4F2F" w:rsidRPr="005E3124" w:rsidRDefault="00CD4F2F" w:rsidP="00CD4F2F">
      <w:pPr>
        <w:spacing w:after="0"/>
        <w:rPr>
          <w:sz w:val="2"/>
          <w:szCs w:val="10"/>
        </w:rPr>
      </w:pPr>
    </w:p>
    <w:p w14:paraId="579D3E5C" w14:textId="77777777" w:rsidR="007B2AEB" w:rsidRPr="00905C88" w:rsidRDefault="007B2AEB" w:rsidP="007B2AEB">
      <w:pPr>
        <w:pStyle w:val="Heading2"/>
        <w:shd w:val="clear" w:color="auto" w:fill="17365D"/>
        <w:spacing w:before="0"/>
        <w:rPr>
          <w:color w:val="FFFFFF"/>
        </w:rPr>
      </w:pPr>
      <w:r w:rsidRPr="00905C88">
        <w:rPr>
          <w:color w:val="FFFFFF"/>
        </w:rPr>
        <w:t xml:space="preserve">The University of Oxford Newcomers' Club </w:t>
      </w:r>
    </w:p>
    <w:p w14:paraId="466E3074" w14:textId="462C7791" w:rsidR="007B2AEB" w:rsidRDefault="007B2AEB" w:rsidP="0077039D">
      <w:pPr>
        <w:rPr>
          <w:rFonts w:cs="Arial"/>
          <w:szCs w:val="22"/>
        </w:rPr>
      </w:pPr>
      <w:r w:rsidRPr="00BC228C">
        <w:rPr>
          <w:rFonts w:cs="Arial"/>
          <w:szCs w:val="22"/>
        </w:rPr>
        <w:t>The University of Oxford Newcomers' Club is</w:t>
      </w:r>
      <w:r>
        <w:rPr>
          <w:rFonts w:cs="Arial"/>
          <w:szCs w:val="22"/>
        </w:rPr>
        <w:t xml:space="preserve"> </w:t>
      </w:r>
      <w:r w:rsidRPr="00BC228C">
        <w:rPr>
          <w:rFonts w:cs="Arial"/>
          <w:szCs w:val="22"/>
        </w:rPr>
        <w:t>run by volunteers</w:t>
      </w:r>
      <w:r>
        <w:rPr>
          <w:rFonts w:cs="Arial"/>
          <w:szCs w:val="22"/>
        </w:rPr>
        <w:t xml:space="preserve"> that aims to assist the partners of new staff settle into Oxford</w:t>
      </w:r>
      <w:r w:rsidR="00D725CF">
        <w:rPr>
          <w:rFonts w:cs="Arial"/>
          <w:szCs w:val="22"/>
        </w:rPr>
        <w:t>,</w:t>
      </w:r>
      <w:r>
        <w:rPr>
          <w:rFonts w:cs="Arial"/>
          <w:szCs w:val="22"/>
        </w:rPr>
        <w:t xml:space="preserve"> and provide</w:t>
      </w:r>
      <w:r w:rsidR="00D725CF">
        <w:rPr>
          <w:rFonts w:cs="Arial"/>
          <w:szCs w:val="22"/>
        </w:rPr>
        <w:t>s</w:t>
      </w:r>
      <w:r>
        <w:rPr>
          <w:rFonts w:cs="Arial"/>
          <w:szCs w:val="22"/>
        </w:rPr>
        <w:t xml:space="preserve"> them with an opportunity to meet people</w:t>
      </w:r>
      <w:r w:rsidR="005C4575">
        <w:rPr>
          <w:rFonts w:cs="Arial"/>
          <w:szCs w:val="22"/>
        </w:rPr>
        <w:t xml:space="preserve"> and make connections</w:t>
      </w:r>
      <w:r>
        <w:rPr>
          <w:rFonts w:cs="Arial"/>
          <w:szCs w:val="22"/>
        </w:rPr>
        <w:t xml:space="preserve"> in the </w:t>
      </w:r>
      <w:r w:rsidR="005C4575">
        <w:rPr>
          <w:rFonts w:cs="Arial"/>
          <w:szCs w:val="22"/>
        </w:rPr>
        <w:t xml:space="preserve">local </w:t>
      </w:r>
      <w:r>
        <w:rPr>
          <w:rFonts w:cs="Arial"/>
          <w:szCs w:val="22"/>
        </w:rPr>
        <w:t xml:space="preserve">area. See </w:t>
      </w:r>
      <w:hyperlink r:id="rId32" w:history="1">
        <w:r w:rsidRPr="00EB6A93">
          <w:rPr>
            <w:rStyle w:val="Hyperlink"/>
            <w:rFonts w:cs="Arial"/>
            <w:szCs w:val="22"/>
          </w:rPr>
          <w:t>www.newcomers.ox.ac.uk</w:t>
        </w:r>
      </w:hyperlink>
      <w:r>
        <w:rPr>
          <w:rFonts w:cs="Arial"/>
          <w:szCs w:val="22"/>
        </w:rPr>
        <w:t xml:space="preserve">. </w:t>
      </w:r>
    </w:p>
    <w:p w14:paraId="368D125F" w14:textId="0497983F" w:rsidR="005E3124" w:rsidRPr="00905C88" w:rsidRDefault="005E3124" w:rsidP="005E3124">
      <w:pPr>
        <w:pStyle w:val="Heading2"/>
        <w:shd w:val="clear" w:color="auto" w:fill="17365D"/>
        <w:spacing w:before="0"/>
        <w:rPr>
          <w:color w:val="FFFFFF"/>
        </w:rPr>
      </w:pPr>
      <w:bookmarkStart w:id="1" w:name="_Hlk157516414"/>
      <w:r>
        <w:rPr>
          <w:color w:val="FFFFFF"/>
        </w:rPr>
        <w:t>Research</w:t>
      </w:r>
      <w:r w:rsidR="00A64D2C">
        <w:rPr>
          <w:color w:val="FFFFFF"/>
        </w:rPr>
        <w:t xml:space="preserve"> </w:t>
      </w:r>
      <w:r w:rsidR="00402102">
        <w:rPr>
          <w:color w:val="FFFFFF"/>
        </w:rPr>
        <w:t>s</w:t>
      </w:r>
      <w:r>
        <w:rPr>
          <w:color w:val="FFFFFF"/>
        </w:rPr>
        <w:t xml:space="preserve">taff </w:t>
      </w:r>
    </w:p>
    <w:p w14:paraId="27DDBF5A" w14:textId="46B86A4D" w:rsidR="00A64D2C" w:rsidRDefault="00A64D2C" w:rsidP="0077039D">
      <w:pPr>
        <w:rPr>
          <w:rFonts w:cs="Arial"/>
          <w:szCs w:val="22"/>
        </w:rPr>
      </w:pPr>
      <w:r>
        <w:rPr>
          <w:rFonts w:cs="Arial"/>
          <w:szCs w:val="22"/>
        </w:rPr>
        <w:t xml:space="preserve">The Researcher Hub supports all researchers on fixed-term contracts.  They aim to help you settle in comfortably, make connections, grow as a person, extend your research expertise and approach your next career step with confidence.  Find out more </w:t>
      </w:r>
      <w:hyperlink r:id="rId33" w:history="1">
        <w:r w:rsidRPr="00BF5A4D">
          <w:rPr>
            <w:rStyle w:val="Hyperlink"/>
            <w:rFonts w:cs="Arial"/>
            <w:szCs w:val="22"/>
          </w:rPr>
          <w:t>https://www.ox.ac.uk/research/support-researchers/researcher-hub</w:t>
        </w:r>
      </w:hyperlink>
      <w:r>
        <w:rPr>
          <w:rFonts w:cs="Arial"/>
          <w:szCs w:val="22"/>
        </w:rPr>
        <w:t xml:space="preserve"> </w:t>
      </w:r>
    </w:p>
    <w:p w14:paraId="0C45B49A" w14:textId="69EFF427" w:rsidR="00E25171" w:rsidRPr="002A44C8" w:rsidRDefault="00402102" w:rsidP="009307DF">
      <w:r>
        <w:rPr>
          <w:rFonts w:cs="Arial"/>
          <w:szCs w:val="22"/>
        </w:rPr>
        <w:lastRenderedPageBreak/>
        <w:t xml:space="preserve">Oxford’s Research Staff Society </w:t>
      </w:r>
      <w:r w:rsidRPr="00402102">
        <w:rPr>
          <w:rFonts w:cs="Arial"/>
          <w:szCs w:val="22"/>
        </w:rPr>
        <w:t xml:space="preserve">is a collective voice for </w:t>
      </w:r>
      <w:r w:rsidR="009307DF">
        <w:rPr>
          <w:rFonts w:cs="Arial"/>
          <w:szCs w:val="22"/>
        </w:rPr>
        <w:t xml:space="preserve">our </w:t>
      </w:r>
      <w:r w:rsidRPr="00402102">
        <w:rPr>
          <w:rFonts w:cs="Arial"/>
          <w:szCs w:val="22"/>
        </w:rPr>
        <w:t xml:space="preserve">researchers. </w:t>
      </w:r>
      <w:r>
        <w:rPr>
          <w:rFonts w:cs="Arial"/>
          <w:szCs w:val="22"/>
        </w:rPr>
        <w:t xml:space="preserve">They </w:t>
      </w:r>
      <w:r w:rsidRPr="00402102">
        <w:rPr>
          <w:rFonts w:cs="Arial"/>
          <w:szCs w:val="22"/>
        </w:rPr>
        <w:t xml:space="preserve">also organise social and professional networking activities </w:t>
      </w:r>
      <w:r>
        <w:rPr>
          <w:rFonts w:cs="Arial"/>
          <w:szCs w:val="22"/>
        </w:rPr>
        <w:t>for researchers</w:t>
      </w:r>
      <w:r w:rsidR="00BE1C1A">
        <w:rPr>
          <w:rFonts w:cs="Arial"/>
          <w:szCs w:val="22"/>
        </w:rPr>
        <w:t>.  Find out more</w:t>
      </w:r>
      <w:r w:rsidR="009307DF">
        <w:rPr>
          <w:rFonts w:cs="Arial"/>
          <w:szCs w:val="22"/>
        </w:rPr>
        <w:t xml:space="preserve"> </w:t>
      </w:r>
      <w:hyperlink r:id="rId34" w:history="1">
        <w:r w:rsidR="009307DF" w:rsidRPr="00952DB0">
          <w:rPr>
            <w:rStyle w:val="Hyperlink"/>
            <w:rFonts w:cs="Arial"/>
            <w:szCs w:val="22"/>
          </w:rPr>
          <w:t>https://www.ox.ac.uk/research/support-researchers/connecting-other-researchers/oxford-research-staff-society</w:t>
        </w:r>
      </w:hyperlink>
      <w:r w:rsidR="009307DF">
        <w:rPr>
          <w:rFonts w:cs="Arial"/>
          <w:szCs w:val="22"/>
        </w:rPr>
        <w:t xml:space="preserve"> </w:t>
      </w:r>
      <w:bookmarkStart w:id="2" w:name="d.en.37668"/>
      <w:bookmarkStart w:id="3" w:name="d.en.37669"/>
      <w:bookmarkStart w:id="4" w:name="d.en.37670"/>
      <w:bookmarkStart w:id="5" w:name="d.en.37671"/>
      <w:bookmarkEnd w:id="1"/>
      <w:bookmarkEnd w:id="2"/>
      <w:bookmarkEnd w:id="3"/>
      <w:bookmarkEnd w:id="4"/>
      <w:bookmarkEnd w:id="5"/>
    </w:p>
    <w:sectPr w:rsidR="00E25171" w:rsidRPr="002A44C8" w:rsidSect="005E3124">
      <w:headerReference w:type="default" r:id="rId35"/>
      <w:footerReference w:type="even" r:id="rId36"/>
      <w:footerReference w:type="default" r:id="rId37"/>
      <w:headerReference w:type="first" r:id="rId38"/>
      <w:footerReference w:type="first" r:id="rId39"/>
      <w:pgSz w:w="11906" w:h="16838" w:code="9"/>
      <w:pgMar w:top="851"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88CBD" w14:textId="77777777" w:rsidR="00CD312C" w:rsidRDefault="00CD312C" w:rsidP="005F55F0">
      <w:r>
        <w:separator/>
      </w:r>
    </w:p>
    <w:p w14:paraId="138C18D6" w14:textId="77777777" w:rsidR="00CD312C" w:rsidRDefault="00CD312C" w:rsidP="005F55F0"/>
  </w:endnote>
  <w:endnote w:type="continuationSeparator" w:id="0">
    <w:p w14:paraId="5083E58A" w14:textId="77777777" w:rsidR="00CD312C" w:rsidRDefault="00CD312C" w:rsidP="005F55F0">
      <w:r>
        <w:continuationSeparator/>
      </w:r>
    </w:p>
    <w:p w14:paraId="6F09B24D" w14:textId="77777777" w:rsidR="00CD312C" w:rsidRDefault="00CD312C"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A249"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DDACFA" w14:textId="77777777" w:rsidR="00750A98" w:rsidRDefault="00750A98" w:rsidP="005F55F0">
    <w:pPr>
      <w:pStyle w:val="Footer"/>
    </w:pPr>
  </w:p>
  <w:p w14:paraId="4E41C05F"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6B27" w14:textId="31B3E967" w:rsidR="00750A98" w:rsidRDefault="00DB0C26" w:rsidP="00650A98">
    <w:pPr>
      <w:pStyle w:val="Footer"/>
    </w:pPr>
    <w:r>
      <w:rPr>
        <w:sz w:val="18"/>
        <w:szCs w:val="18"/>
      </w:rPr>
      <w:t>October</w:t>
    </w:r>
    <w:r w:rsidR="008B0812">
      <w:rPr>
        <w:sz w:val="18"/>
        <w:szCs w:val="18"/>
      </w:rPr>
      <w:t xml:space="preserve"> 202</w:t>
    </w:r>
    <w:r w:rsidR="009359FF">
      <w:rPr>
        <w:sz w:val="18"/>
        <w:szCs w:val="18"/>
      </w:rPr>
      <w:t>5</w:t>
    </w:r>
    <w:r w:rsidR="00650A98">
      <w:rPr>
        <w:sz w:val="18"/>
        <w:szCs w:val="18"/>
      </w:rPr>
      <w:tab/>
    </w:r>
    <w:r w:rsidR="00650A98">
      <w:rPr>
        <w:sz w:val="18"/>
        <w:szCs w:val="18"/>
      </w:rPr>
      <w:tab/>
    </w:r>
    <w:r w:rsidR="00650A98">
      <w:rPr>
        <w:sz w:val="18"/>
        <w:szCs w:val="18"/>
      </w:rPr>
      <w:tab/>
    </w:r>
    <w:r w:rsidR="007A6809">
      <w:t xml:space="preserve"> </w:t>
    </w:r>
    <w:r w:rsidR="007A6809">
      <w:fldChar w:fldCharType="begin"/>
    </w:r>
    <w:r w:rsidR="007A6809">
      <w:instrText xml:space="preserve"> PAGE   \* MERGEFORMAT </w:instrText>
    </w:r>
    <w:r w:rsidR="007A6809">
      <w:fldChar w:fldCharType="separate"/>
    </w:r>
    <w:r w:rsidR="008A4DD8">
      <w:rPr>
        <w:noProof/>
      </w:rPr>
      <w:t>8</w:t>
    </w:r>
    <w:r w:rsidR="007A680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59F5" w14:textId="73612146" w:rsidR="00287004" w:rsidRDefault="00ED2CC1" w:rsidP="007A6809">
    <w:pPr>
      <w:pStyle w:val="Footer"/>
    </w:pPr>
    <w:r>
      <w:rPr>
        <w:noProof/>
      </w:rPr>
      <mc:AlternateContent>
        <mc:Choice Requires="wps">
          <w:drawing>
            <wp:anchor distT="0" distB="0" distL="114300" distR="114300" simplePos="0" relativeHeight="251660288" behindDoc="0" locked="0" layoutInCell="1" allowOverlap="1" wp14:anchorId="30E5D335" wp14:editId="2E5171A2">
              <wp:simplePos x="0" y="0"/>
              <wp:positionH relativeFrom="column">
                <wp:posOffset>-349250</wp:posOffset>
              </wp:positionH>
              <wp:positionV relativeFrom="paragraph">
                <wp:posOffset>-1629</wp:posOffset>
              </wp:positionV>
              <wp:extent cx="6913963" cy="964487"/>
              <wp:effectExtent l="0" t="0" r="1270" b="7620"/>
              <wp:wrapNone/>
              <wp:docPr id="14" name="Text Box 14"/>
              <wp:cNvGraphicFramePr/>
              <a:graphic xmlns:a="http://schemas.openxmlformats.org/drawingml/2006/main">
                <a:graphicData uri="http://schemas.microsoft.com/office/word/2010/wordprocessingShape">
                  <wps:wsp>
                    <wps:cNvSpPr txBox="1"/>
                    <wps:spPr>
                      <a:xfrm>
                        <a:off x="0" y="0"/>
                        <a:ext cx="6913963" cy="964487"/>
                      </a:xfrm>
                      <a:prstGeom prst="rect">
                        <a:avLst/>
                      </a:prstGeom>
                      <a:solidFill>
                        <a:schemeClr val="lt1"/>
                      </a:solidFill>
                      <a:ln w="6350">
                        <a:noFill/>
                      </a:ln>
                    </wps:spPr>
                    <wps:txbx>
                      <w:txbxContent>
                        <w:p w14:paraId="307DDE16" w14:textId="1D5AF83D" w:rsidR="00ED2CC1" w:rsidRDefault="008A4DD8" w:rsidP="00ED2CC1">
                          <w:r>
                            <w:rPr>
                              <w:noProof/>
                            </w:rPr>
                            <w:t xml:space="preserve">       </w:t>
                          </w:r>
                          <w:r w:rsidR="00C35C14">
                            <w:rPr>
                              <w:noProof/>
                            </w:rPr>
                            <w:drawing>
                              <wp:inline distT="0" distB="0" distL="0" distR="0" wp14:anchorId="349F20A9" wp14:editId="60D17685">
                                <wp:extent cx="1133475" cy="619125"/>
                                <wp:effectExtent l="0" t="0" r="0" b="9525"/>
                                <wp:docPr id="302"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145536" cy="625713"/>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rFonts w:ascii="Verdana" w:hAnsi="Verdana"/>
                              <w:noProof/>
                              <w:color w:val="444444"/>
                              <w:sz w:val="17"/>
                              <w:szCs w:val="17"/>
                            </w:rPr>
                            <w:t xml:space="preserve">  </w:t>
                          </w:r>
                          <w:r w:rsidR="00C35C14">
                            <w:rPr>
                              <w:rFonts w:ascii="Verdana" w:hAnsi="Verdana"/>
                              <w:noProof/>
                              <w:color w:val="444444"/>
                              <w:sz w:val="17"/>
                              <w:szCs w:val="17"/>
                            </w:rPr>
                            <w:drawing>
                              <wp:inline distT="0" distB="0" distL="0" distR="0" wp14:anchorId="57381480" wp14:editId="63B22B2C">
                                <wp:extent cx="838200" cy="567870"/>
                                <wp:effectExtent l="0" t="0" r="0" b="3810"/>
                                <wp:docPr id="303" name="Picture 303" descr="Race_RGB_Bronze Award side colum siz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879849" cy="596087"/>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noProof/>
                            </w:rPr>
                            <w:t xml:space="preserve">  </w:t>
                          </w:r>
                          <w:r w:rsidR="00ED2CC1">
                            <w:rPr>
                              <w:noProof/>
                            </w:rPr>
                            <w:t xml:space="preserve">  </w:t>
                          </w:r>
                          <w:r w:rsidR="00ED2CC1">
                            <w:rPr>
                              <w:noProof/>
                            </w:rPr>
                            <w:drawing>
                              <wp:inline distT="0" distB="0" distL="0" distR="0" wp14:anchorId="59B594E6" wp14:editId="481E891C">
                                <wp:extent cx="1123950" cy="590270"/>
                                <wp:effectExtent l="0" t="0" r="0" b="635"/>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8026" cy="608166"/>
                                        </a:xfrm>
                                        <a:prstGeom prst="rect">
                                          <a:avLst/>
                                        </a:prstGeom>
                                        <a:noFill/>
                                        <a:ln>
                                          <a:noFill/>
                                        </a:ln>
                                      </pic:spPr>
                                    </pic:pic>
                                  </a:graphicData>
                                </a:graphic>
                              </wp:inline>
                            </w:drawing>
                          </w:r>
                          <w:r w:rsidR="00ED2CC1">
                            <w:rPr>
                              <w:noProof/>
                            </w:rPr>
                            <w:t xml:space="preserve">  </w:t>
                          </w:r>
                          <w:r w:rsidR="00892B76">
                            <w:rPr>
                              <w:noProof/>
                            </w:rPr>
                            <w:t xml:space="preserve">  </w:t>
                          </w:r>
                          <w:r w:rsidR="00ED2CC1">
                            <w:rPr>
                              <w:noProof/>
                            </w:rPr>
                            <w:t xml:space="preserve">  </w:t>
                          </w:r>
                          <w:r w:rsidR="004130CC">
                            <w:rPr>
                              <w:noProof/>
                            </w:rPr>
                            <w:t xml:space="preserve"> </w:t>
                          </w:r>
                          <w:r w:rsidR="00ED2CC1">
                            <w:rPr>
                              <w:noProof/>
                            </w:rPr>
                            <w:drawing>
                              <wp:inline distT="0" distB="0" distL="0" distR="0" wp14:anchorId="6B97B051" wp14:editId="27F15EEF">
                                <wp:extent cx="531395" cy="571500"/>
                                <wp:effectExtent l="0" t="0" r="254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362" cy="580068"/>
                                        </a:xfrm>
                                        <a:prstGeom prst="rect">
                                          <a:avLst/>
                                        </a:prstGeom>
                                        <a:solidFill>
                                          <a:srgbClr val="FFFFFF"/>
                                        </a:solidFill>
                                        <a:ln>
                                          <a:noFill/>
                                        </a:ln>
                                      </pic:spPr>
                                    </pic:pic>
                                  </a:graphicData>
                                </a:graphic>
                              </wp:inline>
                            </w:drawing>
                          </w:r>
                          <w:r w:rsidR="00892B76">
                            <w:rPr>
                              <w:noProof/>
                            </w:rPr>
                            <w:t xml:space="preserve">  </w:t>
                          </w:r>
                          <w:r w:rsidR="00ED2CC1">
                            <w:rPr>
                              <w:noProof/>
                            </w:rPr>
                            <w:t xml:space="preserve"> </w:t>
                          </w:r>
                          <w:r w:rsidR="004130CC">
                            <w:rPr>
                              <w:noProof/>
                            </w:rPr>
                            <w:t xml:space="preserve"> </w:t>
                          </w:r>
                          <w:r w:rsidR="00ED2CC1">
                            <w:rPr>
                              <w:noProof/>
                            </w:rPr>
                            <w:t xml:space="preserve"> </w:t>
                          </w:r>
                          <w:r w:rsidR="004130CC">
                            <w:rPr>
                              <w:noProof/>
                            </w:rPr>
                            <w:t xml:space="preserve"> </w:t>
                          </w:r>
                          <w:r w:rsidR="00ED2CC1">
                            <w:rPr>
                              <w:noProof/>
                            </w:rPr>
                            <w:drawing>
                              <wp:inline distT="0" distB="0" distL="0" distR="0" wp14:anchorId="7459C67A" wp14:editId="362B91AE">
                                <wp:extent cx="581025" cy="581025"/>
                                <wp:effectExtent l="0" t="0" r="9525" b="9525"/>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85369" cy="585369"/>
                                        </a:xfrm>
                                        <a:prstGeom prst="rect">
                                          <a:avLst/>
                                        </a:prstGeom>
                                        <a:noFill/>
                                        <a:ln>
                                          <a:noFill/>
                                        </a:ln>
                                      </pic:spPr>
                                    </pic:pic>
                                  </a:graphicData>
                                </a:graphic>
                              </wp:inline>
                            </w:drawing>
                          </w:r>
                          <w:r w:rsidR="00ED2CC1">
                            <w:rPr>
                              <w:noProof/>
                            </w:rPr>
                            <w:t xml:space="preserve">   </w:t>
                          </w:r>
                          <w:r w:rsidR="004130CC">
                            <w:rPr>
                              <w:noProof/>
                            </w:rPr>
                            <w:t xml:space="preserve"> </w:t>
                          </w:r>
                          <w:r w:rsidR="00892B76">
                            <w:rPr>
                              <w:noProof/>
                            </w:rPr>
                            <w:t xml:space="preserve">  </w:t>
                          </w:r>
                          <w:r w:rsidR="004130CC">
                            <w:rPr>
                              <w:noProof/>
                            </w:rPr>
                            <w:t xml:space="preserve"> </w:t>
                          </w:r>
                          <w:r w:rsidR="00ED2CC1">
                            <w:rPr>
                              <w:noProof/>
                            </w:rPr>
                            <w:drawing>
                              <wp:inline distT="0" distB="0" distL="0" distR="0" wp14:anchorId="76262102" wp14:editId="21A9BFBF">
                                <wp:extent cx="724829" cy="5715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536" cy="581519"/>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F61D684">
            <v:shapetype id="_x0000_t202" coordsize="21600,21600" o:spt="202" path="m,l,21600r21600,l21600,xe" w14:anchorId="30E5D335">
              <v:stroke joinstyle="miter"/>
              <v:path gradientshapeok="t" o:connecttype="rect"/>
            </v:shapetype>
            <v:shape id="Text Box 14" style="position:absolute;margin-left:-27.5pt;margin-top:-.15pt;width:544.4pt;height:7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">
              <v:textbox>
                <w:txbxContent>
                  <w:p w:rsidR="00ED2CC1" w:rsidP="00ED2CC1" w:rsidRDefault="008A4DD8" w14:paraId="37A1FBC8" w14:textId="1D5AF83D">
                    <w:r>
                      <w:rPr>
                        <w:noProof/>
                      </w:rPr>
                      <w:t xml:space="preserve">       </w:t>
                    </w:r>
                    <w:r w:rsidR="00C35C14">
                      <w:rPr>
                        <w:noProof/>
                      </w:rPr>
                      <w:drawing>
                        <wp:inline distT="0" distB="0" distL="0" distR="0" wp14:anchorId="06F0F3DC" wp14:editId="60D17685">
                          <wp:extent cx="1133475" cy="619125"/>
                          <wp:effectExtent l="0" t="0" r="0" b="9525"/>
                          <wp:docPr id="1827773340"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9">
                                    <a:extLst>
                                      <a:ext uri="{28A0092B-C50C-407E-A947-70E740481C1C}">
                                        <a14:useLocalDpi xmlns:a14="http://schemas.microsoft.com/office/drawing/2010/main" val="0"/>
                                      </a:ext>
                                    </a:extLst>
                                  </a:blip>
                                  <a:srcRect l="9672" t="14604" r="6250" b="20140"/>
                                  <a:stretch/>
                                </pic:blipFill>
                                <pic:spPr bwMode="auto">
                                  <a:xfrm>
                                    <a:off x="0" y="0"/>
                                    <a:ext cx="1145536" cy="625713"/>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rFonts w:ascii="Verdana" w:hAnsi="Verdana"/>
                        <w:noProof/>
                        <w:color w:val="444444"/>
                        <w:sz w:val="17"/>
                        <w:szCs w:val="17"/>
                      </w:rPr>
                      <w:t xml:space="preserve">  </w:t>
                    </w:r>
                    <w:r w:rsidR="00C35C14">
                      <w:rPr>
                        <w:rFonts w:ascii="Verdana" w:hAnsi="Verdana"/>
                        <w:noProof/>
                        <w:color w:val="444444"/>
                        <w:sz w:val="17"/>
                        <w:szCs w:val="17"/>
                      </w:rPr>
                      <w:drawing>
                        <wp:inline distT="0" distB="0" distL="0" distR="0" wp14:anchorId="72B1742A" wp14:editId="63B22B2C">
                          <wp:extent cx="838200" cy="567870"/>
                          <wp:effectExtent l="0" t="0" r="0" b="3810"/>
                          <wp:docPr id="496681369" name="Picture 303" descr="Race_RGB_Bronze Award side colum siz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11">
                                    <a:extLst>
                                      <a:ext uri="{28A0092B-C50C-407E-A947-70E740481C1C}">
                                        <a14:useLocalDpi xmlns:a14="http://schemas.microsoft.com/office/drawing/2010/main" val="0"/>
                                      </a:ext>
                                    </a:extLst>
                                  </a:blip>
                                  <a:srcRect t="-8397" b="-1"/>
                                  <a:stretch/>
                                </pic:blipFill>
                                <pic:spPr bwMode="auto">
                                  <a:xfrm>
                                    <a:off x="0" y="0"/>
                                    <a:ext cx="879849" cy="596087"/>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noProof/>
                      </w:rPr>
                      <w:t xml:space="preserve">  </w:t>
                    </w:r>
                    <w:r w:rsidR="00ED2CC1">
                      <w:rPr>
                        <w:noProof/>
                      </w:rPr>
                      <w:t xml:space="preserve">  </w:t>
                    </w:r>
                    <w:r w:rsidR="00ED2CC1">
                      <w:rPr>
                        <w:noProof/>
                      </w:rPr>
                      <w:drawing>
                        <wp:inline distT="0" distB="0" distL="0" distR="0" wp14:anchorId="6E29A360" wp14:editId="481E891C">
                          <wp:extent cx="1123950" cy="590270"/>
                          <wp:effectExtent l="0" t="0" r="0" b="635"/>
                          <wp:docPr id="1104941859"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8026" cy="608166"/>
                                  </a:xfrm>
                                  <a:prstGeom prst="rect">
                                    <a:avLst/>
                                  </a:prstGeom>
                                  <a:noFill/>
                                  <a:ln>
                                    <a:noFill/>
                                  </a:ln>
                                </pic:spPr>
                              </pic:pic>
                            </a:graphicData>
                          </a:graphic>
                        </wp:inline>
                      </w:drawing>
                    </w:r>
                    <w:r w:rsidR="00ED2CC1">
                      <w:rPr>
                        <w:noProof/>
                      </w:rPr>
                      <w:t xml:space="preserve">  </w:t>
                    </w:r>
                    <w:r w:rsidR="00892B76">
                      <w:rPr>
                        <w:noProof/>
                      </w:rPr>
                      <w:t xml:space="preserve">  </w:t>
                    </w:r>
                    <w:r w:rsidR="00ED2CC1">
                      <w:rPr>
                        <w:noProof/>
                      </w:rPr>
                      <w:t xml:space="preserve">  </w:t>
                    </w:r>
                    <w:r w:rsidR="004130CC">
                      <w:rPr>
                        <w:noProof/>
                      </w:rPr>
                      <w:t xml:space="preserve"> </w:t>
                    </w:r>
                    <w:r w:rsidR="00ED2CC1">
                      <w:rPr>
                        <w:noProof/>
                      </w:rPr>
                      <w:drawing>
                        <wp:inline distT="0" distB="0" distL="0" distR="0" wp14:anchorId="7DF7297B" wp14:editId="27F15EEF">
                          <wp:extent cx="531395" cy="571500"/>
                          <wp:effectExtent l="0" t="0" r="2540" b="0"/>
                          <wp:docPr id="512161938"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362" cy="580068"/>
                                  </a:xfrm>
                                  <a:prstGeom prst="rect">
                                    <a:avLst/>
                                  </a:prstGeom>
                                  <a:solidFill>
                                    <a:srgbClr val="FFFFFF"/>
                                  </a:solidFill>
                                  <a:ln>
                                    <a:noFill/>
                                  </a:ln>
                                </pic:spPr>
                              </pic:pic>
                            </a:graphicData>
                          </a:graphic>
                        </wp:inline>
                      </w:drawing>
                    </w:r>
                    <w:r w:rsidR="00892B76">
                      <w:rPr>
                        <w:noProof/>
                      </w:rPr>
                      <w:t xml:space="preserve">  </w:t>
                    </w:r>
                    <w:r w:rsidR="00ED2CC1">
                      <w:rPr>
                        <w:noProof/>
                      </w:rPr>
                      <w:t xml:space="preserve"> </w:t>
                    </w:r>
                    <w:r w:rsidR="004130CC">
                      <w:rPr>
                        <w:noProof/>
                      </w:rPr>
                      <w:t xml:space="preserve"> </w:t>
                    </w:r>
                    <w:r w:rsidR="00ED2CC1">
                      <w:rPr>
                        <w:noProof/>
                      </w:rPr>
                      <w:t xml:space="preserve"> </w:t>
                    </w:r>
                    <w:r w:rsidR="004130CC">
                      <w:rPr>
                        <w:noProof/>
                      </w:rPr>
                      <w:t xml:space="preserve"> </w:t>
                    </w:r>
                    <w:r w:rsidR="00ED2CC1">
                      <w:rPr>
                        <w:noProof/>
                      </w:rPr>
                      <w:drawing>
                        <wp:inline distT="0" distB="0" distL="0" distR="0" wp14:anchorId="628C051E" wp14:editId="362B91AE">
                          <wp:extent cx="581025" cy="581025"/>
                          <wp:effectExtent l="0" t="0" r="9525" b="9525"/>
                          <wp:docPr id="108880842"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85369" cy="585369"/>
                                  </a:xfrm>
                                  <a:prstGeom prst="rect">
                                    <a:avLst/>
                                  </a:prstGeom>
                                  <a:noFill/>
                                  <a:ln>
                                    <a:noFill/>
                                  </a:ln>
                                </pic:spPr>
                              </pic:pic>
                            </a:graphicData>
                          </a:graphic>
                        </wp:inline>
                      </w:drawing>
                    </w:r>
                    <w:r w:rsidR="00ED2CC1">
                      <w:rPr>
                        <w:noProof/>
                      </w:rPr>
                      <w:t xml:space="preserve">   </w:t>
                    </w:r>
                    <w:r w:rsidR="004130CC">
                      <w:rPr>
                        <w:noProof/>
                      </w:rPr>
                      <w:t xml:space="preserve"> </w:t>
                    </w:r>
                    <w:r w:rsidR="00892B76">
                      <w:rPr>
                        <w:noProof/>
                      </w:rPr>
                      <w:t xml:space="preserve">  </w:t>
                    </w:r>
                    <w:r w:rsidR="004130CC">
                      <w:rPr>
                        <w:noProof/>
                      </w:rPr>
                      <w:t xml:space="preserve"> </w:t>
                    </w:r>
                    <w:r w:rsidR="00ED2CC1">
                      <w:rPr>
                        <w:noProof/>
                      </w:rPr>
                      <w:drawing>
                        <wp:inline distT="0" distB="0" distL="0" distR="0" wp14:anchorId="6397D7B3" wp14:editId="21A9BFBF">
                          <wp:extent cx="724829" cy="571500"/>
                          <wp:effectExtent l="0" t="0" r="0" b="0"/>
                          <wp:docPr id="597561111"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536" cy="581519"/>
                                  </a:xfrm>
                                  <a:prstGeom prst="rect">
                                    <a:avLst/>
                                  </a:prstGeom>
                                  <a:solidFill>
                                    <a:srgbClr val="FFFFFF"/>
                                  </a:solidFill>
                                  <a:ln>
                                    <a:noFill/>
                                  </a:ln>
                                </pic:spPr>
                              </pic:pic>
                            </a:graphicData>
                          </a:graphic>
                        </wp:inline>
                      </w:drawing>
                    </w:r>
                  </w:p>
                </w:txbxContent>
              </v:textbox>
            </v:shape>
          </w:pict>
        </mc:Fallback>
      </mc:AlternateContent>
    </w:r>
    <w:r w:rsidR="00E442D8" w:rsidRPr="00287004">
      <w:rPr>
        <w:noProof/>
      </w:rPr>
      <w:drawing>
        <wp:inline distT="0" distB="0" distL="0" distR="0" wp14:anchorId="17C01998" wp14:editId="608BDBA2">
          <wp:extent cx="1063929" cy="838867"/>
          <wp:effectExtent l="0" t="0" r="3175" b="0"/>
          <wp:docPr id="297" name="Picture 297"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W_logo_employer_rg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5145" cy="839826"/>
                  </a:xfrm>
                  <a:prstGeom prst="rect">
                    <a:avLst/>
                  </a:prstGeom>
                  <a:noFill/>
                  <a:ln>
                    <a:noFill/>
                  </a:ln>
                </pic:spPr>
              </pic:pic>
            </a:graphicData>
          </a:graphic>
        </wp:inline>
      </w:drawing>
    </w:r>
    <w:r w:rsidR="007A6809">
      <w:t xml:space="preserve"> </w:t>
    </w:r>
    <w:r w:rsidR="00E442D8" w:rsidRPr="00BB3993">
      <w:rPr>
        <w:noProof/>
      </w:rPr>
      <w:drawing>
        <wp:inline distT="0" distB="0" distL="0" distR="0" wp14:anchorId="3FA2AB6B" wp14:editId="0F7BE43C">
          <wp:extent cx="638175" cy="695325"/>
          <wp:effectExtent l="0" t="0" r="0" b="0"/>
          <wp:docPr id="298" name="Picture 1"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175" cy="695325"/>
                  </a:xfrm>
                  <a:prstGeom prst="rect">
                    <a:avLst/>
                  </a:prstGeom>
                  <a:noFill/>
                  <a:ln>
                    <a:noFill/>
                  </a:ln>
                </pic:spPr>
              </pic:pic>
            </a:graphicData>
          </a:graphic>
        </wp:inline>
      </w:drawing>
    </w:r>
    <w:r w:rsidR="00636837">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5E97017C" wp14:editId="6C1B2780">
          <wp:extent cx="666750" cy="723900"/>
          <wp:effectExtent l="0" t="0" r="0" b="0"/>
          <wp:docPr id="299" name="Picture 299" descr="HR_excellence3">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_excellence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4C5A80">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6220D52D" wp14:editId="30E2C2D0">
          <wp:extent cx="1104900" cy="600075"/>
          <wp:effectExtent l="0" t="0" r="0" b="0"/>
          <wp:docPr id="300" name="Picture 300" descr="AS_RGB_Bronze-Award_reduce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_RGB_Bronze-Award_reduc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444444"/>
        <w:sz w:val="17"/>
        <w:szCs w:val="17"/>
      </w:rPr>
      <w:drawing>
        <wp:inline distT="0" distB="0" distL="0" distR="0" wp14:anchorId="209F051A" wp14:editId="778309C8">
          <wp:extent cx="1257300" cy="514350"/>
          <wp:effectExtent l="0" t="0" r="0" b="0"/>
          <wp:docPr id="301" name="Picture 301" descr="Mindful-Employer-logo-blu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dful-Employer-logo-blu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636837">
      <w:rPr>
        <w:rFonts w:ascii="Verdana" w:hAnsi="Verdana"/>
        <w:color w:val="444444"/>
        <w:sz w:val="17"/>
        <w:szCs w:val="17"/>
      </w:rPr>
      <w:tab/>
      <w:t xml:space="preserve">         </w:t>
    </w:r>
    <w:r w:rsidR="007A6809">
      <w:rPr>
        <w:rFonts w:ascii="Verdana" w:hAnsi="Verdana"/>
        <w:color w:val="444444"/>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7614C" w14:textId="77777777" w:rsidR="00CD312C" w:rsidRDefault="00CD312C" w:rsidP="005F55F0">
      <w:r>
        <w:separator/>
      </w:r>
    </w:p>
    <w:p w14:paraId="3D3C5163" w14:textId="77777777" w:rsidR="00CD312C" w:rsidRDefault="00CD312C" w:rsidP="005F55F0"/>
  </w:footnote>
  <w:footnote w:type="continuationSeparator" w:id="0">
    <w:p w14:paraId="1CC9EC16" w14:textId="77777777" w:rsidR="00CD312C" w:rsidRDefault="00CD312C" w:rsidP="005F55F0">
      <w:r>
        <w:continuationSeparator/>
      </w:r>
    </w:p>
    <w:p w14:paraId="0972C8BC" w14:textId="77777777" w:rsidR="00CD312C" w:rsidRDefault="00CD312C"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3DD1045B" w14:paraId="60590C64" w14:textId="77777777" w:rsidTr="3DD1045B">
      <w:trPr>
        <w:trHeight w:val="300"/>
      </w:trPr>
      <w:tc>
        <w:tcPr>
          <w:tcW w:w="3110" w:type="dxa"/>
        </w:tcPr>
        <w:p w14:paraId="4A6C43C4" w14:textId="181EB3FD" w:rsidR="3DD1045B" w:rsidRDefault="3DD1045B" w:rsidP="3DD1045B">
          <w:pPr>
            <w:pStyle w:val="Header"/>
            <w:ind w:left="-115"/>
          </w:pPr>
        </w:p>
      </w:tc>
      <w:tc>
        <w:tcPr>
          <w:tcW w:w="3110" w:type="dxa"/>
        </w:tcPr>
        <w:p w14:paraId="15647939" w14:textId="1F964DB0" w:rsidR="3DD1045B" w:rsidRDefault="3DD1045B" w:rsidP="3DD1045B">
          <w:pPr>
            <w:pStyle w:val="Header"/>
            <w:jc w:val="center"/>
          </w:pPr>
        </w:p>
      </w:tc>
      <w:tc>
        <w:tcPr>
          <w:tcW w:w="3110" w:type="dxa"/>
        </w:tcPr>
        <w:p w14:paraId="74C2E3BD" w14:textId="35B9088D" w:rsidR="3DD1045B" w:rsidRDefault="3DD1045B" w:rsidP="3DD1045B">
          <w:pPr>
            <w:pStyle w:val="Header"/>
            <w:ind w:right="-115"/>
            <w:jc w:val="right"/>
          </w:pPr>
        </w:p>
      </w:tc>
    </w:tr>
  </w:tbl>
  <w:p w14:paraId="5D3C43FB" w14:textId="2D54B9ED" w:rsidR="3DD1045B" w:rsidRDefault="3DD1045B" w:rsidP="3DD10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3519F" w14:textId="77777777" w:rsidR="00433924" w:rsidRPr="001407EB" w:rsidRDefault="00433924" w:rsidP="00433924">
    <w:pPr>
      <w:tabs>
        <w:tab w:val="center" w:pos="4153"/>
        <w:tab w:val="right" w:pos="9072"/>
      </w:tabs>
      <w:spacing w:line="240" w:lineRule="auto"/>
      <w:jc w:val="center"/>
      <w:rPr>
        <w:rFonts w:ascii="Calibri Light" w:eastAsia="SimSun" w:hAnsi="Calibri Light"/>
        <w:color w:val="2E74B5"/>
        <w:sz w:val="32"/>
        <w:szCs w:val="32"/>
      </w:rPr>
    </w:pPr>
    <w:r>
      <w:rPr>
        <w:noProof/>
      </w:rPr>
      <mc:AlternateContent>
        <mc:Choice Requires="wpg">
          <w:drawing>
            <wp:anchor distT="0" distB="0" distL="114300" distR="114300" simplePos="0" relativeHeight="251662336" behindDoc="0" locked="0" layoutInCell="1" allowOverlap="1" wp14:anchorId="16D895DC" wp14:editId="0DF9DB3D">
              <wp:simplePos x="0" y="0"/>
              <wp:positionH relativeFrom="column">
                <wp:posOffset>3204210</wp:posOffset>
              </wp:positionH>
              <wp:positionV relativeFrom="paragraph">
                <wp:posOffset>-114300</wp:posOffset>
              </wp:positionV>
              <wp:extent cx="2630170" cy="1215390"/>
              <wp:effectExtent l="0" t="0" r="0" b="3810"/>
              <wp:wrapSquare wrapText="bothSides"/>
              <wp:docPr id="649" name="Group 649"/>
              <wp:cNvGraphicFramePr/>
              <a:graphic xmlns:a="http://schemas.openxmlformats.org/drawingml/2006/main">
                <a:graphicData uri="http://schemas.microsoft.com/office/word/2010/wordprocessingGroup">
                  <wpg:wgp>
                    <wpg:cNvGrpSpPr/>
                    <wpg:grpSpPr>
                      <a:xfrm>
                        <a:off x="0" y="0"/>
                        <a:ext cx="2630170" cy="1215390"/>
                        <a:chOff x="0" y="0"/>
                        <a:chExt cx="2630170" cy="1215390"/>
                      </a:xfrm>
                    </wpg:grpSpPr>
                    <pic:pic xmlns:pic="http://schemas.openxmlformats.org/drawingml/2006/picture">
                      <pic:nvPicPr>
                        <pic:cNvPr id="87" name="Picture 87"/>
                        <pic:cNvPicPr/>
                      </pic:nvPicPr>
                      <pic:blipFill>
                        <a:blip r:embed="rId1"/>
                        <a:stretch>
                          <a:fillRect/>
                        </a:stretch>
                      </pic:blipFill>
                      <pic:spPr>
                        <a:xfrm>
                          <a:off x="0" y="0"/>
                          <a:ext cx="1704975" cy="1215390"/>
                        </a:xfrm>
                        <a:prstGeom prst="rect">
                          <a:avLst/>
                        </a:prstGeom>
                      </pic:spPr>
                    </pic:pic>
                    <pic:pic xmlns:pic="http://schemas.openxmlformats.org/drawingml/2006/picture">
                      <pic:nvPicPr>
                        <pic:cNvPr id="89" name="Picture 89"/>
                        <pic:cNvPicPr/>
                      </pic:nvPicPr>
                      <pic:blipFill>
                        <a:blip r:embed="rId2"/>
                        <a:stretch>
                          <a:fillRect/>
                        </a:stretch>
                      </pic:blipFill>
                      <pic:spPr>
                        <a:xfrm>
                          <a:off x="1643380" y="86360"/>
                          <a:ext cx="986790" cy="986790"/>
                        </a:xfrm>
                        <a:prstGeom prst="rect">
                          <a:avLst/>
                        </a:prstGeom>
                      </pic:spPr>
                    </pic:pic>
                  </wpg:wgp>
                </a:graphicData>
              </a:graphic>
            </wp:anchor>
          </w:drawing>
        </mc:Choice>
        <mc:Fallback>
          <w:pict>
            <v:group w14:anchorId="7320ED1F" id="Group 649" o:spid="_x0000_s1026" style="position:absolute;margin-left:252.3pt;margin-top:-9pt;width:207.1pt;height:95.7pt;z-index:251662336" coordsize="26301,1215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 o:spid="_x0000_s1027" type="#_x0000_t75" style="position:absolute;width:17049;height:12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">
                <v:imagedata r:id="rId3" o:title=""/>
              </v:shape>
              <v:shape id="Picture 89" o:spid="_x0000_s1028" type="#_x0000_t75" style="position:absolute;left:16433;top:863;width:9868;height:9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">
                <v:imagedata r:id="rId4" o:title=""/>
              </v:shape>
              <w10:wrap type="square"/>
            </v:group>
          </w:pict>
        </mc:Fallback>
      </mc:AlternateContent>
    </w:r>
  </w:p>
  <w:p w14:paraId="54FF2730" w14:textId="77777777" w:rsidR="00433924" w:rsidRPr="001407EB" w:rsidRDefault="00433924" w:rsidP="00433924">
    <w:pPr>
      <w:tabs>
        <w:tab w:val="center" w:pos="4153"/>
        <w:tab w:val="right" w:pos="9072"/>
      </w:tabs>
      <w:spacing w:line="240" w:lineRule="auto"/>
      <w:jc w:val="center"/>
      <w:rPr>
        <w:rFonts w:ascii="Calibri Light" w:eastAsia="SimSun" w:hAnsi="Calibri Light"/>
        <w:color w:val="2E74B5"/>
        <w:sz w:val="32"/>
        <w:szCs w:val="32"/>
      </w:rPr>
    </w:pPr>
  </w:p>
  <w:p w14:paraId="5B8F41E4" w14:textId="77777777" w:rsidR="00433924" w:rsidRPr="001407EB" w:rsidRDefault="00433924" w:rsidP="00433924">
    <w:pPr>
      <w:tabs>
        <w:tab w:val="center" w:pos="4153"/>
        <w:tab w:val="right" w:pos="9072"/>
      </w:tabs>
      <w:spacing w:line="240" w:lineRule="auto"/>
      <w:jc w:val="center"/>
      <w:rPr>
        <w:rFonts w:ascii="Calibri Light" w:eastAsia="SimSun" w:hAnsi="Calibri Light"/>
        <w:color w:val="2E74B5"/>
        <w:sz w:val="32"/>
        <w:szCs w:val="32"/>
      </w:rPr>
    </w:pPr>
  </w:p>
  <w:p w14:paraId="21DF9F6C" w14:textId="77777777" w:rsidR="00433924" w:rsidRPr="00F51EA2" w:rsidRDefault="00433924" w:rsidP="00433924">
    <w:pPr>
      <w:tabs>
        <w:tab w:val="center" w:pos="4153"/>
        <w:tab w:val="right" w:pos="9072"/>
      </w:tabs>
      <w:spacing w:after="0" w:line="240" w:lineRule="auto"/>
      <w:rPr>
        <w:color w:val="1F3864" w:themeColor="accent5" w:themeShade="80"/>
        <w:sz w:val="28"/>
        <w:szCs w:val="28"/>
      </w:rPr>
    </w:pPr>
    <w:r w:rsidRPr="00F51EA2">
      <w:rPr>
        <w:rFonts w:ascii="Calibri Light" w:eastAsia="SimSun" w:hAnsi="Calibri Light"/>
        <w:color w:val="1F3864" w:themeColor="accent5" w:themeShade="80"/>
        <w:sz w:val="32"/>
        <w:szCs w:val="32"/>
      </w:rPr>
      <w:t>Job</w:t>
    </w:r>
    <w:r w:rsidRPr="00F51EA2">
      <w:rPr>
        <w:color w:val="1F3864" w:themeColor="accent5" w:themeShade="80"/>
        <w:sz w:val="28"/>
        <w:szCs w:val="28"/>
      </w:rPr>
      <w:t xml:space="preserve"> </w:t>
    </w:r>
    <w:r w:rsidRPr="00F51EA2">
      <w:rPr>
        <w:rFonts w:ascii="Calibri Light" w:eastAsia="SimSun" w:hAnsi="Calibri Light"/>
        <w:color w:val="1F3864" w:themeColor="accent5" w:themeShade="80"/>
        <w:sz w:val="32"/>
        <w:szCs w:val="32"/>
      </w:rPr>
      <w:t>Description</w:t>
    </w:r>
  </w:p>
  <w:p w14:paraId="1AF3B2AD" w14:textId="77777777" w:rsidR="00433924" w:rsidRPr="001407EB" w:rsidRDefault="00433924" w:rsidP="00433924">
    <w:pPr>
      <w:tabs>
        <w:tab w:val="center" w:pos="4153"/>
        <w:tab w:val="right" w:pos="8306"/>
      </w:tabs>
      <w:spacing w:after="0" w:line="240" w:lineRule="auto"/>
      <w:jc w:val="center"/>
    </w:pPr>
    <w:r w:rsidRPr="001407EB">
      <w:rPr>
        <w:b/>
      </w:rPr>
      <w:t>_____________________________________________________________________________________________</w:t>
    </w:r>
  </w:p>
  <w:p w14:paraId="2B762706" w14:textId="497868CA" w:rsidR="004130CC" w:rsidRPr="00433924" w:rsidRDefault="00433924" w:rsidP="00433924">
    <w:pPr>
      <w:tabs>
        <w:tab w:val="center" w:pos="4153"/>
        <w:tab w:val="right" w:pos="8306"/>
      </w:tabs>
      <w:spacing w:before="120" w:after="240"/>
      <w:rPr>
        <w:color w:val="1F3864" w:themeColor="accent5" w:themeShade="80"/>
      </w:rPr>
    </w:pPr>
    <w:r w:rsidRPr="00F51EA2">
      <w:rPr>
        <w:rFonts w:asciiTheme="majorHAnsi" w:hAnsiTheme="majorHAnsi" w:cstheme="majorHAnsi"/>
        <w:color w:val="1F3864" w:themeColor="accent5" w:themeShade="80"/>
        <w:sz w:val="28"/>
        <w:szCs w:val="28"/>
      </w:rPr>
      <w:t>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7"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9B133E"/>
    <w:multiLevelType w:val="hybridMultilevel"/>
    <w:tmpl w:val="6FCA2AE6"/>
    <w:lvl w:ilvl="0" w:tplc="1654E74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D4F1D89"/>
    <w:multiLevelType w:val="hybridMultilevel"/>
    <w:tmpl w:val="8AB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0302689">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9105700">
    <w:abstractNumId w:val="2"/>
  </w:num>
  <w:num w:numId="3" w16cid:durableId="1469955">
    <w:abstractNumId w:val="4"/>
  </w:num>
  <w:num w:numId="4" w16cid:durableId="1457137237">
    <w:abstractNumId w:val="6"/>
  </w:num>
  <w:num w:numId="5" w16cid:durableId="289820174">
    <w:abstractNumId w:val="1"/>
  </w:num>
  <w:num w:numId="6" w16cid:durableId="10035585">
    <w:abstractNumId w:val="5"/>
  </w:num>
  <w:num w:numId="7" w16cid:durableId="1100682073">
    <w:abstractNumId w:val="9"/>
  </w:num>
  <w:num w:numId="8" w16cid:durableId="320038473">
    <w:abstractNumId w:val="3"/>
  </w:num>
  <w:num w:numId="9" w16cid:durableId="1921715076">
    <w:abstractNumId w:val="7"/>
  </w:num>
  <w:num w:numId="10" w16cid:durableId="113517910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7242"/>
    <w:rsid w:val="000166D1"/>
    <w:rsid w:val="0002123D"/>
    <w:rsid w:val="000216DD"/>
    <w:rsid w:val="00022F92"/>
    <w:rsid w:val="00025893"/>
    <w:rsid w:val="00025FAE"/>
    <w:rsid w:val="000266FB"/>
    <w:rsid w:val="00035D42"/>
    <w:rsid w:val="00036D35"/>
    <w:rsid w:val="0004220D"/>
    <w:rsid w:val="00042F4A"/>
    <w:rsid w:val="00043286"/>
    <w:rsid w:val="00043D30"/>
    <w:rsid w:val="00054AF8"/>
    <w:rsid w:val="00056B0F"/>
    <w:rsid w:val="000573DF"/>
    <w:rsid w:val="000674E8"/>
    <w:rsid w:val="00070267"/>
    <w:rsid w:val="000751D4"/>
    <w:rsid w:val="0007690B"/>
    <w:rsid w:val="00076A68"/>
    <w:rsid w:val="00082FD2"/>
    <w:rsid w:val="00084176"/>
    <w:rsid w:val="00085AE1"/>
    <w:rsid w:val="000863D6"/>
    <w:rsid w:val="000907BB"/>
    <w:rsid w:val="00092ECD"/>
    <w:rsid w:val="0009519B"/>
    <w:rsid w:val="000960C0"/>
    <w:rsid w:val="000A0ECD"/>
    <w:rsid w:val="000A172F"/>
    <w:rsid w:val="000A3DAC"/>
    <w:rsid w:val="000B2317"/>
    <w:rsid w:val="000B3580"/>
    <w:rsid w:val="000B43A9"/>
    <w:rsid w:val="000B63D6"/>
    <w:rsid w:val="000C16B1"/>
    <w:rsid w:val="000C7DDF"/>
    <w:rsid w:val="000D07A9"/>
    <w:rsid w:val="000F2751"/>
    <w:rsid w:val="000F6E43"/>
    <w:rsid w:val="00105CAD"/>
    <w:rsid w:val="00113FF4"/>
    <w:rsid w:val="00115386"/>
    <w:rsid w:val="001176BE"/>
    <w:rsid w:val="00120561"/>
    <w:rsid w:val="00121E03"/>
    <w:rsid w:val="001239CD"/>
    <w:rsid w:val="001246A4"/>
    <w:rsid w:val="00126C79"/>
    <w:rsid w:val="0013428D"/>
    <w:rsid w:val="00134549"/>
    <w:rsid w:val="00134EE7"/>
    <w:rsid w:val="00137ADE"/>
    <w:rsid w:val="0014157B"/>
    <w:rsid w:val="001417C5"/>
    <w:rsid w:val="00142FC5"/>
    <w:rsid w:val="00144A3F"/>
    <w:rsid w:val="00144EC4"/>
    <w:rsid w:val="00146CC2"/>
    <w:rsid w:val="0014707D"/>
    <w:rsid w:val="00147104"/>
    <w:rsid w:val="00150A4E"/>
    <w:rsid w:val="00150E32"/>
    <w:rsid w:val="0015375E"/>
    <w:rsid w:val="00156895"/>
    <w:rsid w:val="0016419D"/>
    <w:rsid w:val="0016547A"/>
    <w:rsid w:val="00170F84"/>
    <w:rsid w:val="00174CD1"/>
    <w:rsid w:val="00184C02"/>
    <w:rsid w:val="00186C59"/>
    <w:rsid w:val="00197EDD"/>
    <w:rsid w:val="001A1B1A"/>
    <w:rsid w:val="001B00EE"/>
    <w:rsid w:val="001B0B27"/>
    <w:rsid w:val="001C4C25"/>
    <w:rsid w:val="001C5B33"/>
    <w:rsid w:val="001D5F6A"/>
    <w:rsid w:val="001E0A34"/>
    <w:rsid w:val="001E62FF"/>
    <w:rsid w:val="001F2C73"/>
    <w:rsid w:val="00200754"/>
    <w:rsid w:val="00202592"/>
    <w:rsid w:val="0020363F"/>
    <w:rsid w:val="00210019"/>
    <w:rsid w:val="00221DC6"/>
    <w:rsid w:val="002224EA"/>
    <w:rsid w:val="002236EE"/>
    <w:rsid w:val="00225BCC"/>
    <w:rsid w:val="002313D7"/>
    <w:rsid w:val="00237F2B"/>
    <w:rsid w:val="002420E2"/>
    <w:rsid w:val="0024330C"/>
    <w:rsid w:val="00250752"/>
    <w:rsid w:val="0025750D"/>
    <w:rsid w:val="0026083A"/>
    <w:rsid w:val="00263A90"/>
    <w:rsid w:val="00264D09"/>
    <w:rsid w:val="00266B59"/>
    <w:rsid w:val="00273B9A"/>
    <w:rsid w:val="00274DF2"/>
    <w:rsid w:val="0027589E"/>
    <w:rsid w:val="002758E2"/>
    <w:rsid w:val="00284115"/>
    <w:rsid w:val="00285F7D"/>
    <w:rsid w:val="00287004"/>
    <w:rsid w:val="00290BB8"/>
    <w:rsid w:val="00291957"/>
    <w:rsid w:val="002924A5"/>
    <w:rsid w:val="0029366D"/>
    <w:rsid w:val="00293EF2"/>
    <w:rsid w:val="002A44C8"/>
    <w:rsid w:val="002A4715"/>
    <w:rsid w:val="002A512A"/>
    <w:rsid w:val="002A5B1D"/>
    <w:rsid w:val="002A6F79"/>
    <w:rsid w:val="002B1D38"/>
    <w:rsid w:val="002B64D2"/>
    <w:rsid w:val="002B7854"/>
    <w:rsid w:val="002C0CD6"/>
    <w:rsid w:val="002C1B3A"/>
    <w:rsid w:val="002C2E5E"/>
    <w:rsid w:val="002C2F9C"/>
    <w:rsid w:val="002C3627"/>
    <w:rsid w:val="002C4587"/>
    <w:rsid w:val="002C512A"/>
    <w:rsid w:val="002C67FB"/>
    <w:rsid w:val="002D6523"/>
    <w:rsid w:val="002E0915"/>
    <w:rsid w:val="002E0D96"/>
    <w:rsid w:val="002E4C18"/>
    <w:rsid w:val="002E741B"/>
    <w:rsid w:val="002E7B97"/>
    <w:rsid w:val="002F1C3B"/>
    <w:rsid w:val="002F1EEA"/>
    <w:rsid w:val="002F490A"/>
    <w:rsid w:val="003132C3"/>
    <w:rsid w:val="0031345E"/>
    <w:rsid w:val="00315799"/>
    <w:rsid w:val="0031730E"/>
    <w:rsid w:val="0032054F"/>
    <w:rsid w:val="00321E9C"/>
    <w:rsid w:val="00322411"/>
    <w:rsid w:val="00327297"/>
    <w:rsid w:val="00331A91"/>
    <w:rsid w:val="00337058"/>
    <w:rsid w:val="00341595"/>
    <w:rsid w:val="003422D3"/>
    <w:rsid w:val="00344C5C"/>
    <w:rsid w:val="0035230D"/>
    <w:rsid w:val="00355878"/>
    <w:rsid w:val="00356DEE"/>
    <w:rsid w:val="00360C48"/>
    <w:rsid w:val="00360C77"/>
    <w:rsid w:val="00361ADB"/>
    <w:rsid w:val="00363BA6"/>
    <w:rsid w:val="0036445C"/>
    <w:rsid w:val="00367279"/>
    <w:rsid w:val="00372E56"/>
    <w:rsid w:val="003800D1"/>
    <w:rsid w:val="003814A6"/>
    <w:rsid w:val="00390CF5"/>
    <w:rsid w:val="0039512B"/>
    <w:rsid w:val="00396295"/>
    <w:rsid w:val="00397B44"/>
    <w:rsid w:val="003A31EB"/>
    <w:rsid w:val="003A44C7"/>
    <w:rsid w:val="003A4CFA"/>
    <w:rsid w:val="003B3A25"/>
    <w:rsid w:val="003C402B"/>
    <w:rsid w:val="003C6CD4"/>
    <w:rsid w:val="003C72D7"/>
    <w:rsid w:val="003D18A8"/>
    <w:rsid w:val="003D67C5"/>
    <w:rsid w:val="003D705B"/>
    <w:rsid w:val="003F30E7"/>
    <w:rsid w:val="003F7EF7"/>
    <w:rsid w:val="00402102"/>
    <w:rsid w:val="00404D6A"/>
    <w:rsid w:val="00410B77"/>
    <w:rsid w:val="00411AE0"/>
    <w:rsid w:val="004130CC"/>
    <w:rsid w:val="00422A79"/>
    <w:rsid w:val="0042462D"/>
    <w:rsid w:val="004305B3"/>
    <w:rsid w:val="00431770"/>
    <w:rsid w:val="0043311B"/>
    <w:rsid w:val="00433924"/>
    <w:rsid w:val="00434FFE"/>
    <w:rsid w:val="00435469"/>
    <w:rsid w:val="00443966"/>
    <w:rsid w:val="00443B0B"/>
    <w:rsid w:val="00443B5F"/>
    <w:rsid w:val="00444A12"/>
    <w:rsid w:val="00445EA7"/>
    <w:rsid w:val="004477C4"/>
    <w:rsid w:val="00456896"/>
    <w:rsid w:val="0045779A"/>
    <w:rsid w:val="004578FF"/>
    <w:rsid w:val="00461F02"/>
    <w:rsid w:val="00463E30"/>
    <w:rsid w:val="004645CA"/>
    <w:rsid w:val="0046749C"/>
    <w:rsid w:val="004729A6"/>
    <w:rsid w:val="0047448A"/>
    <w:rsid w:val="00474F00"/>
    <w:rsid w:val="00477BED"/>
    <w:rsid w:val="004810BC"/>
    <w:rsid w:val="004810E2"/>
    <w:rsid w:val="00481E85"/>
    <w:rsid w:val="00484208"/>
    <w:rsid w:val="0048678B"/>
    <w:rsid w:val="004926EE"/>
    <w:rsid w:val="00493413"/>
    <w:rsid w:val="00494FEF"/>
    <w:rsid w:val="00496D7B"/>
    <w:rsid w:val="0049780E"/>
    <w:rsid w:val="004A27A4"/>
    <w:rsid w:val="004A365E"/>
    <w:rsid w:val="004A455A"/>
    <w:rsid w:val="004A64ED"/>
    <w:rsid w:val="004B615D"/>
    <w:rsid w:val="004C14C4"/>
    <w:rsid w:val="004C2869"/>
    <w:rsid w:val="004C38FE"/>
    <w:rsid w:val="004C5332"/>
    <w:rsid w:val="004C5A80"/>
    <w:rsid w:val="004D0A65"/>
    <w:rsid w:val="004D1E43"/>
    <w:rsid w:val="004D3C89"/>
    <w:rsid w:val="004D4641"/>
    <w:rsid w:val="004D75BE"/>
    <w:rsid w:val="004E32EF"/>
    <w:rsid w:val="004E3BD4"/>
    <w:rsid w:val="004E5046"/>
    <w:rsid w:val="004E58D8"/>
    <w:rsid w:val="004E6372"/>
    <w:rsid w:val="004F0892"/>
    <w:rsid w:val="004F2A8F"/>
    <w:rsid w:val="004F6AF7"/>
    <w:rsid w:val="00500A54"/>
    <w:rsid w:val="00502027"/>
    <w:rsid w:val="0050365B"/>
    <w:rsid w:val="005143CF"/>
    <w:rsid w:val="00515342"/>
    <w:rsid w:val="005179E9"/>
    <w:rsid w:val="00520FE2"/>
    <w:rsid w:val="005221F8"/>
    <w:rsid w:val="00522907"/>
    <w:rsid w:val="00522E85"/>
    <w:rsid w:val="005261A5"/>
    <w:rsid w:val="0053444B"/>
    <w:rsid w:val="0053703D"/>
    <w:rsid w:val="005377A6"/>
    <w:rsid w:val="00541ED2"/>
    <w:rsid w:val="005423C6"/>
    <w:rsid w:val="00542720"/>
    <w:rsid w:val="00560EFF"/>
    <w:rsid w:val="00572069"/>
    <w:rsid w:val="005752CE"/>
    <w:rsid w:val="005777A2"/>
    <w:rsid w:val="0058232E"/>
    <w:rsid w:val="0058260A"/>
    <w:rsid w:val="00585539"/>
    <w:rsid w:val="005857F4"/>
    <w:rsid w:val="005A11A2"/>
    <w:rsid w:val="005A4D23"/>
    <w:rsid w:val="005A7F75"/>
    <w:rsid w:val="005B1757"/>
    <w:rsid w:val="005B2113"/>
    <w:rsid w:val="005B2B73"/>
    <w:rsid w:val="005B584B"/>
    <w:rsid w:val="005C2F56"/>
    <w:rsid w:val="005C4575"/>
    <w:rsid w:val="005C64F1"/>
    <w:rsid w:val="005C6CD3"/>
    <w:rsid w:val="005E0EB1"/>
    <w:rsid w:val="005E3124"/>
    <w:rsid w:val="005E3FAD"/>
    <w:rsid w:val="005E496E"/>
    <w:rsid w:val="005F0337"/>
    <w:rsid w:val="005F55F0"/>
    <w:rsid w:val="00600661"/>
    <w:rsid w:val="00602C5B"/>
    <w:rsid w:val="00602CBF"/>
    <w:rsid w:val="0060354F"/>
    <w:rsid w:val="006104F2"/>
    <w:rsid w:val="00616E49"/>
    <w:rsid w:val="00624151"/>
    <w:rsid w:val="00624981"/>
    <w:rsid w:val="00636837"/>
    <w:rsid w:val="006414D6"/>
    <w:rsid w:val="006427B2"/>
    <w:rsid w:val="00642EA2"/>
    <w:rsid w:val="00646F62"/>
    <w:rsid w:val="00650A98"/>
    <w:rsid w:val="006678BC"/>
    <w:rsid w:val="006763CD"/>
    <w:rsid w:val="00677142"/>
    <w:rsid w:val="00687A05"/>
    <w:rsid w:val="00696CA8"/>
    <w:rsid w:val="006A1D70"/>
    <w:rsid w:val="006A638E"/>
    <w:rsid w:val="006B719A"/>
    <w:rsid w:val="006C394C"/>
    <w:rsid w:val="006C62D1"/>
    <w:rsid w:val="006C6543"/>
    <w:rsid w:val="006D01B1"/>
    <w:rsid w:val="006D1C12"/>
    <w:rsid w:val="006E01BA"/>
    <w:rsid w:val="006E155E"/>
    <w:rsid w:val="006E1A4C"/>
    <w:rsid w:val="006E78B9"/>
    <w:rsid w:val="006F038A"/>
    <w:rsid w:val="006F2CB2"/>
    <w:rsid w:val="006F3B09"/>
    <w:rsid w:val="006F3EE9"/>
    <w:rsid w:val="0070104D"/>
    <w:rsid w:val="007014F6"/>
    <w:rsid w:val="00707A0F"/>
    <w:rsid w:val="00712614"/>
    <w:rsid w:val="00713FA0"/>
    <w:rsid w:val="00714845"/>
    <w:rsid w:val="00716AA7"/>
    <w:rsid w:val="00717904"/>
    <w:rsid w:val="00720252"/>
    <w:rsid w:val="00720EAB"/>
    <w:rsid w:val="0072197C"/>
    <w:rsid w:val="007226F5"/>
    <w:rsid w:val="00724584"/>
    <w:rsid w:val="00725887"/>
    <w:rsid w:val="007300A0"/>
    <w:rsid w:val="0073342F"/>
    <w:rsid w:val="00735196"/>
    <w:rsid w:val="007370BA"/>
    <w:rsid w:val="007408C8"/>
    <w:rsid w:val="00750A98"/>
    <w:rsid w:val="0075346D"/>
    <w:rsid w:val="00753876"/>
    <w:rsid w:val="00764655"/>
    <w:rsid w:val="00765406"/>
    <w:rsid w:val="0076580E"/>
    <w:rsid w:val="0077039D"/>
    <w:rsid w:val="00771046"/>
    <w:rsid w:val="00773078"/>
    <w:rsid w:val="00776273"/>
    <w:rsid w:val="00777742"/>
    <w:rsid w:val="00784231"/>
    <w:rsid w:val="007850C9"/>
    <w:rsid w:val="0078519E"/>
    <w:rsid w:val="007865CE"/>
    <w:rsid w:val="00790540"/>
    <w:rsid w:val="00790F9D"/>
    <w:rsid w:val="0079556A"/>
    <w:rsid w:val="007A1FF0"/>
    <w:rsid w:val="007A6809"/>
    <w:rsid w:val="007A6BF8"/>
    <w:rsid w:val="007B218C"/>
    <w:rsid w:val="007B2AEB"/>
    <w:rsid w:val="007B34AA"/>
    <w:rsid w:val="007B5A54"/>
    <w:rsid w:val="007B61B5"/>
    <w:rsid w:val="007B710E"/>
    <w:rsid w:val="007D3411"/>
    <w:rsid w:val="007E2190"/>
    <w:rsid w:val="007E3D42"/>
    <w:rsid w:val="007E58EB"/>
    <w:rsid w:val="007F498E"/>
    <w:rsid w:val="007F6283"/>
    <w:rsid w:val="00802FA3"/>
    <w:rsid w:val="00804520"/>
    <w:rsid w:val="00805CFC"/>
    <w:rsid w:val="0080764F"/>
    <w:rsid w:val="00820A50"/>
    <w:rsid w:val="008213FE"/>
    <w:rsid w:val="008229A1"/>
    <w:rsid w:val="008302D6"/>
    <w:rsid w:val="008321E4"/>
    <w:rsid w:val="008336AA"/>
    <w:rsid w:val="00835F00"/>
    <w:rsid w:val="008426C8"/>
    <w:rsid w:val="00847DFC"/>
    <w:rsid w:val="00860D8D"/>
    <w:rsid w:val="00863296"/>
    <w:rsid w:val="00865CE1"/>
    <w:rsid w:val="00872655"/>
    <w:rsid w:val="00875A73"/>
    <w:rsid w:val="00877459"/>
    <w:rsid w:val="00886EB7"/>
    <w:rsid w:val="008920C4"/>
    <w:rsid w:val="00892B76"/>
    <w:rsid w:val="008A3B2D"/>
    <w:rsid w:val="008A4DD8"/>
    <w:rsid w:val="008B0812"/>
    <w:rsid w:val="008B296E"/>
    <w:rsid w:val="008C4640"/>
    <w:rsid w:val="008C4DB2"/>
    <w:rsid w:val="008E0FCB"/>
    <w:rsid w:val="008E162C"/>
    <w:rsid w:val="008F2034"/>
    <w:rsid w:val="008F3F55"/>
    <w:rsid w:val="008F5600"/>
    <w:rsid w:val="008F6F49"/>
    <w:rsid w:val="0090312A"/>
    <w:rsid w:val="00905C88"/>
    <w:rsid w:val="00905E03"/>
    <w:rsid w:val="00906666"/>
    <w:rsid w:val="00912B02"/>
    <w:rsid w:val="009141D5"/>
    <w:rsid w:val="009147EA"/>
    <w:rsid w:val="00920DA3"/>
    <w:rsid w:val="00921D08"/>
    <w:rsid w:val="009223D8"/>
    <w:rsid w:val="0092572E"/>
    <w:rsid w:val="0092655D"/>
    <w:rsid w:val="00926BE3"/>
    <w:rsid w:val="00927313"/>
    <w:rsid w:val="009307DF"/>
    <w:rsid w:val="00934C7C"/>
    <w:rsid w:val="009359FF"/>
    <w:rsid w:val="00937848"/>
    <w:rsid w:val="00941228"/>
    <w:rsid w:val="009435FC"/>
    <w:rsid w:val="00943DA3"/>
    <w:rsid w:val="00944D2E"/>
    <w:rsid w:val="00945560"/>
    <w:rsid w:val="009553C8"/>
    <w:rsid w:val="00961D85"/>
    <w:rsid w:val="0096284E"/>
    <w:rsid w:val="00962F9C"/>
    <w:rsid w:val="0096326F"/>
    <w:rsid w:val="00965FF3"/>
    <w:rsid w:val="00971A39"/>
    <w:rsid w:val="00972738"/>
    <w:rsid w:val="00973106"/>
    <w:rsid w:val="00973D05"/>
    <w:rsid w:val="00981BA2"/>
    <w:rsid w:val="00985A85"/>
    <w:rsid w:val="00985F0E"/>
    <w:rsid w:val="0099048C"/>
    <w:rsid w:val="009907C7"/>
    <w:rsid w:val="0099473A"/>
    <w:rsid w:val="009957D4"/>
    <w:rsid w:val="009A147E"/>
    <w:rsid w:val="009A2B2C"/>
    <w:rsid w:val="009A49D7"/>
    <w:rsid w:val="009B0BE6"/>
    <w:rsid w:val="009B7F99"/>
    <w:rsid w:val="009C44AB"/>
    <w:rsid w:val="009C65A1"/>
    <w:rsid w:val="009D00BB"/>
    <w:rsid w:val="009D1659"/>
    <w:rsid w:val="009D1749"/>
    <w:rsid w:val="009D27B9"/>
    <w:rsid w:val="009D3413"/>
    <w:rsid w:val="009D3471"/>
    <w:rsid w:val="009E0482"/>
    <w:rsid w:val="009E0D1A"/>
    <w:rsid w:val="009E1A40"/>
    <w:rsid w:val="009E771B"/>
    <w:rsid w:val="009F1738"/>
    <w:rsid w:val="009F23F8"/>
    <w:rsid w:val="009F2B14"/>
    <w:rsid w:val="009F51BC"/>
    <w:rsid w:val="009F5B1D"/>
    <w:rsid w:val="009F5DE2"/>
    <w:rsid w:val="00A0148E"/>
    <w:rsid w:val="00A03D85"/>
    <w:rsid w:val="00A32EC9"/>
    <w:rsid w:val="00A352A7"/>
    <w:rsid w:val="00A43AAD"/>
    <w:rsid w:val="00A472C0"/>
    <w:rsid w:val="00A4745F"/>
    <w:rsid w:val="00A53900"/>
    <w:rsid w:val="00A601D6"/>
    <w:rsid w:val="00A603AC"/>
    <w:rsid w:val="00A64D2C"/>
    <w:rsid w:val="00A73136"/>
    <w:rsid w:val="00A73C1D"/>
    <w:rsid w:val="00A74521"/>
    <w:rsid w:val="00A74C09"/>
    <w:rsid w:val="00A750BD"/>
    <w:rsid w:val="00A75CA8"/>
    <w:rsid w:val="00A849F6"/>
    <w:rsid w:val="00A84A9F"/>
    <w:rsid w:val="00A86387"/>
    <w:rsid w:val="00A8677F"/>
    <w:rsid w:val="00A86944"/>
    <w:rsid w:val="00A9251E"/>
    <w:rsid w:val="00A92C61"/>
    <w:rsid w:val="00A9560D"/>
    <w:rsid w:val="00AA768A"/>
    <w:rsid w:val="00AB234B"/>
    <w:rsid w:val="00AB4895"/>
    <w:rsid w:val="00AB73F7"/>
    <w:rsid w:val="00AC10E9"/>
    <w:rsid w:val="00AC1646"/>
    <w:rsid w:val="00AC245E"/>
    <w:rsid w:val="00AC3DD2"/>
    <w:rsid w:val="00AD3587"/>
    <w:rsid w:val="00AD4CB3"/>
    <w:rsid w:val="00AD5CB0"/>
    <w:rsid w:val="00AE2307"/>
    <w:rsid w:val="00AE66D6"/>
    <w:rsid w:val="00AF0B96"/>
    <w:rsid w:val="00AF3D73"/>
    <w:rsid w:val="00AF3FD7"/>
    <w:rsid w:val="00AF5E04"/>
    <w:rsid w:val="00AF6C50"/>
    <w:rsid w:val="00B046A9"/>
    <w:rsid w:val="00B04AAA"/>
    <w:rsid w:val="00B06785"/>
    <w:rsid w:val="00B077BD"/>
    <w:rsid w:val="00B11BF9"/>
    <w:rsid w:val="00B11DB4"/>
    <w:rsid w:val="00B176D5"/>
    <w:rsid w:val="00B177E5"/>
    <w:rsid w:val="00B20332"/>
    <w:rsid w:val="00B20585"/>
    <w:rsid w:val="00B23EC8"/>
    <w:rsid w:val="00B3172C"/>
    <w:rsid w:val="00B31BD5"/>
    <w:rsid w:val="00B41CCE"/>
    <w:rsid w:val="00B46CC9"/>
    <w:rsid w:val="00B51AC6"/>
    <w:rsid w:val="00B716B0"/>
    <w:rsid w:val="00B73289"/>
    <w:rsid w:val="00B74278"/>
    <w:rsid w:val="00B80195"/>
    <w:rsid w:val="00B81B51"/>
    <w:rsid w:val="00B82257"/>
    <w:rsid w:val="00B84969"/>
    <w:rsid w:val="00B91348"/>
    <w:rsid w:val="00B91B46"/>
    <w:rsid w:val="00B953FA"/>
    <w:rsid w:val="00BA19F5"/>
    <w:rsid w:val="00BA4695"/>
    <w:rsid w:val="00BA7005"/>
    <w:rsid w:val="00BB038F"/>
    <w:rsid w:val="00BB6FD7"/>
    <w:rsid w:val="00BB78E5"/>
    <w:rsid w:val="00BC1E3B"/>
    <w:rsid w:val="00BC4304"/>
    <w:rsid w:val="00BC4698"/>
    <w:rsid w:val="00BC7885"/>
    <w:rsid w:val="00BD3282"/>
    <w:rsid w:val="00BD35D8"/>
    <w:rsid w:val="00BD52E5"/>
    <w:rsid w:val="00BE1C1A"/>
    <w:rsid w:val="00BE6286"/>
    <w:rsid w:val="00BF3A7F"/>
    <w:rsid w:val="00BF3B22"/>
    <w:rsid w:val="00C0373D"/>
    <w:rsid w:val="00C03809"/>
    <w:rsid w:val="00C04FE4"/>
    <w:rsid w:val="00C05978"/>
    <w:rsid w:val="00C06AFF"/>
    <w:rsid w:val="00C100D4"/>
    <w:rsid w:val="00C12303"/>
    <w:rsid w:val="00C13B97"/>
    <w:rsid w:val="00C23501"/>
    <w:rsid w:val="00C248D5"/>
    <w:rsid w:val="00C24B2F"/>
    <w:rsid w:val="00C26DD8"/>
    <w:rsid w:val="00C33AA2"/>
    <w:rsid w:val="00C35C14"/>
    <w:rsid w:val="00C37AE2"/>
    <w:rsid w:val="00C41428"/>
    <w:rsid w:val="00C44918"/>
    <w:rsid w:val="00C464D3"/>
    <w:rsid w:val="00C5053D"/>
    <w:rsid w:val="00C56034"/>
    <w:rsid w:val="00C61B3A"/>
    <w:rsid w:val="00C64F66"/>
    <w:rsid w:val="00C72F66"/>
    <w:rsid w:val="00C775DE"/>
    <w:rsid w:val="00C8742C"/>
    <w:rsid w:val="00C87BF1"/>
    <w:rsid w:val="00C9489F"/>
    <w:rsid w:val="00C97C73"/>
    <w:rsid w:val="00CA2117"/>
    <w:rsid w:val="00CA37A5"/>
    <w:rsid w:val="00CA3B97"/>
    <w:rsid w:val="00CA4DE8"/>
    <w:rsid w:val="00CA530D"/>
    <w:rsid w:val="00CA62DE"/>
    <w:rsid w:val="00CB29DB"/>
    <w:rsid w:val="00CC0474"/>
    <w:rsid w:val="00CD259D"/>
    <w:rsid w:val="00CD312C"/>
    <w:rsid w:val="00CD4969"/>
    <w:rsid w:val="00CD4EEB"/>
    <w:rsid w:val="00CD4F2F"/>
    <w:rsid w:val="00CD6D5A"/>
    <w:rsid w:val="00CE154C"/>
    <w:rsid w:val="00CE2D62"/>
    <w:rsid w:val="00CE5DDC"/>
    <w:rsid w:val="00CE6656"/>
    <w:rsid w:val="00CE6F35"/>
    <w:rsid w:val="00CF08D3"/>
    <w:rsid w:val="00D0002C"/>
    <w:rsid w:val="00D02A8B"/>
    <w:rsid w:val="00D061E0"/>
    <w:rsid w:val="00D07C67"/>
    <w:rsid w:val="00D116F8"/>
    <w:rsid w:val="00D15B0E"/>
    <w:rsid w:val="00D2047E"/>
    <w:rsid w:val="00D21F62"/>
    <w:rsid w:val="00D24BA0"/>
    <w:rsid w:val="00D2505F"/>
    <w:rsid w:val="00D37FA6"/>
    <w:rsid w:val="00D40E23"/>
    <w:rsid w:val="00D43C26"/>
    <w:rsid w:val="00D43F02"/>
    <w:rsid w:val="00D4723A"/>
    <w:rsid w:val="00D47971"/>
    <w:rsid w:val="00D47EE2"/>
    <w:rsid w:val="00D53579"/>
    <w:rsid w:val="00D5408E"/>
    <w:rsid w:val="00D540D0"/>
    <w:rsid w:val="00D56331"/>
    <w:rsid w:val="00D575C9"/>
    <w:rsid w:val="00D61D82"/>
    <w:rsid w:val="00D62F0F"/>
    <w:rsid w:val="00D71B5A"/>
    <w:rsid w:val="00D725CF"/>
    <w:rsid w:val="00D730A1"/>
    <w:rsid w:val="00D75144"/>
    <w:rsid w:val="00D8136A"/>
    <w:rsid w:val="00D81E3A"/>
    <w:rsid w:val="00D874D8"/>
    <w:rsid w:val="00D95E9D"/>
    <w:rsid w:val="00DA31C8"/>
    <w:rsid w:val="00DA6B8C"/>
    <w:rsid w:val="00DB0C26"/>
    <w:rsid w:val="00DB38AF"/>
    <w:rsid w:val="00DB700C"/>
    <w:rsid w:val="00DC0151"/>
    <w:rsid w:val="00DC09FC"/>
    <w:rsid w:val="00DD0A51"/>
    <w:rsid w:val="00DD536C"/>
    <w:rsid w:val="00DD7227"/>
    <w:rsid w:val="00DE00AF"/>
    <w:rsid w:val="00DE3F3D"/>
    <w:rsid w:val="00E00B66"/>
    <w:rsid w:val="00E04919"/>
    <w:rsid w:val="00E069D4"/>
    <w:rsid w:val="00E123EE"/>
    <w:rsid w:val="00E1512B"/>
    <w:rsid w:val="00E15315"/>
    <w:rsid w:val="00E1750E"/>
    <w:rsid w:val="00E25171"/>
    <w:rsid w:val="00E276C1"/>
    <w:rsid w:val="00E329D4"/>
    <w:rsid w:val="00E333FE"/>
    <w:rsid w:val="00E33E48"/>
    <w:rsid w:val="00E351F3"/>
    <w:rsid w:val="00E37293"/>
    <w:rsid w:val="00E40ADC"/>
    <w:rsid w:val="00E442D8"/>
    <w:rsid w:val="00E45547"/>
    <w:rsid w:val="00E47F20"/>
    <w:rsid w:val="00E53AAC"/>
    <w:rsid w:val="00E53FFD"/>
    <w:rsid w:val="00E5406B"/>
    <w:rsid w:val="00E56DC1"/>
    <w:rsid w:val="00E608DA"/>
    <w:rsid w:val="00E612D2"/>
    <w:rsid w:val="00E61766"/>
    <w:rsid w:val="00E6554C"/>
    <w:rsid w:val="00E727E7"/>
    <w:rsid w:val="00E85030"/>
    <w:rsid w:val="00E85583"/>
    <w:rsid w:val="00E8609C"/>
    <w:rsid w:val="00E86A70"/>
    <w:rsid w:val="00E86ED6"/>
    <w:rsid w:val="00E870C9"/>
    <w:rsid w:val="00E9251C"/>
    <w:rsid w:val="00E94172"/>
    <w:rsid w:val="00E949E4"/>
    <w:rsid w:val="00E972D2"/>
    <w:rsid w:val="00EA3A86"/>
    <w:rsid w:val="00EA528D"/>
    <w:rsid w:val="00EA73CA"/>
    <w:rsid w:val="00EB6005"/>
    <w:rsid w:val="00EB6611"/>
    <w:rsid w:val="00EC53AF"/>
    <w:rsid w:val="00EC7FFE"/>
    <w:rsid w:val="00ED2CC1"/>
    <w:rsid w:val="00ED484A"/>
    <w:rsid w:val="00ED4A79"/>
    <w:rsid w:val="00ED5C40"/>
    <w:rsid w:val="00ED76CF"/>
    <w:rsid w:val="00ED7E1D"/>
    <w:rsid w:val="00EE116A"/>
    <w:rsid w:val="00EF34E1"/>
    <w:rsid w:val="00F042FE"/>
    <w:rsid w:val="00F06FCE"/>
    <w:rsid w:val="00F166DD"/>
    <w:rsid w:val="00F167B4"/>
    <w:rsid w:val="00F16BCD"/>
    <w:rsid w:val="00F21498"/>
    <w:rsid w:val="00F21582"/>
    <w:rsid w:val="00F32E18"/>
    <w:rsid w:val="00F3499C"/>
    <w:rsid w:val="00F35607"/>
    <w:rsid w:val="00F3780C"/>
    <w:rsid w:val="00F40F71"/>
    <w:rsid w:val="00F42DF9"/>
    <w:rsid w:val="00F44662"/>
    <w:rsid w:val="00F501FF"/>
    <w:rsid w:val="00F5388F"/>
    <w:rsid w:val="00F54B9C"/>
    <w:rsid w:val="00F551F3"/>
    <w:rsid w:val="00F56D5C"/>
    <w:rsid w:val="00F60086"/>
    <w:rsid w:val="00F647F4"/>
    <w:rsid w:val="00F669BC"/>
    <w:rsid w:val="00F67DDC"/>
    <w:rsid w:val="00F71388"/>
    <w:rsid w:val="00F75C9C"/>
    <w:rsid w:val="00F779EC"/>
    <w:rsid w:val="00F80870"/>
    <w:rsid w:val="00F82495"/>
    <w:rsid w:val="00F8656A"/>
    <w:rsid w:val="00F90143"/>
    <w:rsid w:val="00F90FF6"/>
    <w:rsid w:val="00F943D9"/>
    <w:rsid w:val="00F95E23"/>
    <w:rsid w:val="00FA2023"/>
    <w:rsid w:val="00FA38B3"/>
    <w:rsid w:val="00FB43BA"/>
    <w:rsid w:val="00FB48F4"/>
    <w:rsid w:val="00FB7AE1"/>
    <w:rsid w:val="00FC4352"/>
    <w:rsid w:val="00FC642C"/>
    <w:rsid w:val="00FC66F7"/>
    <w:rsid w:val="00FC683A"/>
    <w:rsid w:val="00FD5552"/>
    <w:rsid w:val="00FD5B66"/>
    <w:rsid w:val="00FE044A"/>
    <w:rsid w:val="00FE2805"/>
    <w:rsid w:val="00FE4358"/>
    <w:rsid w:val="00FF07C8"/>
    <w:rsid w:val="00FF11D9"/>
    <w:rsid w:val="02D6211F"/>
    <w:rsid w:val="05B10AD1"/>
    <w:rsid w:val="098D1884"/>
    <w:rsid w:val="0D81C962"/>
    <w:rsid w:val="129AB106"/>
    <w:rsid w:val="13689841"/>
    <w:rsid w:val="1588B2A1"/>
    <w:rsid w:val="19665BB5"/>
    <w:rsid w:val="1C5873D3"/>
    <w:rsid w:val="204C9A21"/>
    <w:rsid w:val="25723823"/>
    <w:rsid w:val="298FC20B"/>
    <w:rsid w:val="29C455FC"/>
    <w:rsid w:val="2F474775"/>
    <w:rsid w:val="2FBD4C78"/>
    <w:rsid w:val="33B79C42"/>
    <w:rsid w:val="33C1E69B"/>
    <w:rsid w:val="357573A6"/>
    <w:rsid w:val="36F8594B"/>
    <w:rsid w:val="39301C5B"/>
    <w:rsid w:val="3AEB38EF"/>
    <w:rsid w:val="3DD1045B"/>
    <w:rsid w:val="3EB3AB41"/>
    <w:rsid w:val="41BD946F"/>
    <w:rsid w:val="48F7960F"/>
    <w:rsid w:val="4B15F57A"/>
    <w:rsid w:val="524B9815"/>
    <w:rsid w:val="52A7D267"/>
    <w:rsid w:val="58759EC4"/>
    <w:rsid w:val="59489A37"/>
    <w:rsid w:val="5A2EBCF5"/>
    <w:rsid w:val="5B0A7BA7"/>
    <w:rsid w:val="5B986F27"/>
    <w:rsid w:val="5E91BDF6"/>
    <w:rsid w:val="6568DCF2"/>
    <w:rsid w:val="6C44FE3B"/>
    <w:rsid w:val="6DF44147"/>
    <w:rsid w:val="6EBEDDAF"/>
    <w:rsid w:val="7006F992"/>
    <w:rsid w:val="7069AC4C"/>
    <w:rsid w:val="76DF5B57"/>
    <w:rsid w:val="7DB06A74"/>
    <w:rsid w:val="7F46A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5842C"/>
  <w15:chartTrackingRefBased/>
  <w15:docId w15:val="{E5107F30-F340-4F97-948C-167F3620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662"/>
    <w:pPr>
      <w:spacing w:after="120" w:line="264" w:lineRule="auto"/>
    </w:pPr>
  </w:style>
  <w:style w:type="paragraph" w:styleId="Heading1">
    <w:name w:val="heading 1"/>
    <w:basedOn w:val="Normal"/>
    <w:next w:val="Normal"/>
    <w:link w:val="Heading1Char"/>
    <w:uiPriority w:val="9"/>
    <w:qFormat/>
    <w:rsid w:val="00F44662"/>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F44662"/>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unhideWhenUsed/>
    <w:qFormat/>
    <w:rsid w:val="00F44662"/>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unhideWhenUsed/>
    <w:qFormat/>
    <w:rsid w:val="00F44662"/>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F44662"/>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F44662"/>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F44662"/>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F44662"/>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F44662"/>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F44662"/>
    <w:rPr>
      <w:rFonts w:ascii="Calibri Light" w:eastAsia="SimSun" w:hAnsi="Calibri Light" w:cs="Times New Roman"/>
      <w:color w:val="404040"/>
      <w:sz w:val="28"/>
      <w:szCs w:val="28"/>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next w:val="Normal"/>
    <w:link w:val="TitleChar"/>
    <w:uiPriority w:val="10"/>
    <w:qFormat/>
    <w:rsid w:val="00F44662"/>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link w:val="Title"/>
    <w:uiPriority w:val="10"/>
    <w:locked/>
    <w:rsid w:val="00F44662"/>
    <w:rPr>
      <w:rFonts w:ascii="Calibri Light" w:eastAsia="SimSun" w:hAnsi="Calibri Light" w:cs="Times New Roman"/>
      <w:color w:val="5B9BD5"/>
      <w:spacing w:val="-10"/>
      <w:sz w:val="56"/>
      <w:szCs w:val="56"/>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lang w:eastAsia="en-US"/>
    </w:rPr>
  </w:style>
  <w:style w:type="paragraph" w:customStyle="1" w:styleId="Bhead">
    <w:name w:val="B head"/>
    <w:basedOn w:val="Normal"/>
    <w:rsid w:val="00585539"/>
    <w:pPr>
      <w:keepNext/>
      <w:spacing w:before="200"/>
      <w:outlineLvl w:val="0"/>
    </w:pPr>
    <w:rPr>
      <w:color w:val="083863"/>
      <w:kern w:val="32"/>
      <w:sz w:val="36"/>
      <w:lang w:eastAsia="en-US"/>
    </w:rPr>
  </w:style>
  <w:style w:type="paragraph" w:customStyle="1" w:styleId="Chead">
    <w:name w:val="C head"/>
    <w:basedOn w:val="Normal"/>
    <w:rsid w:val="00585539"/>
    <w:pPr>
      <w:keepNext/>
      <w:spacing w:before="100"/>
      <w:outlineLvl w:val="0"/>
    </w:pPr>
    <w:rPr>
      <w:kern w:val="32"/>
      <w:sz w:val="28"/>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lang w:eastAsia="en-US"/>
    </w:rPr>
  </w:style>
  <w:style w:type="paragraph" w:customStyle="1" w:styleId="Default">
    <w:name w:val="Default"/>
    <w:rsid w:val="00585539"/>
    <w:pPr>
      <w:autoSpaceDE w:val="0"/>
      <w:autoSpaceDN w:val="0"/>
      <w:adjustRightInd w:val="0"/>
      <w:spacing w:after="120" w:line="264" w:lineRule="auto"/>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semiHidden/>
    <w:unhideWhenUsed/>
    <w:rsid w:val="00585539"/>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F44662"/>
    <w:rPr>
      <w:rFonts w:ascii="Calibri Light" w:eastAsia="SimSun" w:hAnsi="Calibri Light" w:cs="Times New Roman"/>
      <w:color w:val="44546A"/>
      <w:sz w:val="24"/>
      <w:szCs w:val="24"/>
    </w:rPr>
  </w:style>
  <w:style w:type="paragraph" w:styleId="ListBullet">
    <w:name w:val="List Bullet"/>
    <w:basedOn w:val="Normal"/>
    <w:semiHidden/>
    <w:rsid w:val="00D37FA6"/>
    <w:pPr>
      <w:numPr>
        <w:numId w:val="1"/>
      </w:numPr>
      <w:tabs>
        <w:tab w:val="right" w:pos="9029"/>
      </w:tabs>
      <w:spacing w:after="240"/>
    </w:pPr>
    <w:rPr>
      <w:lang w:eastAsia="en-US"/>
    </w:rPr>
  </w:style>
  <w:style w:type="paragraph" w:styleId="ListBullet2">
    <w:name w:val="List Bullet 2"/>
    <w:basedOn w:val="Normal"/>
    <w:semiHidden/>
    <w:rsid w:val="00D37FA6"/>
    <w:pPr>
      <w:numPr>
        <w:ilvl w:val="2"/>
        <w:numId w:val="1"/>
      </w:numPr>
      <w:tabs>
        <w:tab w:val="right" w:pos="9029"/>
      </w:tabs>
      <w:spacing w:after="240"/>
    </w:pPr>
    <w:rPr>
      <w:lang w:eastAsia="en-US"/>
    </w:rPr>
  </w:style>
  <w:style w:type="paragraph" w:styleId="ListContinue">
    <w:name w:val="List Continue"/>
    <w:basedOn w:val="Normal"/>
    <w:semiHidden/>
    <w:rsid w:val="00D37FA6"/>
    <w:pPr>
      <w:numPr>
        <w:ilvl w:val="1"/>
        <w:numId w:val="1"/>
      </w:numPr>
      <w:tabs>
        <w:tab w:val="right" w:pos="9029"/>
      </w:tabs>
      <w:spacing w:after="240"/>
    </w:pPr>
    <w:rPr>
      <w:lang w:eastAsia="en-US"/>
    </w:rPr>
  </w:style>
  <w:style w:type="paragraph" w:styleId="ListContinue2">
    <w:name w:val="List Continue 2"/>
    <w:basedOn w:val="Normal"/>
    <w:semiHidden/>
    <w:rsid w:val="00D37FA6"/>
    <w:pPr>
      <w:numPr>
        <w:ilvl w:val="3"/>
        <w:numId w:val="1"/>
      </w:numPr>
      <w:tabs>
        <w:tab w:val="right" w:pos="9029"/>
      </w:tabs>
      <w:spacing w:after="240"/>
    </w:pPr>
    <w:rPr>
      <w:lang w:eastAsia="en-US"/>
    </w:rPr>
  </w:style>
  <w:style w:type="character" w:styleId="Emphasis">
    <w:name w:val="Emphasis"/>
    <w:uiPriority w:val="20"/>
    <w:qFormat/>
    <w:rsid w:val="00F44662"/>
    <w:rPr>
      <w:i/>
      <w:iCs/>
    </w:rPr>
  </w:style>
  <w:style w:type="character" w:styleId="Strong">
    <w:name w:val="Strong"/>
    <w:uiPriority w:val="22"/>
    <w:qFormat/>
    <w:rsid w:val="00F44662"/>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F44662"/>
    <w:rPr>
      <w:rFonts w:ascii="Calibri Light" w:eastAsia="SimSun" w:hAnsi="Calibri Light" w:cs="Times New Roman"/>
      <w:color w:val="2E74B5"/>
      <w:sz w:val="32"/>
      <w:szCs w:val="32"/>
    </w:rPr>
  </w:style>
  <w:style w:type="character" w:customStyle="1" w:styleId="Heading4Char">
    <w:name w:val="Heading 4 Char"/>
    <w:link w:val="Heading4"/>
    <w:uiPriority w:val="9"/>
    <w:rsid w:val="00F44662"/>
    <w:rPr>
      <w:rFonts w:ascii="Calibri Light" w:eastAsia="SimSun" w:hAnsi="Calibri Light" w:cs="Times New Roman"/>
      <w:sz w:val="22"/>
      <w:szCs w:val="22"/>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customStyle="1" w:styleId="Heading5Char">
    <w:name w:val="Heading 5 Char"/>
    <w:link w:val="Heading5"/>
    <w:uiPriority w:val="9"/>
    <w:semiHidden/>
    <w:rsid w:val="00F44662"/>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F44662"/>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F44662"/>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F44662"/>
    <w:rPr>
      <w:rFonts w:ascii="Calibri Light" w:eastAsia="SimSun" w:hAnsi="Calibri Light" w:cs="Times New Roman"/>
      <w:b/>
      <w:bCs/>
      <w:color w:val="44546A"/>
    </w:rPr>
  </w:style>
  <w:style w:type="character" w:customStyle="1" w:styleId="Heading9Char">
    <w:name w:val="Heading 9 Char"/>
    <w:link w:val="Heading9"/>
    <w:uiPriority w:val="9"/>
    <w:semiHidden/>
    <w:rsid w:val="00F44662"/>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F44662"/>
    <w:pPr>
      <w:spacing w:line="240" w:lineRule="auto"/>
    </w:pPr>
    <w:rPr>
      <w:b/>
      <w:bCs/>
      <w:smallCaps/>
      <w:color w:val="595959"/>
      <w:spacing w:val="6"/>
    </w:rPr>
  </w:style>
  <w:style w:type="paragraph" w:styleId="Subtitle">
    <w:name w:val="Subtitle"/>
    <w:basedOn w:val="Normal"/>
    <w:next w:val="Normal"/>
    <w:link w:val="SubtitleChar"/>
    <w:uiPriority w:val="11"/>
    <w:qFormat/>
    <w:rsid w:val="00F44662"/>
    <w:pPr>
      <w:numPr>
        <w:ilvl w:val="1"/>
      </w:numPr>
      <w:spacing w:line="240" w:lineRule="auto"/>
    </w:pPr>
    <w:rPr>
      <w:rFonts w:ascii="Calibri Light" w:eastAsia="SimSun" w:hAnsi="Calibri Light"/>
      <w:sz w:val="24"/>
      <w:szCs w:val="24"/>
    </w:rPr>
  </w:style>
  <w:style w:type="character" w:customStyle="1" w:styleId="SubtitleChar">
    <w:name w:val="Subtitle Char"/>
    <w:link w:val="Subtitle"/>
    <w:uiPriority w:val="11"/>
    <w:rsid w:val="00F44662"/>
    <w:rPr>
      <w:rFonts w:ascii="Calibri Light" w:eastAsia="SimSun" w:hAnsi="Calibri Light" w:cs="Times New Roman"/>
      <w:sz w:val="24"/>
      <w:szCs w:val="24"/>
    </w:rPr>
  </w:style>
  <w:style w:type="paragraph" w:styleId="NoSpacing">
    <w:name w:val="No Spacing"/>
    <w:uiPriority w:val="1"/>
    <w:qFormat/>
    <w:rsid w:val="00F44662"/>
  </w:style>
  <w:style w:type="paragraph" w:styleId="Quote">
    <w:name w:val="Quote"/>
    <w:basedOn w:val="Normal"/>
    <w:next w:val="Normal"/>
    <w:link w:val="QuoteChar"/>
    <w:uiPriority w:val="29"/>
    <w:qFormat/>
    <w:rsid w:val="00F44662"/>
    <w:pPr>
      <w:spacing w:before="160"/>
      <w:ind w:left="720" w:right="720"/>
    </w:pPr>
    <w:rPr>
      <w:i/>
      <w:iCs/>
      <w:color w:val="404040"/>
    </w:rPr>
  </w:style>
  <w:style w:type="character" w:customStyle="1" w:styleId="QuoteChar">
    <w:name w:val="Quote Char"/>
    <w:link w:val="Quote"/>
    <w:uiPriority w:val="29"/>
    <w:rsid w:val="00F44662"/>
    <w:rPr>
      <w:i/>
      <w:iCs/>
      <w:color w:val="404040"/>
    </w:rPr>
  </w:style>
  <w:style w:type="paragraph" w:styleId="IntenseQuote">
    <w:name w:val="Intense Quote"/>
    <w:basedOn w:val="Normal"/>
    <w:next w:val="Normal"/>
    <w:link w:val="IntenseQuoteChar"/>
    <w:uiPriority w:val="30"/>
    <w:qFormat/>
    <w:rsid w:val="00F44662"/>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link w:val="IntenseQuote"/>
    <w:uiPriority w:val="30"/>
    <w:rsid w:val="00F44662"/>
    <w:rPr>
      <w:rFonts w:ascii="Calibri Light" w:eastAsia="SimSun" w:hAnsi="Calibri Light" w:cs="Times New Roman"/>
      <w:color w:val="5B9BD5"/>
      <w:sz w:val="28"/>
      <w:szCs w:val="28"/>
    </w:rPr>
  </w:style>
  <w:style w:type="character" w:styleId="SubtleEmphasis">
    <w:name w:val="Subtle Emphasis"/>
    <w:uiPriority w:val="19"/>
    <w:qFormat/>
    <w:rsid w:val="00F44662"/>
    <w:rPr>
      <w:i/>
      <w:iCs/>
      <w:color w:val="404040"/>
    </w:rPr>
  </w:style>
  <w:style w:type="character" w:styleId="IntenseEmphasis">
    <w:name w:val="Intense Emphasis"/>
    <w:uiPriority w:val="21"/>
    <w:qFormat/>
    <w:rsid w:val="00F44662"/>
    <w:rPr>
      <w:b/>
      <w:bCs/>
      <w:i/>
      <w:iCs/>
    </w:rPr>
  </w:style>
  <w:style w:type="character" w:styleId="SubtleReference">
    <w:name w:val="Subtle Reference"/>
    <w:uiPriority w:val="31"/>
    <w:qFormat/>
    <w:rsid w:val="00F44662"/>
    <w:rPr>
      <w:smallCaps/>
      <w:color w:val="404040"/>
      <w:u w:val="single" w:color="7F7F7F"/>
    </w:rPr>
  </w:style>
  <w:style w:type="character" w:styleId="IntenseReference">
    <w:name w:val="Intense Reference"/>
    <w:uiPriority w:val="32"/>
    <w:qFormat/>
    <w:rsid w:val="00F44662"/>
    <w:rPr>
      <w:b/>
      <w:bCs/>
      <w:smallCaps/>
      <w:spacing w:val="5"/>
      <w:u w:val="single"/>
    </w:rPr>
  </w:style>
  <w:style w:type="character" w:styleId="BookTitle">
    <w:name w:val="Book Title"/>
    <w:uiPriority w:val="33"/>
    <w:qFormat/>
    <w:rsid w:val="00F44662"/>
    <w:rPr>
      <w:b/>
      <w:bCs/>
      <w:smallCaps/>
    </w:rPr>
  </w:style>
  <w:style w:type="paragraph" w:styleId="TOCHeading">
    <w:name w:val="TOC Heading"/>
    <w:basedOn w:val="Heading1"/>
    <w:next w:val="Normal"/>
    <w:uiPriority w:val="39"/>
    <w:semiHidden/>
    <w:unhideWhenUsed/>
    <w:qFormat/>
    <w:rsid w:val="00F44662"/>
    <w:pPr>
      <w:outlineLvl w:val="9"/>
    </w:pPr>
  </w:style>
  <w:style w:type="character" w:customStyle="1" w:styleId="UnresolvedMention1">
    <w:name w:val="Unresolved Mention1"/>
    <w:uiPriority w:val="99"/>
    <w:semiHidden/>
    <w:unhideWhenUsed/>
    <w:rsid w:val="00784231"/>
    <w:rPr>
      <w:color w:val="605E5C"/>
      <w:shd w:val="clear" w:color="auto" w:fill="E1DFDD"/>
    </w:rPr>
  </w:style>
  <w:style w:type="paragraph" w:styleId="Revision">
    <w:name w:val="Revision"/>
    <w:hidden/>
    <w:uiPriority w:val="99"/>
    <w:semiHidden/>
    <w:rsid w:val="0096284E"/>
  </w:style>
  <w:style w:type="character" w:customStyle="1" w:styleId="UnresolvedMention2">
    <w:name w:val="Unresolved Mention2"/>
    <w:basedOn w:val="DefaultParagraphFont"/>
    <w:uiPriority w:val="99"/>
    <w:semiHidden/>
    <w:unhideWhenUsed/>
    <w:rsid w:val="009A2B2C"/>
    <w:rPr>
      <w:color w:val="605E5C"/>
      <w:shd w:val="clear" w:color="auto" w:fill="E1DFDD"/>
    </w:rPr>
  </w:style>
  <w:style w:type="character" w:customStyle="1" w:styleId="UnresolvedMention3">
    <w:name w:val="Unresolved Mention3"/>
    <w:basedOn w:val="DefaultParagraphFont"/>
    <w:uiPriority w:val="99"/>
    <w:semiHidden/>
    <w:unhideWhenUsed/>
    <w:rsid w:val="005E3124"/>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080">
      <w:bodyDiv w:val="1"/>
      <w:marLeft w:val="0"/>
      <w:marRight w:val="0"/>
      <w:marTop w:val="0"/>
      <w:marBottom w:val="0"/>
      <w:divBdr>
        <w:top w:val="none" w:sz="0" w:space="0" w:color="auto"/>
        <w:left w:val="none" w:sz="0" w:space="0" w:color="auto"/>
        <w:bottom w:val="none" w:sz="0" w:space="0" w:color="auto"/>
        <w:right w:val="none" w:sz="0" w:space="0" w:color="auto"/>
      </w:divBdr>
    </w:div>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2004">
      <w:bodyDiv w:val="1"/>
      <w:marLeft w:val="0"/>
      <w:marRight w:val="0"/>
      <w:marTop w:val="0"/>
      <w:marBottom w:val="0"/>
      <w:divBdr>
        <w:top w:val="none" w:sz="0" w:space="0" w:color="auto"/>
        <w:left w:val="none" w:sz="0" w:space="0" w:color="auto"/>
        <w:bottom w:val="none" w:sz="0" w:space="0" w:color="auto"/>
        <w:right w:val="none" w:sz="0" w:space="0" w:color="auto"/>
      </w:divBdr>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556547485">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638296309">
      <w:bodyDiv w:val="1"/>
      <w:marLeft w:val="0"/>
      <w:marRight w:val="0"/>
      <w:marTop w:val="0"/>
      <w:marBottom w:val="0"/>
      <w:divBdr>
        <w:top w:val="none" w:sz="0" w:space="0" w:color="auto"/>
        <w:left w:val="none" w:sz="0" w:space="0" w:color="auto"/>
        <w:bottom w:val="none" w:sz="0" w:space="0" w:color="auto"/>
        <w:right w:val="none" w:sz="0" w:space="0" w:color="auto"/>
      </w:divBdr>
    </w:div>
    <w:div w:id="1769545846">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jobs.ox.ac.uk/how-to-apply" TargetMode="External"/><Relationship Id="rId18" Type="http://schemas.openxmlformats.org/officeDocument/2006/relationships/hyperlink" Target="https://compliance.admin.ox.ac.uk/data-protection-policy" TargetMode="External"/><Relationship Id="rId26" Type="http://schemas.openxmlformats.org/officeDocument/2006/relationships/hyperlink" Target="https://staffimmigration.admin.ox.ac.uk/visa-loan-scheme" TargetMode="External"/><Relationship Id="rId39" Type="http://schemas.openxmlformats.org/officeDocument/2006/relationships/footer" Target="footer3.xml"/><Relationship Id="rId21" Type="http://schemas.openxmlformats.org/officeDocument/2006/relationships/hyperlink" Target="https://hr.admin.ox.ac.uk/staff-benefits" TargetMode="External"/><Relationship Id="rId34" Type="http://schemas.openxmlformats.org/officeDocument/2006/relationships/hyperlink" Target="https://www.ox.ac.uk/research/support-researchers/connecting-other-researchers/oxford-research-staff-societ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ecruit.ox.ac.uk/" TargetMode="External"/><Relationship Id="rId20" Type="http://schemas.openxmlformats.org/officeDocument/2006/relationships/hyperlink" Target="https://hr.admin.ox.ac.uk/the-ejra" TargetMode="External"/><Relationship Id="rId29" Type="http://schemas.openxmlformats.org/officeDocument/2006/relationships/hyperlink" Target="https://edu.admin.ox.ac.uk/disability-suppor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sy.ox.ac.uk" TargetMode="External"/><Relationship Id="rId24" Type="http://schemas.openxmlformats.org/officeDocument/2006/relationships/hyperlink" Target="https://www.sport.ox.ac.uk/" TargetMode="External"/><Relationship Id="rId32" Type="http://schemas.openxmlformats.org/officeDocument/2006/relationships/hyperlink" Target="http://www.newcomers.ox.ac.uk"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hr@psy.ox.ac.uk" TargetMode="External"/><Relationship Id="rId23" Type="http://schemas.openxmlformats.org/officeDocument/2006/relationships/hyperlink" Target="http://www.club.ox.ac.uk" TargetMode="External"/><Relationship Id="rId28" Type="http://schemas.openxmlformats.org/officeDocument/2006/relationships/hyperlink" Target="https://childcare.admin.ox.ac.uk/" TargetMode="External"/><Relationship Id="rId36" Type="http://schemas.openxmlformats.org/officeDocument/2006/relationships/footer" Target="footer1.xml"/><Relationship Id="rId10" Type="http://schemas.openxmlformats.org/officeDocument/2006/relationships/hyperlink" Target="https://lifeandmind.web.ox.ac.uk/" TargetMode="External"/><Relationship Id="rId19" Type="http://schemas.openxmlformats.org/officeDocument/2006/relationships/hyperlink" Target="https://hr.admin.ox.ac.uk/the-ejra" TargetMode="External"/><Relationship Id="rId31" Type="http://schemas.openxmlformats.org/officeDocument/2006/relationships/hyperlink" Target="https://edu.admin.ox.ac.uk/networks" TargetMode="External"/><Relationship Id="rId4" Type="http://schemas.openxmlformats.org/officeDocument/2006/relationships/settings" Target="settings.xml"/><Relationship Id="rId9" Type="http://schemas.openxmlformats.org/officeDocument/2006/relationships/hyperlink" Target="http://www.ox.ac.uk/about/organisation" TargetMode="External"/><Relationship Id="rId14" Type="http://schemas.openxmlformats.org/officeDocument/2006/relationships/hyperlink" Target="https://staff.web.ox.ac.uk/recruitment-support-faqs" TargetMode="External"/><Relationship Id="rId22" Type="http://schemas.openxmlformats.org/officeDocument/2006/relationships/hyperlink" Target="https://staff.admin.ox.ac.uk/health-assured-eap" TargetMode="External"/><Relationship Id="rId27" Type="http://schemas.openxmlformats.org/officeDocument/2006/relationships/hyperlink" Target="https://hr.web.ox.ac.uk/family-leave" TargetMode="External"/><Relationship Id="rId30" Type="http://schemas.openxmlformats.org/officeDocument/2006/relationships/hyperlink" Target="https://hr.admin.ox.ac.uk/menopause-guidance" TargetMode="External"/><Relationship Id="rId35" Type="http://schemas.openxmlformats.org/officeDocument/2006/relationships/header" Target="header1.xml"/><Relationship Id="rId8" Type="http://schemas.openxmlformats.org/officeDocument/2006/relationships/hyperlink" Target="https://www.jobs.ox.ac.uk/pre-employment-checks" TargetMode="External"/><Relationship Id="rId3" Type="http://schemas.openxmlformats.org/officeDocument/2006/relationships/styles" Target="styles.xml"/><Relationship Id="rId12" Type="http://schemas.openxmlformats.org/officeDocument/2006/relationships/hyperlink" Target="http://www.medsci.ox.ac.uk" TargetMode="External"/><Relationship Id="rId17" Type="http://schemas.openxmlformats.org/officeDocument/2006/relationships/hyperlink" Target="https://compliance.admin.ox.ac.uk/job-applicant-privacy-policy" TargetMode="External"/><Relationship Id="rId25" Type="http://schemas.openxmlformats.org/officeDocument/2006/relationships/hyperlink" Target="https://welcome.ox.ac.uk/" TargetMode="External"/><Relationship Id="rId33" Type="http://schemas.openxmlformats.org/officeDocument/2006/relationships/hyperlink" Target="https://www.ox.ac.uk/research/support-researchers/researcher-hub" TargetMode="External"/><Relationship Id="rId38" Type="http://schemas.openxmlformats.org/officeDocument/2006/relationships/header" Target="header2.xml"/></Relationships>
</file>

<file path=word/_rels/footer3.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00.jpeg"/><Relationship Id="rId18" Type="http://schemas.openxmlformats.org/officeDocument/2006/relationships/hyperlink" Target="http://www.admin.ox.ac.uk/personnel/staffinfo/resstaff/hrexcellence/" TargetMode="External"/><Relationship Id="rId3" Type="http://schemas.openxmlformats.org/officeDocument/2006/relationships/image" Target="media/image5.jpeg"/><Relationship Id="rId21" Type="http://schemas.openxmlformats.org/officeDocument/2006/relationships/hyperlink" Target="https://www.admin.ox.ac.uk/eop/disab/mindfulemployer/" TargetMode="External"/><Relationship Id="rId7" Type="http://schemas.openxmlformats.org/officeDocument/2006/relationships/image" Target="cid:image006.jpg@01D8EDD5.B07C4220" TargetMode="External"/><Relationship Id="rId12" Type="http://schemas.openxmlformats.org/officeDocument/2006/relationships/image" Target="media/image90.jpeg"/><Relationship Id="rId17" Type="http://schemas.openxmlformats.org/officeDocument/2006/relationships/image" Target="media/image10.jpeg"/><Relationship Id="rId2" Type="http://schemas.openxmlformats.org/officeDocument/2006/relationships/hyperlink" Target="https://www.admin.ox.ac.uk/eop/race/raceequalitychartermark/" TargetMode="External"/><Relationship Id="rId16" Type="http://schemas.openxmlformats.org/officeDocument/2006/relationships/image" Target="media/image12.jpeg"/><Relationship Id="rId20" Type="http://schemas.openxmlformats.org/officeDocument/2006/relationships/image" Target="media/image11.png"/><Relationship Id="rId1" Type="http://schemas.openxmlformats.org/officeDocument/2006/relationships/image" Target="media/image3.png"/><Relationship Id="rId6" Type="http://schemas.openxmlformats.org/officeDocument/2006/relationships/image" Target="media/image8.jpeg"/><Relationship Id="rId11" Type="http://schemas.openxmlformats.org/officeDocument/2006/relationships/image" Target="media/image80.jpeg"/><Relationship Id="rId5" Type="http://schemas.openxmlformats.org/officeDocument/2006/relationships/image" Target="media/image7.jpeg"/><Relationship Id="rId15" Type="http://schemas.openxmlformats.org/officeDocument/2006/relationships/image" Target="cid:image006.jpg@01D8EDD5.B07C4220" TargetMode="External"/><Relationship Id="rId10" Type="http://schemas.openxmlformats.org/officeDocument/2006/relationships/hyperlink" Target="https://www.admin.ox.ac.uk/eop/race/raceequalitychartermark/" TargetMode="External"/><Relationship Id="rId19" Type="http://schemas.openxmlformats.org/officeDocument/2006/relationships/hyperlink" Target="http://www.admin.ox.ac.uk/eop/gender/athenaswan/" TargetMode="External"/><Relationship Id="rId4" Type="http://schemas.openxmlformats.org/officeDocument/2006/relationships/image" Target="media/image6.jpeg"/><Relationship Id="rId9" Type="http://schemas.openxmlformats.org/officeDocument/2006/relationships/image" Target="media/image7.png"/><Relationship Id="rId14" Type="http://schemas.openxmlformats.org/officeDocument/2006/relationships/image" Target="media/image11.jpeg"/><Relationship Id="rId22" Type="http://schemas.openxmlformats.org/officeDocument/2006/relationships/image" Target="media/image12.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F7D74-19DD-417B-91B7-07CFD392F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3632</Words>
  <Characters>20708</Characters>
  <Application>Microsoft Office Word</Application>
  <DocSecurity>0</DocSecurity>
  <Lines>172</Lines>
  <Paragraphs>48</Paragraphs>
  <ScaleCrop>false</ScaleCrop>
  <Company>University of Oxford</Company>
  <LinksUpToDate>false</LinksUpToDate>
  <CharactersWithSpaces>24292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Megan Ford</dc:creator>
  <cp:keywords/>
  <dc:description/>
  <cp:lastModifiedBy>Megan Ford</cp:lastModifiedBy>
  <cp:revision>10</cp:revision>
  <cp:lastPrinted>2019-04-29T12:58:00Z</cp:lastPrinted>
  <dcterms:created xsi:type="dcterms:W3CDTF">2026-10-21T14:47:00Z</dcterms:created>
  <dcterms:modified xsi:type="dcterms:W3CDTF">2026-10-26T10:04:00Z</dcterms:modified>
</cp:coreProperties>
</file>