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7AB89" w14:textId="495A2E41" w:rsidR="00585539" w:rsidRPr="00735196" w:rsidRDefault="00784231" w:rsidP="009A2B2C">
      <w:pPr>
        <w:pStyle w:val="Heading2"/>
      </w:pPr>
      <w:r>
        <w:t>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585539" w:rsidRPr="00AF5E04" w14:paraId="1B5218BB" w14:textId="77777777" w:rsidTr="5240BFEB">
        <w:tc>
          <w:tcPr>
            <w:tcW w:w="2518" w:type="dxa"/>
            <w:tcBorders>
              <w:left w:val="nil"/>
            </w:tcBorders>
            <w:shd w:val="clear" w:color="auto" w:fill="D9D9D9" w:themeFill="background1" w:themeFillShade="D9"/>
            <w:vAlign w:val="center"/>
          </w:tcPr>
          <w:p w14:paraId="423C57EC" w14:textId="77777777" w:rsidR="00585539" w:rsidRPr="00AF5E04" w:rsidRDefault="00D81E3A" w:rsidP="00A9251E">
            <w:pPr>
              <w:pStyle w:val="Tabletext"/>
              <w:rPr>
                <w:szCs w:val="22"/>
              </w:rPr>
            </w:pPr>
            <w:r w:rsidRPr="00AF5E04">
              <w:rPr>
                <w:szCs w:val="22"/>
              </w:rPr>
              <w:t>Job title</w:t>
            </w:r>
          </w:p>
        </w:tc>
        <w:tc>
          <w:tcPr>
            <w:tcW w:w="6804" w:type="dxa"/>
            <w:tcBorders>
              <w:right w:val="nil"/>
            </w:tcBorders>
            <w:vAlign w:val="center"/>
          </w:tcPr>
          <w:p w14:paraId="2005D892" w14:textId="636EC6A7" w:rsidR="00585539" w:rsidRPr="00AF5E04" w:rsidRDefault="00662A41" w:rsidP="009A2B2C">
            <w:r>
              <w:t>Computational p</w:t>
            </w:r>
            <w:r w:rsidR="000229F8">
              <w:t xml:space="preserve">ost-doctoral research associate (PDRA) </w:t>
            </w:r>
          </w:p>
        </w:tc>
      </w:tr>
      <w:tr w:rsidR="00585539" w:rsidRPr="00AF5E04" w14:paraId="12F1AB3B" w14:textId="77777777" w:rsidTr="5240BFEB">
        <w:tc>
          <w:tcPr>
            <w:tcW w:w="2518" w:type="dxa"/>
            <w:tcBorders>
              <w:left w:val="nil"/>
            </w:tcBorders>
            <w:shd w:val="clear" w:color="auto" w:fill="D9D9D9" w:themeFill="background1" w:themeFillShade="D9"/>
            <w:vAlign w:val="center"/>
          </w:tcPr>
          <w:p w14:paraId="378B808C" w14:textId="77777777" w:rsidR="00585539" w:rsidRPr="00AF5E04" w:rsidRDefault="00D81E3A" w:rsidP="00A9251E">
            <w:pPr>
              <w:pStyle w:val="Tabletext"/>
              <w:rPr>
                <w:szCs w:val="22"/>
              </w:rPr>
            </w:pPr>
            <w:r w:rsidRPr="00AF5E04">
              <w:rPr>
                <w:szCs w:val="22"/>
              </w:rPr>
              <w:t>Division</w:t>
            </w:r>
          </w:p>
        </w:tc>
        <w:tc>
          <w:tcPr>
            <w:tcW w:w="6804" w:type="dxa"/>
            <w:tcBorders>
              <w:right w:val="nil"/>
            </w:tcBorders>
            <w:vAlign w:val="center"/>
          </w:tcPr>
          <w:p w14:paraId="7DCF40B0" w14:textId="167EA800" w:rsidR="00585539" w:rsidRPr="00AF5E04" w:rsidRDefault="000229F8" w:rsidP="009A2B2C">
            <w:r>
              <w:t>Medical Sciences</w:t>
            </w:r>
          </w:p>
        </w:tc>
      </w:tr>
      <w:tr w:rsidR="00585539" w:rsidRPr="00AF5E04" w14:paraId="7E124433" w14:textId="77777777" w:rsidTr="5240BFEB">
        <w:tc>
          <w:tcPr>
            <w:tcW w:w="2518" w:type="dxa"/>
            <w:tcBorders>
              <w:left w:val="nil"/>
            </w:tcBorders>
            <w:shd w:val="clear" w:color="auto" w:fill="D9D9D9" w:themeFill="background1" w:themeFillShade="D9"/>
            <w:vAlign w:val="center"/>
          </w:tcPr>
          <w:p w14:paraId="5C42C3AF" w14:textId="77777777" w:rsidR="00585539" w:rsidRPr="00AF5E04" w:rsidRDefault="00D81E3A" w:rsidP="00A9251E">
            <w:pPr>
              <w:pStyle w:val="Tabletext"/>
              <w:rPr>
                <w:szCs w:val="22"/>
              </w:rPr>
            </w:pPr>
            <w:r w:rsidRPr="00AF5E04">
              <w:rPr>
                <w:szCs w:val="22"/>
              </w:rPr>
              <w:t xml:space="preserve">Department </w:t>
            </w:r>
          </w:p>
        </w:tc>
        <w:tc>
          <w:tcPr>
            <w:tcW w:w="6804" w:type="dxa"/>
            <w:tcBorders>
              <w:right w:val="nil"/>
            </w:tcBorders>
            <w:vAlign w:val="center"/>
          </w:tcPr>
          <w:p w14:paraId="0859F4D5" w14:textId="7B8E2E3B" w:rsidR="00585539" w:rsidRPr="00AF5E04" w:rsidRDefault="000229F8" w:rsidP="009A2B2C">
            <w:pPr>
              <w:rPr>
                <w:highlight w:val="yellow"/>
              </w:rPr>
            </w:pPr>
            <w:r w:rsidRPr="000229F8">
              <w:t>NDM Experimental Medicine</w:t>
            </w:r>
          </w:p>
        </w:tc>
      </w:tr>
      <w:tr w:rsidR="00585539" w:rsidRPr="00AF5E04" w14:paraId="2AA24587" w14:textId="77777777" w:rsidTr="5240BFEB">
        <w:tc>
          <w:tcPr>
            <w:tcW w:w="2518" w:type="dxa"/>
            <w:tcBorders>
              <w:left w:val="nil"/>
            </w:tcBorders>
            <w:shd w:val="clear" w:color="auto" w:fill="D9D9D9" w:themeFill="background1" w:themeFillShade="D9"/>
            <w:vAlign w:val="center"/>
          </w:tcPr>
          <w:p w14:paraId="1DCF5AE8" w14:textId="77777777" w:rsidR="00585539" w:rsidRPr="00AF5E04" w:rsidRDefault="00D81E3A" w:rsidP="00A9251E">
            <w:pPr>
              <w:pStyle w:val="Tabletext"/>
              <w:rPr>
                <w:szCs w:val="22"/>
              </w:rPr>
            </w:pPr>
            <w:r w:rsidRPr="00AF5E04">
              <w:rPr>
                <w:szCs w:val="22"/>
              </w:rPr>
              <w:t>Location</w:t>
            </w:r>
          </w:p>
        </w:tc>
        <w:tc>
          <w:tcPr>
            <w:tcW w:w="6804" w:type="dxa"/>
            <w:tcBorders>
              <w:right w:val="nil"/>
            </w:tcBorders>
            <w:vAlign w:val="center"/>
          </w:tcPr>
          <w:p w14:paraId="738697BB" w14:textId="5D810B80" w:rsidR="000229F8" w:rsidRDefault="000229F8" w:rsidP="008B0812">
            <w:pPr>
              <w:pStyle w:val="Tabletext"/>
              <w:spacing w:before="0" w:after="0"/>
              <w:rPr>
                <w:b w:val="0"/>
                <w:iCs/>
                <w:szCs w:val="22"/>
              </w:rPr>
            </w:pPr>
            <w:r w:rsidRPr="000229F8">
              <w:rPr>
                <w:b w:val="0"/>
                <w:iCs/>
                <w:szCs w:val="22"/>
              </w:rPr>
              <w:t>John Radcliffe Hospital, Oxford</w:t>
            </w:r>
            <w:r>
              <w:rPr>
                <w:b w:val="0"/>
                <w:iCs/>
                <w:szCs w:val="22"/>
              </w:rPr>
              <w:t>.</w:t>
            </w:r>
          </w:p>
          <w:p w14:paraId="36DF2BDB" w14:textId="124168DA" w:rsidR="00585539" w:rsidRPr="00AF5E04" w:rsidRDefault="00585539" w:rsidP="008B0812">
            <w:pPr>
              <w:pStyle w:val="Tabletext"/>
              <w:spacing w:before="0" w:after="0"/>
            </w:pPr>
          </w:p>
        </w:tc>
      </w:tr>
      <w:tr w:rsidR="00585539" w:rsidRPr="00AF5E04" w14:paraId="392A026A" w14:textId="77777777" w:rsidTr="5240BFEB">
        <w:tc>
          <w:tcPr>
            <w:tcW w:w="2518" w:type="dxa"/>
            <w:tcBorders>
              <w:left w:val="nil"/>
            </w:tcBorders>
            <w:shd w:val="clear" w:color="auto" w:fill="D9D9D9" w:themeFill="background1" w:themeFillShade="D9"/>
            <w:vAlign w:val="center"/>
          </w:tcPr>
          <w:p w14:paraId="2E522522" w14:textId="77777777" w:rsidR="00585539" w:rsidRPr="00AF5E04" w:rsidRDefault="00D81E3A" w:rsidP="00A9251E">
            <w:pPr>
              <w:pStyle w:val="Tabletext"/>
              <w:rPr>
                <w:szCs w:val="22"/>
              </w:rPr>
            </w:pPr>
            <w:r w:rsidRPr="00AF5E04">
              <w:rPr>
                <w:szCs w:val="22"/>
              </w:rPr>
              <w:t>Grade and salary</w:t>
            </w:r>
          </w:p>
        </w:tc>
        <w:tc>
          <w:tcPr>
            <w:tcW w:w="6804" w:type="dxa"/>
            <w:tcBorders>
              <w:right w:val="nil"/>
            </w:tcBorders>
            <w:vAlign w:val="center"/>
          </w:tcPr>
          <w:p w14:paraId="20676212" w14:textId="58B612BA" w:rsidR="00585539" w:rsidRPr="00AF5E04" w:rsidRDefault="00E949E4" w:rsidP="00A9251E">
            <w:pPr>
              <w:pStyle w:val="Tabletext"/>
              <w:rPr>
                <w:b w:val="0"/>
                <w:szCs w:val="22"/>
              </w:rPr>
            </w:pPr>
            <w:r w:rsidRPr="00AF5E04">
              <w:rPr>
                <w:b w:val="0"/>
                <w:szCs w:val="22"/>
              </w:rPr>
              <w:t xml:space="preserve">Grade </w:t>
            </w:r>
            <w:r w:rsidR="000229F8">
              <w:rPr>
                <w:b w:val="0"/>
                <w:szCs w:val="22"/>
              </w:rPr>
              <w:t>7</w:t>
            </w:r>
            <w:r w:rsidRPr="0045565B">
              <w:rPr>
                <w:b w:val="0"/>
                <w:szCs w:val="22"/>
              </w:rPr>
              <w:t>: £</w:t>
            </w:r>
            <w:r w:rsidR="0045565B" w:rsidRPr="0045565B">
              <w:rPr>
                <w:b w:val="0"/>
                <w:szCs w:val="22"/>
              </w:rPr>
              <w:t xml:space="preserve">39,424 </w:t>
            </w:r>
            <w:r w:rsidRPr="0045565B">
              <w:rPr>
                <w:b w:val="0"/>
                <w:szCs w:val="22"/>
              </w:rPr>
              <w:t>-</w:t>
            </w:r>
            <w:r w:rsidR="0045565B" w:rsidRPr="0045565B">
              <w:rPr>
                <w:b w:val="0"/>
                <w:szCs w:val="22"/>
              </w:rPr>
              <w:t xml:space="preserve"> </w:t>
            </w:r>
            <w:r w:rsidRPr="0045565B">
              <w:rPr>
                <w:b w:val="0"/>
                <w:szCs w:val="22"/>
              </w:rPr>
              <w:t>£</w:t>
            </w:r>
            <w:r w:rsidR="0045565B" w:rsidRPr="0045565B">
              <w:rPr>
                <w:b w:val="0"/>
                <w:szCs w:val="22"/>
              </w:rPr>
              <w:t xml:space="preserve">47,779 </w:t>
            </w:r>
            <w:r w:rsidRPr="0045565B">
              <w:rPr>
                <w:b w:val="0"/>
                <w:szCs w:val="22"/>
              </w:rPr>
              <w:t>per</w:t>
            </w:r>
            <w:r w:rsidRPr="00AF5E04">
              <w:rPr>
                <w:b w:val="0"/>
                <w:szCs w:val="22"/>
              </w:rPr>
              <w:t xml:space="preserve"> annum</w:t>
            </w:r>
          </w:p>
        </w:tc>
      </w:tr>
      <w:tr w:rsidR="00585539" w:rsidRPr="00AF5E04" w14:paraId="683AD9C5" w14:textId="77777777" w:rsidTr="5240BFEB">
        <w:trPr>
          <w:trHeight w:val="521"/>
        </w:trPr>
        <w:tc>
          <w:tcPr>
            <w:tcW w:w="2518" w:type="dxa"/>
            <w:tcBorders>
              <w:left w:val="nil"/>
            </w:tcBorders>
            <w:shd w:val="clear" w:color="auto" w:fill="D9D9D9" w:themeFill="background1" w:themeFillShade="D9"/>
            <w:vAlign w:val="center"/>
          </w:tcPr>
          <w:p w14:paraId="1BAB66FD" w14:textId="77777777" w:rsidR="00585539" w:rsidRPr="00AF5E04" w:rsidRDefault="00D81E3A" w:rsidP="00A9251E">
            <w:pPr>
              <w:pStyle w:val="Tabletext"/>
              <w:rPr>
                <w:szCs w:val="22"/>
              </w:rPr>
            </w:pPr>
            <w:r w:rsidRPr="00AF5E04">
              <w:rPr>
                <w:szCs w:val="22"/>
              </w:rPr>
              <w:t>Hours</w:t>
            </w:r>
          </w:p>
        </w:tc>
        <w:tc>
          <w:tcPr>
            <w:tcW w:w="6804" w:type="dxa"/>
            <w:tcBorders>
              <w:right w:val="nil"/>
            </w:tcBorders>
            <w:vAlign w:val="center"/>
          </w:tcPr>
          <w:p w14:paraId="60D8622A" w14:textId="63C7610D" w:rsidR="008B0812" w:rsidRPr="00AF5E04" w:rsidRDefault="00877459" w:rsidP="000229F8">
            <w:pPr>
              <w:pStyle w:val="Tabletext"/>
              <w:spacing w:before="0" w:after="0"/>
              <w:rPr>
                <w:b w:val="0"/>
                <w:i/>
                <w:sz w:val="21"/>
                <w:szCs w:val="21"/>
                <w:highlight w:val="yellow"/>
              </w:rPr>
            </w:pPr>
            <w:r w:rsidRPr="00AF5E04">
              <w:rPr>
                <w:b w:val="0"/>
                <w:szCs w:val="22"/>
              </w:rPr>
              <w:t>Full time</w:t>
            </w:r>
            <w:r w:rsidR="00C100D4" w:rsidRPr="00AF5E04">
              <w:rPr>
                <w:b w:val="0"/>
                <w:szCs w:val="22"/>
              </w:rPr>
              <w:t xml:space="preserve"> </w:t>
            </w:r>
            <w:r w:rsidR="000229F8">
              <w:rPr>
                <w:b w:val="0"/>
                <w:szCs w:val="22"/>
              </w:rPr>
              <w:t xml:space="preserve">– 37.5 hours per </w:t>
            </w:r>
            <w:r w:rsidR="00B53DBB">
              <w:rPr>
                <w:b w:val="0"/>
                <w:szCs w:val="22"/>
              </w:rPr>
              <w:t>week</w:t>
            </w:r>
          </w:p>
        </w:tc>
      </w:tr>
      <w:tr w:rsidR="00585539" w:rsidRPr="00AF5E04" w14:paraId="5A78E078" w14:textId="77777777" w:rsidTr="5240BFEB">
        <w:trPr>
          <w:trHeight w:val="1124"/>
        </w:trPr>
        <w:tc>
          <w:tcPr>
            <w:tcW w:w="2518" w:type="dxa"/>
            <w:tcBorders>
              <w:left w:val="nil"/>
            </w:tcBorders>
            <w:shd w:val="clear" w:color="auto" w:fill="D9D9D9" w:themeFill="background1" w:themeFillShade="D9"/>
            <w:vAlign w:val="center"/>
          </w:tcPr>
          <w:p w14:paraId="34C145B7" w14:textId="77777777" w:rsidR="00585539" w:rsidRPr="00AF5E04" w:rsidRDefault="00D81E3A" w:rsidP="00A9251E">
            <w:pPr>
              <w:pStyle w:val="Tabletext"/>
              <w:rPr>
                <w:szCs w:val="22"/>
              </w:rPr>
            </w:pPr>
            <w:r w:rsidRPr="00AF5E04">
              <w:rPr>
                <w:szCs w:val="22"/>
              </w:rPr>
              <w:t>Contract type</w:t>
            </w:r>
          </w:p>
        </w:tc>
        <w:tc>
          <w:tcPr>
            <w:tcW w:w="6804" w:type="dxa"/>
            <w:tcBorders>
              <w:right w:val="nil"/>
            </w:tcBorders>
            <w:vAlign w:val="center"/>
          </w:tcPr>
          <w:p w14:paraId="08590747" w14:textId="39595E0B" w:rsidR="00530965" w:rsidRPr="00530965" w:rsidRDefault="002A512A" w:rsidP="00A9251E">
            <w:pPr>
              <w:pStyle w:val="Tabletext"/>
              <w:spacing w:before="0"/>
              <w:rPr>
                <w:b w:val="0"/>
                <w:szCs w:val="22"/>
              </w:rPr>
            </w:pPr>
            <w:r w:rsidRPr="00AF5E04">
              <w:rPr>
                <w:b w:val="0"/>
                <w:szCs w:val="22"/>
              </w:rPr>
              <w:t>Fixed-term</w:t>
            </w:r>
            <w:r w:rsidR="000229F8">
              <w:rPr>
                <w:b w:val="0"/>
                <w:szCs w:val="22"/>
              </w:rPr>
              <w:t xml:space="preserve"> for two years</w:t>
            </w:r>
            <w:r w:rsidR="00B9745A">
              <w:rPr>
                <w:b w:val="0"/>
                <w:szCs w:val="22"/>
              </w:rPr>
              <w:t xml:space="preserve"> until 28 Feb 2029</w:t>
            </w:r>
          </w:p>
        </w:tc>
      </w:tr>
      <w:tr w:rsidR="00585539" w:rsidRPr="00AF5E04" w14:paraId="77070A14" w14:textId="77777777" w:rsidTr="5240BFEB">
        <w:trPr>
          <w:trHeight w:val="461"/>
        </w:trPr>
        <w:tc>
          <w:tcPr>
            <w:tcW w:w="2518" w:type="dxa"/>
            <w:tcBorders>
              <w:left w:val="nil"/>
            </w:tcBorders>
            <w:shd w:val="clear" w:color="auto" w:fill="D9D9D9" w:themeFill="background1" w:themeFillShade="D9"/>
            <w:vAlign w:val="center"/>
          </w:tcPr>
          <w:p w14:paraId="6A4845D7" w14:textId="77777777" w:rsidR="00585539" w:rsidRPr="00AF5E04" w:rsidRDefault="00D81E3A" w:rsidP="00A9251E">
            <w:pPr>
              <w:pStyle w:val="Tabletext"/>
              <w:rPr>
                <w:szCs w:val="22"/>
              </w:rPr>
            </w:pPr>
            <w:r w:rsidRPr="00AF5E04">
              <w:rPr>
                <w:szCs w:val="22"/>
              </w:rPr>
              <w:t>Reporting to</w:t>
            </w:r>
          </w:p>
        </w:tc>
        <w:tc>
          <w:tcPr>
            <w:tcW w:w="6804" w:type="dxa"/>
            <w:tcBorders>
              <w:right w:val="nil"/>
            </w:tcBorders>
            <w:vAlign w:val="center"/>
          </w:tcPr>
          <w:p w14:paraId="71AC38AC" w14:textId="0AC0CCC7" w:rsidR="00585539" w:rsidRPr="00AF5E04" w:rsidRDefault="000229F8" w:rsidP="5240BFEB">
            <w:pPr>
              <w:rPr>
                <w:highlight w:val="yellow"/>
              </w:rPr>
            </w:pPr>
            <w:r w:rsidRPr="00F444BD">
              <w:t>Dr Philip W Fowler, Associate Professor</w:t>
            </w:r>
          </w:p>
        </w:tc>
      </w:tr>
      <w:tr w:rsidR="00585539" w:rsidRPr="00AF5E04" w14:paraId="39630D26" w14:textId="77777777" w:rsidTr="5240BFEB">
        <w:tc>
          <w:tcPr>
            <w:tcW w:w="2518" w:type="dxa"/>
            <w:tcBorders>
              <w:left w:val="nil"/>
            </w:tcBorders>
            <w:shd w:val="clear" w:color="auto" w:fill="D9D9D9" w:themeFill="background1" w:themeFillShade="D9"/>
            <w:vAlign w:val="center"/>
          </w:tcPr>
          <w:p w14:paraId="641A9B2C" w14:textId="77777777" w:rsidR="00585539" w:rsidRPr="00AF5E04" w:rsidRDefault="00D81E3A" w:rsidP="00A9251E">
            <w:pPr>
              <w:pStyle w:val="Tabletext"/>
              <w:rPr>
                <w:szCs w:val="22"/>
              </w:rPr>
            </w:pPr>
            <w:r w:rsidRPr="00AF5E04">
              <w:rPr>
                <w:szCs w:val="22"/>
              </w:rPr>
              <w:t>Vacancy reference</w:t>
            </w:r>
          </w:p>
        </w:tc>
        <w:tc>
          <w:tcPr>
            <w:tcW w:w="6804" w:type="dxa"/>
            <w:tcBorders>
              <w:right w:val="nil"/>
            </w:tcBorders>
            <w:vAlign w:val="center"/>
          </w:tcPr>
          <w:p w14:paraId="6BBFD534" w14:textId="3F414C16" w:rsidR="00585539" w:rsidRPr="00AF5E04" w:rsidRDefault="00EF7693" w:rsidP="00A9251E">
            <w:pPr>
              <w:pStyle w:val="Tabletext"/>
              <w:rPr>
                <w:b w:val="0"/>
                <w:szCs w:val="22"/>
              </w:rPr>
            </w:pPr>
            <w:r>
              <w:rPr>
                <w:b w:val="0"/>
                <w:szCs w:val="22"/>
              </w:rPr>
              <w:t>189357</w:t>
            </w:r>
          </w:p>
        </w:tc>
      </w:tr>
      <w:tr w:rsidR="00CC0474" w:rsidRPr="00AF5E04" w14:paraId="71C7481B" w14:textId="77777777" w:rsidTr="5240BFEB">
        <w:tc>
          <w:tcPr>
            <w:tcW w:w="2518" w:type="dxa"/>
            <w:tcBorders>
              <w:left w:val="nil"/>
            </w:tcBorders>
            <w:shd w:val="clear" w:color="auto" w:fill="D9D9D9" w:themeFill="background1" w:themeFillShade="D9"/>
            <w:vAlign w:val="center"/>
          </w:tcPr>
          <w:p w14:paraId="27FC3BF4" w14:textId="77777777" w:rsidR="00CC0474" w:rsidRPr="00AF5E04" w:rsidRDefault="00CC0474" w:rsidP="00A9251E">
            <w:pPr>
              <w:pStyle w:val="Tabletext"/>
              <w:rPr>
                <w:szCs w:val="22"/>
              </w:rPr>
            </w:pPr>
            <w:r w:rsidRPr="00AF5E04">
              <w:rPr>
                <w:szCs w:val="22"/>
              </w:rPr>
              <w:t>Additional information</w:t>
            </w:r>
          </w:p>
        </w:tc>
        <w:tc>
          <w:tcPr>
            <w:tcW w:w="6804" w:type="dxa"/>
            <w:tcBorders>
              <w:right w:val="nil"/>
            </w:tcBorders>
            <w:vAlign w:val="center"/>
          </w:tcPr>
          <w:p w14:paraId="1294CE9E" w14:textId="076F354A" w:rsidR="00CC0474" w:rsidRPr="00AF5E04" w:rsidRDefault="00CC0474" w:rsidP="00530965">
            <w:pPr>
              <w:pStyle w:val="Tabletext"/>
              <w:rPr>
                <w:b w:val="0"/>
                <w:i/>
                <w:szCs w:val="22"/>
                <w:highlight w:val="yellow"/>
              </w:rPr>
            </w:pPr>
          </w:p>
        </w:tc>
      </w:tr>
    </w:tbl>
    <w:p w14:paraId="0526234E" w14:textId="77777777" w:rsidR="00493413" w:rsidRDefault="00493413" w:rsidP="00A9251E"/>
    <w:p w14:paraId="2325259A" w14:textId="115A6D40" w:rsidR="00F5388F" w:rsidRPr="00CD4F2F" w:rsidRDefault="00F5388F" w:rsidP="00A9251E">
      <w:pPr>
        <w:pStyle w:val="Heading2"/>
        <w:spacing w:before="0"/>
        <w:rPr>
          <w:b/>
          <w:iCs/>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635"/>
      </w:tblGrid>
      <w:tr w:rsidR="00F5388F" w:rsidRPr="00AF5E04" w14:paraId="37365EDD" w14:textId="77777777" w:rsidTr="00CE6F35">
        <w:tc>
          <w:tcPr>
            <w:tcW w:w="2641" w:type="dxa"/>
            <w:tcBorders>
              <w:left w:val="nil"/>
            </w:tcBorders>
            <w:shd w:val="clear" w:color="auto" w:fill="D9D9D9"/>
            <w:vAlign w:val="center"/>
          </w:tcPr>
          <w:p w14:paraId="63205C9C" w14:textId="77777777" w:rsidR="00F5388F" w:rsidRPr="00AF5E04" w:rsidRDefault="00F5388F" w:rsidP="00A9251E">
            <w:pPr>
              <w:pStyle w:val="Tabletext"/>
              <w:rPr>
                <w:rFonts w:cs="Arial"/>
              </w:rPr>
            </w:pPr>
            <w:r w:rsidRPr="00AF5E04">
              <w:rPr>
                <w:rFonts w:cs="Arial"/>
              </w:rPr>
              <w:t>Research topic</w:t>
            </w:r>
          </w:p>
        </w:tc>
        <w:tc>
          <w:tcPr>
            <w:tcW w:w="6635" w:type="dxa"/>
            <w:tcBorders>
              <w:right w:val="nil"/>
            </w:tcBorders>
            <w:vAlign w:val="center"/>
          </w:tcPr>
          <w:p w14:paraId="6B8DBA71" w14:textId="1F704D02" w:rsidR="00F5388F" w:rsidRPr="000229F8" w:rsidRDefault="000229F8" w:rsidP="00A9251E">
            <w:pPr>
              <w:pStyle w:val="NormalWeb"/>
              <w:spacing w:before="100" w:after="100"/>
              <w:rPr>
                <w:rFonts w:asciiTheme="minorHAnsi" w:hAnsiTheme="minorHAnsi" w:cstheme="minorHAnsi"/>
                <w:sz w:val="20"/>
                <w:szCs w:val="20"/>
              </w:rPr>
            </w:pPr>
            <w:r w:rsidRPr="000229F8">
              <w:rPr>
                <w:rFonts w:asciiTheme="minorHAnsi" w:hAnsiTheme="minorHAnsi" w:cstheme="minorHAnsi"/>
                <w:sz w:val="20"/>
                <w:szCs w:val="20"/>
              </w:rPr>
              <w:t>Discovery of Novel </w:t>
            </w:r>
            <w:r w:rsidRPr="000229F8">
              <w:rPr>
                <w:rFonts w:asciiTheme="minorHAnsi" w:hAnsiTheme="minorHAnsi" w:cstheme="minorHAnsi"/>
                <w:i/>
                <w:iCs/>
                <w:sz w:val="20"/>
                <w:szCs w:val="20"/>
              </w:rPr>
              <w:t>Klebsiella</w:t>
            </w:r>
            <w:r w:rsidRPr="000229F8">
              <w:rPr>
                <w:rFonts w:asciiTheme="minorHAnsi" w:hAnsiTheme="minorHAnsi" w:cstheme="minorHAnsi"/>
                <w:sz w:val="20"/>
                <w:szCs w:val="20"/>
              </w:rPr>
              <w:t> Hits Through In-Depth Genomic Profiling, Fragment-Based Drug Design and Accumulation Assays</w:t>
            </w:r>
          </w:p>
        </w:tc>
      </w:tr>
      <w:tr w:rsidR="00F5388F" w:rsidRPr="00AF5E04" w14:paraId="29F7BCCD" w14:textId="77777777" w:rsidTr="00CE6F35">
        <w:tc>
          <w:tcPr>
            <w:tcW w:w="2641" w:type="dxa"/>
            <w:tcBorders>
              <w:left w:val="nil"/>
            </w:tcBorders>
            <w:shd w:val="clear" w:color="auto" w:fill="D9D9D9"/>
            <w:vAlign w:val="center"/>
          </w:tcPr>
          <w:p w14:paraId="3BE207A5" w14:textId="77777777" w:rsidR="00F5388F" w:rsidRPr="00AF5E04" w:rsidRDefault="00F5388F" w:rsidP="00A9251E">
            <w:pPr>
              <w:pStyle w:val="Tabletext"/>
              <w:rPr>
                <w:rFonts w:cs="Arial"/>
              </w:rPr>
            </w:pPr>
            <w:r w:rsidRPr="00AF5E04">
              <w:rPr>
                <w:rFonts w:cs="Arial"/>
              </w:rPr>
              <w:t xml:space="preserve">Principal Investigator / supervisor </w:t>
            </w:r>
          </w:p>
        </w:tc>
        <w:tc>
          <w:tcPr>
            <w:tcW w:w="6635" w:type="dxa"/>
            <w:tcBorders>
              <w:right w:val="nil"/>
            </w:tcBorders>
            <w:vAlign w:val="center"/>
          </w:tcPr>
          <w:p w14:paraId="4B5BBFAC" w14:textId="77777777" w:rsidR="000229F8" w:rsidRPr="000229F8" w:rsidRDefault="000229F8" w:rsidP="000229F8">
            <w:pPr>
              <w:pStyle w:val="Default"/>
              <w:spacing w:line="240" w:lineRule="auto"/>
              <w:rPr>
                <w:rFonts w:asciiTheme="minorHAnsi" w:hAnsiTheme="minorHAnsi" w:cstheme="minorHAnsi"/>
                <w:sz w:val="20"/>
                <w:szCs w:val="20"/>
              </w:rPr>
            </w:pPr>
            <w:r w:rsidRPr="000229F8">
              <w:rPr>
                <w:rFonts w:asciiTheme="minorHAnsi" w:hAnsiTheme="minorHAnsi" w:cstheme="minorHAnsi"/>
                <w:sz w:val="20"/>
                <w:szCs w:val="20"/>
              </w:rPr>
              <w:t>Principal Investigator: Annette von Delft</w:t>
            </w:r>
          </w:p>
          <w:p w14:paraId="694C2A18" w14:textId="20B1333D" w:rsidR="00F5388F" w:rsidRPr="00AF5E04" w:rsidRDefault="000229F8" w:rsidP="000229F8">
            <w:pPr>
              <w:pStyle w:val="Default"/>
              <w:spacing w:line="240" w:lineRule="auto"/>
            </w:pPr>
            <w:r w:rsidRPr="000229F8">
              <w:rPr>
                <w:rFonts w:asciiTheme="minorHAnsi" w:hAnsiTheme="minorHAnsi" w:cstheme="minorHAnsi"/>
                <w:sz w:val="20"/>
                <w:szCs w:val="20"/>
              </w:rPr>
              <w:t>Supervisor: Philip Fowler</w:t>
            </w:r>
            <w:r>
              <w:t xml:space="preserve"> </w:t>
            </w:r>
          </w:p>
        </w:tc>
      </w:tr>
      <w:tr w:rsidR="00F5388F" w:rsidRPr="00AF5E04" w14:paraId="1DBAF0B3" w14:textId="77777777" w:rsidTr="00CE6F35">
        <w:tc>
          <w:tcPr>
            <w:tcW w:w="2641" w:type="dxa"/>
            <w:tcBorders>
              <w:left w:val="nil"/>
            </w:tcBorders>
            <w:shd w:val="clear" w:color="auto" w:fill="D9D9D9"/>
            <w:vAlign w:val="center"/>
          </w:tcPr>
          <w:p w14:paraId="2012D566" w14:textId="77777777" w:rsidR="00F5388F" w:rsidRPr="00AF5E04" w:rsidRDefault="00F5388F" w:rsidP="00A9251E">
            <w:pPr>
              <w:pStyle w:val="Tabletext"/>
              <w:rPr>
                <w:rFonts w:cs="Arial"/>
              </w:rPr>
            </w:pPr>
            <w:r w:rsidRPr="00AF5E04">
              <w:rPr>
                <w:rFonts w:cs="Arial"/>
              </w:rPr>
              <w:t xml:space="preserve">Project team </w:t>
            </w:r>
          </w:p>
        </w:tc>
        <w:tc>
          <w:tcPr>
            <w:tcW w:w="6635" w:type="dxa"/>
            <w:tcBorders>
              <w:right w:val="nil"/>
            </w:tcBorders>
            <w:vAlign w:val="center"/>
          </w:tcPr>
          <w:p w14:paraId="0D916421" w14:textId="4D9BA040" w:rsidR="00F5388F" w:rsidRPr="00AF5E04" w:rsidRDefault="000229F8" w:rsidP="00A9251E">
            <w:pPr>
              <w:rPr>
                <w:rFonts w:cs="Arial"/>
              </w:rPr>
            </w:pPr>
            <w:r>
              <w:rPr>
                <w:rFonts w:cs="Arial"/>
              </w:rPr>
              <w:t xml:space="preserve">Annette von Delft, </w:t>
            </w:r>
            <w:r w:rsidRPr="000229F8">
              <w:rPr>
                <w:rFonts w:cs="Arial"/>
              </w:rPr>
              <w:t xml:space="preserve">Nicole Stoesser, </w:t>
            </w:r>
            <w:proofErr w:type="spellStart"/>
            <w:r w:rsidRPr="000229F8">
              <w:rPr>
                <w:rFonts w:cs="Arial"/>
              </w:rPr>
              <w:t>Lizbe</w:t>
            </w:r>
            <w:proofErr w:type="spellEnd"/>
            <w:r w:rsidRPr="000229F8">
              <w:rPr>
                <w:rFonts w:cs="Arial"/>
              </w:rPr>
              <w:t xml:space="preserve"> Koekemoer, Ed Griffen, Paul Brennan, Frank von Delft, Phil</w:t>
            </w:r>
            <w:r>
              <w:rPr>
                <w:rFonts w:cs="Arial"/>
              </w:rPr>
              <w:t>ip</w:t>
            </w:r>
            <w:r w:rsidRPr="000229F8">
              <w:rPr>
                <w:rFonts w:cs="Arial"/>
              </w:rPr>
              <w:t xml:space="preserve"> Fowler, and Thomas Lanyon-</w:t>
            </w:r>
            <w:proofErr w:type="spellStart"/>
            <w:r w:rsidRPr="000229F8">
              <w:rPr>
                <w:rFonts w:cs="Arial"/>
              </w:rPr>
              <w:t>Hoggat</w:t>
            </w:r>
            <w:proofErr w:type="spellEnd"/>
          </w:p>
        </w:tc>
      </w:tr>
      <w:tr w:rsidR="00F5388F" w:rsidRPr="00AF5E04" w14:paraId="2CED6B34" w14:textId="77777777" w:rsidTr="00CE6F35">
        <w:tc>
          <w:tcPr>
            <w:tcW w:w="2641" w:type="dxa"/>
            <w:tcBorders>
              <w:left w:val="nil"/>
            </w:tcBorders>
            <w:shd w:val="clear" w:color="auto" w:fill="D9D9D9"/>
            <w:vAlign w:val="center"/>
          </w:tcPr>
          <w:p w14:paraId="27B0CB09" w14:textId="77777777" w:rsidR="00F5388F" w:rsidRPr="00AF5E04" w:rsidRDefault="00F5388F" w:rsidP="00A9251E">
            <w:pPr>
              <w:pStyle w:val="Tabletext"/>
              <w:rPr>
                <w:rFonts w:cs="Arial"/>
              </w:rPr>
            </w:pPr>
            <w:r w:rsidRPr="00AF5E04">
              <w:rPr>
                <w:rFonts w:cs="Arial"/>
              </w:rPr>
              <w:t xml:space="preserve">Project web site </w:t>
            </w:r>
          </w:p>
        </w:tc>
        <w:tc>
          <w:tcPr>
            <w:tcW w:w="6635" w:type="dxa"/>
            <w:tcBorders>
              <w:right w:val="nil"/>
            </w:tcBorders>
            <w:vAlign w:val="center"/>
          </w:tcPr>
          <w:p w14:paraId="4469E11A" w14:textId="62B639A6" w:rsidR="00401347" w:rsidRPr="000229F8" w:rsidRDefault="00401347" w:rsidP="00A9251E">
            <w:hyperlink r:id="rId11" w:history="1">
              <w:r w:rsidRPr="00E676A8">
                <w:rPr>
                  <w:rStyle w:val="Hyperlink"/>
                </w:rPr>
                <w:t>https://www.ndm.ox.ac.uk/news/oxford-researchers-join-novo-gates-and-wellcome-to-tackle-antimicrobial-resistance</w:t>
              </w:r>
            </w:hyperlink>
          </w:p>
        </w:tc>
      </w:tr>
      <w:tr w:rsidR="00F5388F" w:rsidRPr="00AF5E04" w14:paraId="2C1D42CC" w14:textId="77777777" w:rsidTr="00CE6F35">
        <w:tc>
          <w:tcPr>
            <w:tcW w:w="2641" w:type="dxa"/>
            <w:tcBorders>
              <w:left w:val="nil"/>
            </w:tcBorders>
            <w:shd w:val="clear" w:color="auto" w:fill="D9D9D9"/>
            <w:vAlign w:val="center"/>
          </w:tcPr>
          <w:p w14:paraId="2B366BAE" w14:textId="77777777" w:rsidR="00F5388F" w:rsidRPr="00AF5E04" w:rsidRDefault="00F5388F" w:rsidP="00A9251E">
            <w:pPr>
              <w:pStyle w:val="Tabletext"/>
              <w:rPr>
                <w:rFonts w:cs="Arial"/>
              </w:rPr>
            </w:pPr>
            <w:r w:rsidRPr="00AF5E04">
              <w:rPr>
                <w:rFonts w:cs="Arial"/>
              </w:rPr>
              <w:t xml:space="preserve">Funding partner </w:t>
            </w:r>
          </w:p>
        </w:tc>
        <w:tc>
          <w:tcPr>
            <w:tcW w:w="6635" w:type="dxa"/>
            <w:tcBorders>
              <w:right w:val="nil"/>
            </w:tcBorders>
            <w:vAlign w:val="center"/>
          </w:tcPr>
          <w:p w14:paraId="61CDB81E" w14:textId="46DB4784" w:rsidR="00F5388F" w:rsidRPr="00AF5E04" w:rsidRDefault="00F5388F" w:rsidP="00A9251E">
            <w:pPr>
              <w:rPr>
                <w:rFonts w:cs="Arial"/>
              </w:rPr>
            </w:pPr>
            <w:r w:rsidRPr="00AF5E04">
              <w:rPr>
                <w:rFonts w:cs="Arial"/>
              </w:rPr>
              <w:t>The funds supporting this research project are provided by</w:t>
            </w:r>
            <w:r w:rsidR="000229F8">
              <w:rPr>
                <w:rFonts w:cs="Arial"/>
              </w:rPr>
              <w:t xml:space="preserve"> </w:t>
            </w:r>
            <w:r w:rsidR="000229F8" w:rsidRPr="000229F8">
              <w:rPr>
                <w:rFonts w:cs="Arial"/>
              </w:rPr>
              <w:t xml:space="preserve">the Novo Nordisk Foundation, </w:t>
            </w:r>
            <w:proofErr w:type="spellStart"/>
            <w:r w:rsidR="000229F8" w:rsidRPr="000229F8">
              <w:rPr>
                <w:rFonts w:cs="Arial"/>
              </w:rPr>
              <w:t>Wellcome</w:t>
            </w:r>
            <w:proofErr w:type="spellEnd"/>
            <w:r w:rsidR="000229F8" w:rsidRPr="000229F8">
              <w:rPr>
                <w:rFonts w:cs="Arial"/>
              </w:rPr>
              <w:t xml:space="preserve"> and the Gates Foundation</w:t>
            </w:r>
          </w:p>
        </w:tc>
      </w:tr>
      <w:tr w:rsidR="00F5388F" w:rsidRPr="00AF5E04" w14:paraId="2371584F" w14:textId="77777777" w:rsidTr="00CE6F35">
        <w:tc>
          <w:tcPr>
            <w:tcW w:w="2641" w:type="dxa"/>
            <w:tcBorders>
              <w:left w:val="nil"/>
            </w:tcBorders>
            <w:shd w:val="clear" w:color="auto" w:fill="D9D9D9"/>
            <w:vAlign w:val="center"/>
          </w:tcPr>
          <w:p w14:paraId="79985529" w14:textId="77777777" w:rsidR="00F5388F" w:rsidRPr="00AF5E04" w:rsidRDefault="00F5388F" w:rsidP="00A9251E">
            <w:pPr>
              <w:pStyle w:val="Tabletext"/>
              <w:rPr>
                <w:rFonts w:cs="Arial"/>
              </w:rPr>
            </w:pPr>
            <w:r w:rsidRPr="00AF5E04">
              <w:rPr>
                <w:rFonts w:cs="Arial"/>
              </w:rPr>
              <w:t xml:space="preserve">Recent publications </w:t>
            </w:r>
          </w:p>
        </w:tc>
        <w:tc>
          <w:tcPr>
            <w:tcW w:w="6635" w:type="dxa"/>
            <w:tcBorders>
              <w:right w:val="nil"/>
            </w:tcBorders>
            <w:vAlign w:val="center"/>
          </w:tcPr>
          <w:p w14:paraId="640809EB" w14:textId="77777777" w:rsidR="00F5388F" w:rsidRPr="00AF5E04" w:rsidRDefault="00F5388F" w:rsidP="00A9251E">
            <w:pPr>
              <w:rPr>
                <w:rFonts w:cs="Arial"/>
              </w:rPr>
            </w:pPr>
          </w:p>
        </w:tc>
      </w:tr>
    </w:tbl>
    <w:p w14:paraId="71814D80" w14:textId="77777777" w:rsidR="009D3413" w:rsidRDefault="009D3413" w:rsidP="009A2B2C">
      <w:pPr>
        <w:pStyle w:val="Heading2"/>
      </w:pPr>
    </w:p>
    <w:p w14:paraId="48B63B77" w14:textId="77777777" w:rsidR="00A704BA" w:rsidRDefault="00A704BA">
      <w:pPr>
        <w:spacing w:after="0" w:line="240" w:lineRule="auto"/>
        <w:rPr>
          <w:rFonts w:ascii="Calibri Light" w:eastAsia="SimSun" w:hAnsi="Calibri Light"/>
          <w:color w:val="404040"/>
          <w:sz w:val="28"/>
          <w:szCs w:val="28"/>
        </w:rPr>
      </w:pPr>
      <w:r>
        <w:br w:type="page"/>
      </w:r>
    </w:p>
    <w:p w14:paraId="12BA1BA5" w14:textId="0FE11383" w:rsidR="000229F8" w:rsidRDefault="0031730E" w:rsidP="00F444BD">
      <w:pPr>
        <w:pStyle w:val="Heading2"/>
      </w:pPr>
      <w:r w:rsidRPr="00E1750E">
        <w:lastRenderedPageBreak/>
        <w:t xml:space="preserve">The </w:t>
      </w:r>
      <w:r w:rsidR="00602CBF" w:rsidRPr="00E1750E">
        <w:t>r</w:t>
      </w:r>
      <w:r w:rsidRPr="00E1750E">
        <w:t xml:space="preserve">ole </w:t>
      </w:r>
    </w:p>
    <w:p w14:paraId="34E7F4EB" w14:textId="4B17D62E" w:rsidR="000229F8" w:rsidRPr="000229F8" w:rsidRDefault="000229F8" w:rsidP="000229F8">
      <w:r w:rsidRPr="000229F8">
        <w:t xml:space="preserve">We are seeking a creative, collaborative and enthusiastic </w:t>
      </w:r>
      <w:r>
        <w:t xml:space="preserve">computational </w:t>
      </w:r>
      <w:r w:rsidR="00B97B1C">
        <w:t>chemist</w:t>
      </w:r>
      <w:r w:rsidR="00332E07">
        <w:t>/biophysicist</w:t>
      </w:r>
      <w:r w:rsidRPr="000229F8">
        <w:t xml:space="preserve"> to lead on the </w:t>
      </w:r>
      <w:r>
        <w:t>molecular simulation</w:t>
      </w:r>
      <w:r w:rsidRPr="000229F8">
        <w:t xml:space="preserve"> work</w:t>
      </w:r>
      <w:r>
        <w:t>, including free energy calculations, to support</w:t>
      </w:r>
      <w:r w:rsidRPr="000229F8">
        <w:t xml:space="preserve"> </w:t>
      </w:r>
      <w:r>
        <w:t>our</w:t>
      </w:r>
      <w:r w:rsidRPr="000229F8">
        <w:t xml:space="preserve"> Gram-Negative Antibiotic Discovery Innovator (Gr-ADI) grant</w:t>
      </w:r>
      <w:r>
        <w:t xml:space="preserve">. This has </w:t>
      </w:r>
      <w:r w:rsidRPr="000229F8">
        <w:t xml:space="preserve">the exciting and ambitious goal of identifying novel chemical compounds to target </w:t>
      </w:r>
      <w:r w:rsidRPr="000229F8">
        <w:rPr>
          <w:i/>
          <w:iCs/>
        </w:rPr>
        <w:t>Klebsiella</w:t>
      </w:r>
      <w:r w:rsidRPr="000229F8">
        <w:t xml:space="preserve"> spp. (and potentially other </w:t>
      </w:r>
      <w:proofErr w:type="spellStart"/>
      <w:r w:rsidRPr="000229F8">
        <w:t>Enterobacterales</w:t>
      </w:r>
      <w:proofErr w:type="spellEnd"/>
      <w:r w:rsidRPr="000229F8">
        <w:t>). This project is in direct partnership with colleagues in the Centre for Medicines Discovery (lead: Annette von Delft), the Protein Crystallography Small Research Facility (PX-SRF) and Diamond Light Source, and part of a wider international consortium of Gr-ADI teams that is funded by the Novo Nordisk Foundation/Gates Foundation/</w:t>
      </w:r>
      <w:proofErr w:type="spellStart"/>
      <w:r w:rsidRPr="000229F8">
        <w:t>Wellcome</w:t>
      </w:r>
      <w:proofErr w:type="spellEnd"/>
      <w:r w:rsidRPr="000229F8">
        <w:t xml:space="preserve"> Trust.</w:t>
      </w:r>
    </w:p>
    <w:p w14:paraId="379C5BA7" w14:textId="598DDB88" w:rsidR="000229F8" w:rsidRDefault="000229F8" w:rsidP="000229F8">
      <w:r>
        <w:t>The role will involve computationally predicting, for a given protein/target complex, which mutations give rise to antibiotic resistance, thereby guiding the work of the chemistry team. Our starting hypothesis is that for essential proteins, antibiotic resistance arises primarily by reducing how well the antibiotic binds whilst not affecting the natural substrate and therefore molecular mechanics methods can be brought to bear. We have demonstrated that alchemical free energy methods using classical molecular dynamics can be predictive in other protein/antibiotic complexes</w:t>
      </w:r>
      <w:r w:rsidR="009622A3">
        <w:t xml:space="preserve"> – this is referred to as deep mutational scanning.</w:t>
      </w:r>
    </w:p>
    <w:p w14:paraId="05FEAEBB" w14:textId="183618F0" w:rsidR="0024330C" w:rsidRDefault="000229F8" w:rsidP="000229F8">
      <w:r w:rsidRPr="000229F8">
        <w:t>The postholder will be based in the Modernising Medical Microbiology (MMM) Unit at the John Radcliffe Hospital in Oxford (</w:t>
      </w:r>
      <w:hyperlink r:id="rId12" w:history="1">
        <w:r w:rsidRPr="000229F8">
          <w:rPr>
            <w:rStyle w:val="Hyperlink"/>
          </w:rPr>
          <w:t>https://www.expmedndm.ox.ac.uk/mmm</w:t>
        </w:r>
      </w:hyperlink>
      <w:r w:rsidRPr="000229F8">
        <w:t xml:space="preserve">). Expertise within MMM spans clinical and laboratory microbiology, public health, genomics (including WGS and metagenomics), statistics, machine learning, bioinformatics and software engineering, with a supportive culture in which knowledge is shared. We aim to make rapid improvements to population and individual health by conducting research and ensuring our findings are applied quickly through our relationships with the NHS, public health bodies and the private sector. </w:t>
      </w:r>
    </w:p>
    <w:p w14:paraId="25B47F56" w14:textId="77777777" w:rsidR="0045565B" w:rsidRPr="00F444BD" w:rsidRDefault="0045565B" w:rsidP="000229F8"/>
    <w:p w14:paraId="0709B603" w14:textId="7601A528" w:rsidR="008B0812" w:rsidRPr="00E1750E" w:rsidRDefault="008B0812" w:rsidP="008B0812">
      <w:pPr>
        <w:pStyle w:val="Heading2"/>
      </w:pPr>
      <w:r>
        <w:t>Flexible working</w:t>
      </w:r>
    </w:p>
    <w:p w14:paraId="45763B0C" w14:textId="2066CFA3" w:rsidR="00F21498" w:rsidRPr="00F21498" w:rsidRDefault="00F21498" w:rsidP="00A9251E">
      <w:r>
        <w:t>Th</w:t>
      </w:r>
      <w:r w:rsidR="000229F8">
        <w:t>e</w:t>
      </w:r>
      <w:r>
        <w:t xml:space="preserve"> post is</w:t>
      </w:r>
      <w:r w:rsidR="000229F8">
        <w:t xml:space="preserve"> full-time and the </w:t>
      </w:r>
      <w:r w:rsidR="009622A3">
        <w:t xml:space="preserve">postholder is expected to work at the John Radcliffe hospital, however, it is possible to </w:t>
      </w:r>
      <w:r w:rsidR="00F04676">
        <w:t xml:space="preserve">work </w:t>
      </w:r>
      <w:r w:rsidR="009622A3">
        <w:t>remote</w:t>
      </w:r>
      <w:r w:rsidR="00F04676">
        <w:t>ly</w:t>
      </w:r>
      <w:r w:rsidR="009622A3">
        <w:t xml:space="preserve"> in a hybrid manner (i.e. some days of the week remotely) in agreement with your line manager.</w:t>
      </w:r>
      <w:r>
        <w:t xml:space="preserve"> </w:t>
      </w:r>
    </w:p>
    <w:p w14:paraId="621DA0DE" w14:textId="77777777" w:rsidR="0045565B" w:rsidRDefault="0045565B" w:rsidP="00F444BD">
      <w:pPr>
        <w:pStyle w:val="Heading2"/>
      </w:pPr>
    </w:p>
    <w:p w14:paraId="69B9195E" w14:textId="1885DA8A" w:rsidR="009622A3" w:rsidRDefault="00F5388F" w:rsidP="00F444BD">
      <w:pPr>
        <w:pStyle w:val="Heading2"/>
      </w:pPr>
      <w:r w:rsidRPr="00E1750E">
        <w:t xml:space="preserve">Responsibilities </w:t>
      </w:r>
    </w:p>
    <w:p w14:paraId="2E350B9D" w14:textId="1C399FED" w:rsidR="009622A3" w:rsidRPr="009622A3" w:rsidRDefault="009622A3" w:rsidP="009622A3">
      <w:r w:rsidRPr="009622A3">
        <w:t xml:space="preserve">The postholder will: </w:t>
      </w:r>
    </w:p>
    <w:p w14:paraId="440B6113" w14:textId="77777777" w:rsidR="009622A3" w:rsidRPr="009622A3" w:rsidRDefault="009622A3" w:rsidP="009622A3">
      <w:pPr>
        <w:numPr>
          <w:ilvl w:val="0"/>
          <w:numId w:val="13"/>
        </w:numPr>
      </w:pPr>
      <w:r w:rsidRPr="009622A3">
        <w:t>Work with the Oxford Gr-ADI project team to identify the most promising protein target(s) for deep mutational scanning and which residues and mutations to consider and in what order.</w:t>
      </w:r>
    </w:p>
    <w:p w14:paraId="0397E3FB" w14:textId="785A65B0" w:rsidR="009622A3" w:rsidRPr="009622A3" w:rsidRDefault="009622A3" w:rsidP="009622A3">
      <w:pPr>
        <w:numPr>
          <w:ilvl w:val="0"/>
          <w:numId w:val="13"/>
        </w:numPr>
      </w:pPr>
      <w:r w:rsidRPr="009622A3">
        <w:t>Prepare and run appropriate computational methods to predict the effect of individual mutations on the relative binding free energy of the antibiotic lead compound(s). It is envisaged that in the first instance these will be alchemical relative binding free energy calculations using classical molecular dynamics</w:t>
      </w:r>
      <w:r w:rsidR="005A156E">
        <w:t xml:space="preserve"> but other methods will be considered</w:t>
      </w:r>
      <w:r w:rsidRPr="009622A3">
        <w:t xml:space="preserve">. All simulations </w:t>
      </w:r>
      <w:r w:rsidR="00AD24B9">
        <w:t>will</w:t>
      </w:r>
      <w:r w:rsidRPr="009622A3">
        <w:t xml:space="preserve"> be run on high performance computing and/or cloud computing.</w:t>
      </w:r>
    </w:p>
    <w:p w14:paraId="7511D1FF" w14:textId="77777777" w:rsidR="009622A3" w:rsidRPr="009622A3" w:rsidRDefault="009622A3" w:rsidP="009622A3">
      <w:pPr>
        <w:numPr>
          <w:ilvl w:val="0"/>
          <w:numId w:val="13"/>
        </w:numPr>
      </w:pPr>
      <w:r w:rsidRPr="009622A3">
        <w:t>Analyse the resulting data and update the wider project team with progress and preliminary results, altering plans as necessary.</w:t>
      </w:r>
    </w:p>
    <w:p w14:paraId="47B21E38" w14:textId="038751E1" w:rsidR="009622A3" w:rsidRPr="009622A3" w:rsidRDefault="009622A3" w:rsidP="009622A3">
      <w:pPr>
        <w:numPr>
          <w:ilvl w:val="0"/>
          <w:numId w:val="13"/>
        </w:numPr>
      </w:pPr>
      <w:r w:rsidRPr="009622A3">
        <w:t>Communicate effectively on a day-to-day basis with your co-workers in the Gr-ADI project team</w:t>
      </w:r>
      <w:r w:rsidR="00AD24B9">
        <w:t>,</w:t>
      </w:r>
      <w:r w:rsidRPr="009622A3">
        <w:t xml:space="preserve"> and also with the scientists involved in the wider Gr-ADI consortium, if required.</w:t>
      </w:r>
    </w:p>
    <w:p w14:paraId="173E2A7B" w14:textId="04DE564E" w:rsidR="009622A3" w:rsidRPr="009622A3" w:rsidRDefault="009622A3" w:rsidP="009622A3">
      <w:pPr>
        <w:numPr>
          <w:ilvl w:val="0"/>
          <w:numId w:val="13"/>
        </w:numPr>
      </w:pPr>
      <w:r w:rsidRPr="009622A3">
        <w:t xml:space="preserve">Manage how you devote your time to research and </w:t>
      </w:r>
      <w:r w:rsidR="005A156E" w:rsidRPr="009622A3">
        <w:t>administration</w:t>
      </w:r>
      <w:r w:rsidRPr="009622A3">
        <w:t xml:space="preserve"> with guidance from senior </w:t>
      </w:r>
      <w:r w:rsidR="005A156E" w:rsidRPr="009622A3">
        <w:t>colleagues</w:t>
      </w:r>
      <w:r w:rsidRPr="009622A3">
        <w:t xml:space="preserve"> to ensure project milestones are met.</w:t>
      </w:r>
    </w:p>
    <w:p w14:paraId="46F065E2" w14:textId="77777777" w:rsidR="009622A3" w:rsidRPr="009622A3" w:rsidRDefault="009622A3" w:rsidP="009622A3">
      <w:pPr>
        <w:numPr>
          <w:ilvl w:val="0"/>
          <w:numId w:val="13"/>
        </w:numPr>
      </w:pPr>
      <w:r w:rsidRPr="009622A3">
        <w:t>Lead the production of scientific reports, abstracts and publications for high profile journals and conferences and contribute to other outputs as part of the team</w:t>
      </w:r>
    </w:p>
    <w:p w14:paraId="0F816798" w14:textId="77777777" w:rsidR="009622A3" w:rsidRPr="009622A3" w:rsidRDefault="009622A3" w:rsidP="009622A3">
      <w:pPr>
        <w:numPr>
          <w:ilvl w:val="0"/>
          <w:numId w:val="13"/>
        </w:numPr>
      </w:pPr>
      <w:r w:rsidRPr="009622A3">
        <w:t>Attend scientific seminars, meetings and contribute to presentations for collaborators/external stakeholders or other means of disseminating results as appropriate</w:t>
      </w:r>
    </w:p>
    <w:p w14:paraId="726FF98C" w14:textId="77777777" w:rsidR="009622A3" w:rsidRPr="009622A3" w:rsidRDefault="009622A3" w:rsidP="009622A3">
      <w:pPr>
        <w:numPr>
          <w:ilvl w:val="0"/>
          <w:numId w:val="13"/>
        </w:numPr>
      </w:pPr>
      <w:r w:rsidRPr="009622A3">
        <w:t>Maintain confidentiality of unpublished research data and related information</w:t>
      </w:r>
    </w:p>
    <w:p w14:paraId="4CC56D10" w14:textId="77777777" w:rsidR="009622A3" w:rsidRPr="009622A3" w:rsidRDefault="009622A3" w:rsidP="009622A3">
      <w:pPr>
        <w:numPr>
          <w:ilvl w:val="0"/>
          <w:numId w:val="13"/>
        </w:numPr>
      </w:pPr>
      <w:r w:rsidRPr="009622A3">
        <w:lastRenderedPageBreak/>
        <w:t>Provide expert advice and training to, and support for, other group members from different disciplines, in-house and visiting researchers, and supervision of junior or rotating staff working on this and related projects within the team</w:t>
      </w:r>
    </w:p>
    <w:p w14:paraId="4CF5ECBB" w14:textId="77777777" w:rsidR="009622A3" w:rsidRPr="009622A3" w:rsidRDefault="009622A3" w:rsidP="009622A3">
      <w:pPr>
        <w:numPr>
          <w:ilvl w:val="0"/>
          <w:numId w:val="13"/>
        </w:numPr>
      </w:pPr>
      <w:r w:rsidRPr="009622A3">
        <w:t>Contribute to wider project planning, including ideas for new research projects and generating research income.</w:t>
      </w:r>
    </w:p>
    <w:p w14:paraId="686EEB8A" w14:textId="77777777" w:rsidR="00AD24B9" w:rsidRDefault="009622A3" w:rsidP="009622A3">
      <w:pPr>
        <w:numPr>
          <w:ilvl w:val="0"/>
          <w:numId w:val="13"/>
        </w:numPr>
      </w:pPr>
      <w:r w:rsidRPr="009622A3">
        <w:t>Participate in and support the public engagement and widening access activities of the Department and the University (typically not more than 2 days per year)</w:t>
      </w:r>
    </w:p>
    <w:p w14:paraId="745B93EF" w14:textId="1B06A183" w:rsidR="009622A3" w:rsidRPr="009622A3" w:rsidRDefault="009622A3" w:rsidP="009622A3">
      <w:pPr>
        <w:numPr>
          <w:ilvl w:val="0"/>
          <w:numId w:val="13"/>
        </w:numPr>
      </w:pPr>
      <w:r w:rsidRPr="009622A3">
        <w:t>Undertake mandatory training as required by the University, Division and Department. The specific list of training courses may change from time-to-time, in response to both legal and internal University requirements</w:t>
      </w:r>
    </w:p>
    <w:p w14:paraId="26FC1C98" w14:textId="77777777" w:rsidR="0045565B" w:rsidRDefault="00784231" w:rsidP="00784231">
      <w:pPr>
        <w:pStyle w:val="Heading2"/>
        <w:spacing w:before="0"/>
      </w:pPr>
      <w:r w:rsidRPr="00E1750E">
        <w:t>Selection criteria</w:t>
      </w:r>
    </w:p>
    <w:p w14:paraId="203E7358" w14:textId="16DFE90C" w:rsidR="00784231" w:rsidRDefault="00784231" w:rsidP="00784231">
      <w:pPr>
        <w:pStyle w:val="Heading2"/>
        <w:spacing w:before="0"/>
        <w:rPr>
          <w:b/>
          <w:bCs/>
        </w:rPr>
      </w:pPr>
      <w:r w:rsidRPr="00E1750E">
        <w:rPr>
          <w:b/>
          <w:bCs/>
        </w:rPr>
        <w:t xml:space="preserve"> </w:t>
      </w:r>
    </w:p>
    <w:p w14:paraId="16DBCCD7" w14:textId="77777777" w:rsidR="00784231" w:rsidRDefault="00784231" w:rsidP="00784231">
      <w:pPr>
        <w:pStyle w:val="Heading3"/>
        <w:spacing w:before="0" w:after="120"/>
      </w:pPr>
      <w:r w:rsidRPr="00B91348">
        <w:t>Essential selection criteria</w:t>
      </w:r>
    </w:p>
    <w:p w14:paraId="20E16AFA" w14:textId="70F7AF75" w:rsidR="009622A3" w:rsidRPr="009622A3" w:rsidRDefault="004F45F7" w:rsidP="009622A3">
      <w:pPr>
        <w:pStyle w:val="ListParagraph"/>
        <w:numPr>
          <w:ilvl w:val="0"/>
          <w:numId w:val="14"/>
        </w:numPr>
      </w:pPr>
      <w:r>
        <w:t>Hold a</w:t>
      </w:r>
      <w:r w:rsidR="009622A3" w:rsidRPr="009622A3">
        <w:t xml:space="preserve"> PhD in a relevant scientific subject such as computational chemistry or biophysics</w:t>
      </w:r>
      <w:r w:rsidR="004C3C36">
        <w:t>.</w:t>
      </w:r>
    </w:p>
    <w:p w14:paraId="02D1C028" w14:textId="77777777" w:rsidR="009622A3" w:rsidRPr="009622A3" w:rsidRDefault="009622A3" w:rsidP="009622A3">
      <w:pPr>
        <w:numPr>
          <w:ilvl w:val="0"/>
          <w:numId w:val="14"/>
        </w:numPr>
      </w:pPr>
      <w:r w:rsidRPr="009622A3">
        <w:t>Demonstrable experience in studying proteins using classical molecular dynamics, preferably GROMACS.</w:t>
      </w:r>
    </w:p>
    <w:p w14:paraId="43C56F03" w14:textId="6ADA0836" w:rsidR="009622A3" w:rsidRPr="009622A3" w:rsidRDefault="009622A3" w:rsidP="009622A3">
      <w:pPr>
        <w:numPr>
          <w:ilvl w:val="0"/>
          <w:numId w:val="14"/>
        </w:numPr>
      </w:pPr>
      <w:r w:rsidRPr="009622A3">
        <w:t>Proficiency in</w:t>
      </w:r>
      <w:r w:rsidR="008513DD">
        <w:t xml:space="preserve"> Linux/Unix command line environments and</w:t>
      </w:r>
      <w:r w:rsidRPr="009622A3">
        <w:t xml:space="preserve"> a high-level programming language, preferably Python3.</w:t>
      </w:r>
    </w:p>
    <w:p w14:paraId="08408D94" w14:textId="77777777" w:rsidR="009622A3" w:rsidRPr="009622A3" w:rsidRDefault="009622A3" w:rsidP="009622A3">
      <w:pPr>
        <w:numPr>
          <w:ilvl w:val="0"/>
          <w:numId w:val="14"/>
        </w:numPr>
      </w:pPr>
      <w:r w:rsidRPr="009622A3">
        <w:t>Proven ability to manage own academic research and work independently to deliver on projects within fixed deadlines.</w:t>
      </w:r>
    </w:p>
    <w:p w14:paraId="2F8415D2" w14:textId="77777777" w:rsidR="009622A3" w:rsidRPr="009622A3" w:rsidRDefault="009622A3" w:rsidP="009622A3">
      <w:pPr>
        <w:numPr>
          <w:ilvl w:val="0"/>
          <w:numId w:val="14"/>
        </w:numPr>
      </w:pPr>
      <w:r w:rsidRPr="009622A3">
        <w:t>A track record of developing and delivering reproducible computational research through to peer-reviewed publications, including publication as a first author in peer-reviewed journals</w:t>
      </w:r>
    </w:p>
    <w:p w14:paraId="7945F5D3" w14:textId="77777777" w:rsidR="009622A3" w:rsidRPr="009622A3" w:rsidRDefault="009622A3" w:rsidP="009622A3">
      <w:pPr>
        <w:numPr>
          <w:ilvl w:val="0"/>
          <w:numId w:val="14"/>
        </w:numPr>
      </w:pPr>
      <w:r w:rsidRPr="009622A3">
        <w:t>Excellent communication and interpersonal skills, including the ability to present research ideas and results, and represent the research group at meetings</w:t>
      </w:r>
    </w:p>
    <w:p w14:paraId="1675AE0D" w14:textId="77777777" w:rsidR="009622A3" w:rsidRDefault="009622A3" w:rsidP="009622A3">
      <w:pPr>
        <w:numPr>
          <w:ilvl w:val="0"/>
          <w:numId w:val="14"/>
        </w:numPr>
      </w:pPr>
      <w:r w:rsidRPr="009622A3">
        <w:t>Good attention to detail, for example following up discrepancies in outputs or results, ensuring issues are understood by the wider team and resolved.</w:t>
      </w:r>
    </w:p>
    <w:p w14:paraId="1B241930" w14:textId="007B54ED" w:rsidR="009622A3" w:rsidRPr="009622A3" w:rsidRDefault="009622A3" w:rsidP="009622A3">
      <w:pPr>
        <w:numPr>
          <w:ilvl w:val="0"/>
          <w:numId w:val="14"/>
        </w:numPr>
      </w:pPr>
      <w:r w:rsidRPr="009622A3">
        <w:t>Strong evidence of collaboration with colleagues from various scientific backgrounds and successful working as part of a multidisciplinary team to achieve a common goal.</w:t>
      </w:r>
    </w:p>
    <w:p w14:paraId="088C53B9" w14:textId="77777777" w:rsidR="00784231" w:rsidRPr="00750A98" w:rsidRDefault="00784231" w:rsidP="00784231">
      <w:pPr>
        <w:pStyle w:val="Heading3"/>
        <w:spacing w:before="0"/>
        <w:rPr>
          <w:i/>
        </w:rPr>
      </w:pPr>
    </w:p>
    <w:p w14:paraId="1D8170CF" w14:textId="3BA2EF6B" w:rsidR="00DB38AF" w:rsidRDefault="00784231" w:rsidP="009622A3">
      <w:pPr>
        <w:pStyle w:val="Heading3"/>
        <w:spacing w:before="0" w:after="120"/>
      </w:pPr>
      <w:r w:rsidRPr="00B91348">
        <w:t>Desirable selection criteria</w:t>
      </w:r>
    </w:p>
    <w:p w14:paraId="70289103" w14:textId="22745675" w:rsidR="009622A3" w:rsidRDefault="009622A3" w:rsidP="009622A3">
      <w:pPr>
        <w:pStyle w:val="ListParagraph"/>
        <w:numPr>
          <w:ilvl w:val="0"/>
          <w:numId w:val="17"/>
        </w:numPr>
        <w:spacing w:line="360" w:lineRule="auto"/>
      </w:pPr>
      <w:r w:rsidRPr="009622A3">
        <w:t>Experience of using high performance computing and</w:t>
      </w:r>
      <w:r w:rsidR="00B53DBB">
        <w:t>/</w:t>
      </w:r>
      <w:r w:rsidRPr="009622A3">
        <w:t>or cloud computing</w:t>
      </w:r>
    </w:p>
    <w:p w14:paraId="0D3534AA" w14:textId="77777777" w:rsidR="009622A3" w:rsidRDefault="009622A3" w:rsidP="009622A3">
      <w:pPr>
        <w:pStyle w:val="ListParagraph"/>
        <w:numPr>
          <w:ilvl w:val="0"/>
          <w:numId w:val="17"/>
        </w:numPr>
        <w:spacing w:line="360" w:lineRule="auto"/>
      </w:pPr>
      <w:r w:rsidRPr="009622A3">
        <w:t>Experience of alchemical binding free energy calculations (e.g. thermodynamic integration)</w:t>
      </w:r>
    </w:p>
    <w:p w14:paraId="79C18A28" w14:textId="453C81D3" w:rsidR="009622A3" w:rsidRDefault="009622A3" w:rsidP="009622A3">
      <w:pPr>
        <w:pStyle w:val="ListParagraph"/>
        <w:numPr>
          <w:ilvl w:val="0"/>
          <w:numId w:val="17"/>
        </w:numPr>
        <w:spacing w:line="360" w:lineRule="auto"/>
      </w:pPr>
      <w:r w:rsidRPr="009622A3">
        <w:t>Demonstrated interest in antimicrobial development/resistance research</w:t>
      </w:r>
    </w:p>
    <w:p w14:paraId="6D63C68F" w14:textId="77777777" w:rsidR="009622A3" w:rsidRDefault="009622A3" w:rsidP="009622A3">
      <w:pPr>
        <w:pStyle w:val="ListParagraph"/>
        <w:numPr>
          <w:ilvl w:val="0"/>
          <w:numId w:val="17"/>
        </w:numPr>
        <w:spacing w:line="360" w:lineRule="auto"/>
      </w:pPr>
      <w:r w:rsidRPr="009622A3">
        <w:t>Knowledge of good software practices to support reproducible research e.g. git/GitHub, open data.</w:t>
      </w:r>
    </w:p>
    <w:p w14:paraId="10F15C70" w14:textId="5B733276" w:rsidR="009622A3" w:rsidRPr="009622A3" w:rsidRDefault="009622A3" w:rsidP="009622A3">
      <w:pPr>
        <w:pStyle w:val="ListParagraph"/>
        <w:numPr>
          <w:ilvl w:val="0"/>
          <w:numId w:val="17"/>
        </w:numPr>
        <w:spacing w:line="360" w:lineRule="auto"/>
      </w:pPr>
      <w:r w:rsidRPr="009622A3">
        <w:t>Experience of bioinformatics to study microbial pathogen genetics.</w:t>
      </w:r>
    </w:p>
    <w:p w14:paraId="09D16635" w14:textId="77777777" w:rsidR="00AC245E" w:rsidRDefault="00AC245E" w:rsidP="00784231">
      <w:pPr>
        <w:pStyle w:val="Heading2"/>
      </w:pPr>
      <w:r w:rsidRPr="00930A34">
        <w:t>Pre-employment screening</w:t>
      </w:r>
    </w:p>
    <w:p w14:paraId="414AAACA" w14:textId="77777777" w:rsidR="00773078" w:rsidRPr="00773078" w:rsidRDefault="00773078" w:rsidP="009A2B2C">
      <w:pPr>
        <w:pStyle w:val="Heading3"/>
      </w:pPr>
      <w:r>
        <w:t>Standard checks</w:t>
      </w:r>
    </w:p>
    <w:p w14:paraId="16CC184A" w14:textId="097BCC8E" w:rsidR="00AC245E" w:rsidRDefault="00AC245E" w:rsidP="00AC245E">
      <w:pPr>
        <w:pStyle w:val="BodyText1"/>
        <w:tabs>
          <w:tab w:val="left" w:pos="4035"/>
        </w:tabs>
      </w:pPr>
      <w:r>
        <w:t>If you are offered the post</w:t>
      </w:r>
      <w:r w:rsidR="00F16BCD">
        <w:t>, the offer will be subject to standard pre-employment checks. Y</w:t>
      </w:r>
      <w:r>
        <w:t>ou will be asked to provide</w:t>
      </w:r>
      <w:r w:rsidR="00F16BCD">
        <w:t>:</w:t>
      </w:r>
      <w:r>
        <w:t xml:space="preserve"> proof of your right-to-work</w:t>
      </w:r>
      <w:r w:rsidR="0096284E">
        <w:t xml:space="preserve"> in the UK</w:t>
      </w:r>
      <w:r w:rsidR="00F16BCD">
        <w:t>;</w:t>
      </w:r>
      <w:r w:rsidR="0096284E">
        <w:t xml:space="preserve"> proof of</w:t>
      </w:r>
      <w:r>
        <w:t xml:space="preserve"> your identity</w:t>
      </w:r>
      <w:r w:rsidR="00F16BCD">
        <w:t>;</w:t>
      </w:r>
      <w:r>
        <w:t xml:space="preserve"> and </w:t>
      </w:r>
      <w:r w:rsidR="0096284E">
        <w:t xml:space="preserve">(if we haven’t </w:t>
      </w:r>
      <w:r w:rsidR="00905C88">
        <w:t>done</w:t>
      </w:r>
      <w:r w:rsidR="0096284E">
        <w:t xml:space="preserve"> so already) </w:t>
      </w:r>
      <w:r>
        <w:t xml:space="preserve">we will </w:t>
      </w:r>
      <w:r w:rsidR="008F6F49">
        <w:t>contact the</w:t>
      </w:r>
      <w:r>
        <w:t xml:space="preserve"> referees you have </w:t>
      </w:r>
      <w:r w:rsidR="008F6F49">
        <w:t>nominated</w:t>
      </w:r>
      <w:r>
        <w:t xml:space="preserve">. </w:t>
      </w:r>
      <w:r w:rsidR="008E0FCB">
        <w:t xml:space="preserve">If you have previously worked for the University we will also verify key information such as your dates of employment and reason for leaving your previous role with the department/unit where you worked. </w:t>
      </w:r>
      <w:r>
        <w:t>You will also be asked to complete a health declaration</w:t>
      </w:r>
      <w:r w:rsidR="008F6F49">
        <w:t xml:space="preserve"> so </w:t>
      </w:r>
      <w:r w:rsidR="003132C3">
        <w:t xml:space="preserve">that </w:t>
      </w:r>
      <w:r w:rsidR="008F6F49">
        <w:t xml:space="preserve">you can tell us about any health conditions or disabilities </w:t>
      </w:r>
      <w:r w:rsidR="0096284E">
        <w:t xml:space="preserve">for which you may need us to make </w:t>
      </w:r>
      <w:r w:rsidR="008F6F49">
        <w:t>appropriate adjustments</w:t>
      </w:r>
      <w:r w:rsidR="0096284E">
        <w:t>.</w:t>
      </w:r>
    </w:p>
    <w:p w14:paraId="2ECC9BC3" w14:textId="6D5A3871" w:rsidR="00AC245E" w:rsidRDefault="00F16BCD" w:rsidP="0077039D">
      <w:pPr>
        <w:pStyle w:val="BodyText1"/>
        <w:tabs>
          <w:tab w:val="left" w:pos="4035"/>
        </w:tabs>
      </w:pPr>
      <w:r>
        <w:lastRenderedPageBreak/>
        <w:t xml:space="preserve">Please </w:t>
      </w:r>
      <w:r w:rsidR="00AC245E">
        <w:t>read the candidate notes on the University’s pre-employment screening procedures</w:t>
      </w:r>
      <w:r>
        <w:t xml:space="preserve"> </w:t>
      </w:r>
      <w:r w:rsidR="00AC245E">
        <w:t xml:space="preserve">at: </w:t>
      </w:r>
      <w:hyperlink r:id="rId13" w:history="1">
        <w:r w:rsidR="001E40D9" w:rsidRPr="009948D7">
          <w:rPr>
            <w:rStyle w:val="Hyperlink"/>
          </w:rPr>
          <w:t>https://www.ox.ac.uk/about/jobs/explore-our-careers/applications-process/pre-employment-screening</w:t>
        </w:r>
      </w:hyperlink>
      <w:r w:rsidR="001E40D9">
        <w:t xml:space="preserve"> </w:t>
      </w:r>
    </w:p>
    <w:p w14:paraId="43194B9A" w14:textId="77777777" w:rsidR="00042591" w:rsidRDefault="00042591" w:rsidP="0077039D">
      <w:pPr>
        <w:pStyle w:val="BodyText1"/>
        <w:tabs>
          <w:tab w:val="left" w:pos="4035"/>
        </w:tabs>
      </w:pPr>
    </w:p>
    <w:p w14:paraId="4743F2FC" w14:textId="77777777" w:rsidR="00042591" w:rsidRPr="009A2B2C" w:rsidRDefault="00042591" w:rsidP="00042591">
      <w:pPr>
        <w:pStyle w:val="BodyText1"/>
        <w:tabs>
          <w:tab w:val="left" w:pos="4035"/>
        </w:tabs>
        <w:spacing w:line="240" w:lineRule="auto"/>
        <w:rPr>
          <w:szCs w:val="22"/>
        </w:rPr>
      </w:pPr>
      <w:r w:rsidRPr="009A2B2C">
        <w:rPr>
          <w:szCs w:val="22"/>
        </w:rPr>
        <w:t>This job includes duties that will require additional security pre-employment checks:</w:t>
      </w:r>
    </w:p>
    <w:p w14:paraId="1BAC97B0" w14:textId="398D0064" w:rsidR="00042591" w:rsidRPr="00042591" w:rsidRDefault="00042591" w:rsidP="00B66DC2">
      <w:pPr>
        <w:pStyle w:val="BodyText1"/>
        <w:numPr>
          <w:ilvl w:val="0"/>
          <w:numId w:val="9"/>
        </w:numPr>
        <w:tabs>
          <w:tab w:val="clear" w:pos="2552"/>
          <w:tab w:val="left" w:pos="567"/>
          <w:tab w:val="left" w:pos="4035"/>
        </w:tabs>
        <w:spacing w:before="0" w:line="240" w:lineRule="auto"/>
        <w:ind w:left="714" w:hanging="357"/>
      </w:pPr>
      <w:r w:rsidRPr="00042591">
        <w:rPr>
          <w:szCs w:val="22"/>
        </w:rPr>
        <w:t>A satisfactory basic Disclosure and Barring Service check.</w:t>
      </w:r>
    </w:p>
    <w:p w14:paraId="7D5B997D" w14:textId="77777777" w:rsidR="00042591" w:rsidRDefault="00042591" w:rsidP="00042591">
      <w:pPr>
        <w:pStyle w:val="BodyText1"/>
        <w:tabs>
          <w:tab w:val="clear" w:pos="2552"/>
          <w:tab w:val="left" w:pos="567"/>
          <w:tab w:val="left" w:pos="4035"/>
        </w:tabs>
        <w:spacing w:before="0" w:line="240" w:lineRule="auto"/>
        <w:ind w:left="714"/>
      </w:pPr>
    </w:p>
    <w:p w14:paraId="5ED94FDC" w14:textId="40DCC48F" w:rsidR="001E0A34" w:rsidRPr="00CE432B" w:rsidRDefault="00493413" w:rsidP="00CE432B">
      <w:pPr>
        <w:spacing w:after="0" w:line="240" w:lineRule="auto"/>
        <w:rPr>
          <w:rFonts w:asciiTheme="majorHAnsi" w:eastAsia="SimSun" w:hAnsiTheme="majorHAnsi" w:cstheme="majorHAnsi"/>
          <w:color w:val="404040"/>
          <w:sz w:val="24"/>
          <w:szCs w:val="24"/>
        </w:rPr>
      </w:pPr>
      <w:r w:rsidRPr="00CE432B">
        <w:rPr>
          <w:rFonts w:asciiTheme="majorHAnsi" w:hAnsiTheme="majorHAnsi" w:cstheme="majorHAnsi"/>
          <w:sz w:val="24"/>
          <w:szCs w:val="24"/>
        </w:rPr>
        <w:t xml:space="preserve">About the </w:t>
      </w:r>
      <w:r w:rsidR="001E0A34" w:rsidRPr="00CE432B">
        <w:rPr>
          <w:rFonts w:asciiTheme="majorHAnsi" w:hAnsiTheme="majorHAnsi" w:cstheme="majorHAnsi"/>
          <w:sz w:val="24"/>
          <w:szCs w:val="24"/>
        </w:rPr>
        <w:t xml:space="preserve">University of Oxford </w:t>
      </w:r>
    </w:p>
    <w:p w14:paraId="51D9A26F" w14:textId="77777777" w:rsidR="00056B0F" w:rsidRDefault="00056B0F" w:rsidP="008213FE">
      <w:r>
        <w:t xml:space="preserve">Welcome to the University of Oxford. We aim to lead the world in research and education for the benefit of society both in the UK and globally. </w:t>
      </w:r>
      <w:r w:rsidRPr="00056B0F">
        <w:t xml:space="preserve">Oxford’s researchers engage with academic, commercial and cultural partners across the world to stimulate </w:t>
      </w:r>
      <w:r w:rsidR="00C05978">
        <w:t>high-</w:t>
      </w:r>
      <w:r w:rsidRPr="00056B0F">
        <w:t>quality research and enable innovation through a broad range of social, policy and economic impacts.</w:t>
      </w:r>
    </w:p>
    <w:p w14:paraId="25394B4D" w14:textId="77777777" w:rsidR="00056B0F" w:rsidRDefault="00056B0F" w:rsidP="008213FE">
      <w:r>
        <w:t xml:space="preserve">We believe our strengths lie both in empowering individuals and teams to address fundamental questions of global significance, </w:t>
      </w:r>
      <w:r w:rsidR="00CD6D5A">
        <w:t>while</w:t>
      </w:r>
      <w:r>
        <w:t xml:space="preserve"> providin</w:t>
      </w:r>
      <w:r w:rsidR="00CD6D5A">
        <w:t xml:space="preserve">g all </w:t>
      </w:r>
      <w:r>
        <w:t xml:space="preserve">our staff with a welcoming and </w:t>
      </w:r>
      <w:r w:rsidR="00B80195">
        <w:t>inclusive workplace that enable</w:t>
      </w:r>
      <w:r>
        <w:t>s everyone to develop and do their best work. Recogn</w:t>
      </w:r>
      <w:r w:rsidR="00CD6D5A">
        <w:t xml:space="preserve">ising that diversity is our </w:t>
      </w:r>
      <w:r>
        <w:t>strength, vital for innovation and creativity, we aspire to build a truly diverse community which values and respects every in</w:t>
      </w:r>
      <w:r w:rsidR="008213FE">
        <w:t>dividual’s unique contribution.</w:t>
      </w:r>
    </w:p>
    <w:p w14:paraId="220A8DAF" w14:textId="65E8052C" w:rsidR="002A512A" w:rsidRPr="0075346D" w:rsidRDefault="00056B0F" w:rsidP="008213FE">
      <w:r>
        <w:t>While we have long traditions of scholarship, we are also forward-looking, creative and cutting-edge. Oxford is one of Europe's most entrepreneurial universities</w:t>
      </w:r>
      <w:r w:rsidR="00773078">
        <w:t xml:space="preserve"> </w:t>
      </w:r>
      <w:r>
        <w:t xml:space="preserve">and </w:t>
      </w:r>
      <w:r w:rsidR="00CD6D5A">
        <w:t xml:space="preserve">we </w:t>
      </w:r>
      <w:r>
        <w:t xml:space="preserve">rank first in the UK for university spin-outs, </w:t>
      </w:r>
      <w:r w:rsidR="00773078">
        <w:t>a</w:t>
      </w:r>
      <w:r w:rsidR="00773078" w:rsidRPr="009A2B2C">
        <w:t>nd in recent years we have spun out 15-20 new companies every year.</w:t>
      </w:r>
      <w:r w:rsidR="00773078">
        <w:rPr>
          <w:rFonts w:ascii="Source Sans Pro" w:hAnsi="Source Sans Pro"/>
          <w:color w:val="002147"/>
          <w:shd w:val="clear" w:color="auto" w:fill="FFFFFF"/>
        </w:rPr>
        <w:t xml:space="preserve"> </w:t>
      </w:r>
      <w:r w:rsidRPr="00056B0F">
        <w:t>We are also recognised as leaders in support for social enterprise</w:t>
      </w:r>
      <w:r w:rsidR="008213FE">
        <w:t>.</w:t>
      </w:r>
    </w:p>
    <w:p w14:paraId="09EA3BB5" w14:textId="77777777" w:rsidR="002A512A" w:rsidRDefault="002A512A" w:rsidP="008213FE">
      <w:r w:rsidRPr="0075346D">
        <w:t>Join us and you will find a unique, democratic and international community, a great range of staff benefits and access to a vibrant array of cultural activities in the beautiful city of Oxford.</w:t>
      </w:r>
      <w:r w:rsidR="008213FE">
        <w:t xml:space="preserve">  </w:t>
      </w:r>
    </w:p>
    <w:p w14:paraId="7A014D04" w14:textId="39342F47" w:rsidR="00056B0F" w:rsidRPr="00056B0F" w:rsidRDefault="002A512A" w:rsidP="008213FE">
      <w:r>
        <w:t>For more information</w:t>
      </w:r>
      <w:r w:rsidR="008213FE">
        <w:t>,</w:t>
      </w:r>
      <w:r>
        <w:t xml:space="preserve"> please visit </w:t>
      </w:r>
      <w:hyperlink r:id="rId14" w:history="1">
        <w:r w:rsidR="002C186D" w:rsidRPr="00332CC3">
          <w:rPr>
            <w:rStyle w:val="Hyperlink"/>
          </w:rPr>
          <w:t>https://www.ox.ac.uk/about</w:t>
        </w:r>
      </w:hyperlink>
      <w:r w:rsidR="008213FE">
        <w:t>.</w:t>
      </w:r>
      <w:r>
        <w:t xml:space="preserve"> </w:t>
      </w:r>
    </w:p>
    <w:p w14:paraId="2757AC9B" w14:textId="2FA032E6" w:rsidR="002A512A" w:rsidRDefault="009622A3" w:rsidP="009A2B2C">
      <w:pPr>
        <w:pStyle w:val="Heading2"/>
      </w:pPr>
      <w:r>
        <w:t>Medical Sciences</w:t>
      </w:r>
    </w:p>
    <w:p w14:paraId="044FDAFC" w14:textId="77777777" w:rsidR="009622A3" w:rsidRPr="009622A3" w:rsidRDefault="009622A3" w:rsidP="009622A3">
      <w:r w:rsidRPr="009622A3">
        <w:t>The Medical Sciences Division is an internationally recognized centre of excellence for biomedical and clinical research and teaching, and the largest academic division in the University of Oxford.  It includes 11 clinical departments and 5 non-clinical departments.  World-leading programmes, housed in state-of-the-art facilities, cover the full range of scientific endeavour from the molecule to the population. With our NHS partners we also foster the highest possible standards in patient care.</w:t>
      </w:r>
    </w:p>
    <w:p w14:paraId="76CDDB8E" w14:textId="77777777" w:rsidR="009622A3" w:rsidRPr="009622A3" w:rsidRDefault="009622A3" w:rsidP="009622A3">
      <w:r w:rsidRPr="009622A3">
        <w:t xml:space="preserve">For more information please visit: </w:t>
      </w:r>
      <w:hyperlink r:id="rId15" w:history="1">
        <w:r w:rsidRPr="009622A3">
          <w:rPr>
            <w:rStyle w:val="Hyperlink"/>
          </w:rPr>
          <w:t>www.medsci.ox.ac.uk</w:t>
        </w:r>
      </w:hyperlink>
    </w:p>
    <w:p w14:paraId="33FA5AD2" w14:textId="77777777" w:rsidR="009622A3" w:rsidRPr="009622A3" w:rsidRDefault="009622A3" w:rsidP="009622A3">
      <w:r w:rsidRPr="009622A3">
        <w:t>All of the Division’s departments are in receipt of Athena SWAN awards that recognise advancement of gender equality: representation, progression and success for all.</w:t>
      </w:r>
    </w:p>
    <w:p w14:paraId="59F5A2B8" w14:textId="0C8EC8CD" w:rsidR="00456896" w:rsidRDefault="009622A3" w:rsidP="009622A3">
      <w:pPr>
        <w:pStyle w:val="Heading3"/>
        <w:spacing w:before="80"/>
      </w:pPr>
      <w:r w:rsidRPr="009622A3">
        <w:rPr>
          <w:b/>
          <w:bCs/>
          <w:sz w:val="28"/>
        </w:rPr>
        <w:t xml:space="preserve">Nuffield Department of Clinical Medicine (NDM) </w:t>
      </w:r>
      <w:r w:rsidR="002A512A">
        <w:t xml:space="preserve"> </w:t>
      </w:r>
    </w:p>
    <w:p w14:paraId="0FE879D7" w14:textId="28DF958B" w:rsidR="009622A3" w:rsidRPr="009622A3" w:rsidRDefault="009622A3" w:rsidP="009622A3">
      <w:r w:rsidRPr="009622A3">
        <w:t xml:space="preserve">The Nuffield Department of Clinical Medicine (NDM) is one of the largest departments of the University of Oxford and is part of the Medical Sciences Division, with responsibility for a significant part of the teaching of clinical students within the Medical School. </w:t>
      </w:r>
    </w:p>
    <w:p w14:paraId="09E7F4AD" w14:textId="2478CB11" w:rsidR="009622A3" w:rsidRPr="009622A3" w:rsidRDefault="009622A3" w:rsidP="009622A3">
      <w:r w:rsidRPr="009622A3">
        <w:t xml:space="preserve">NDM has significant financial turnover and complexity, resulting from its diverse research portfolio, its geographical spread and its close links with NHS funding and strategic teams involved in the development and delivery of increasingly integrated clinical research platforms.  For more information please visit: </w:t>
      </w:r>
      <w:hyperlink r:id="rId16" w:history="1">
        <w:r w:rsidRPr="009622A3">
          <w:rPr>
            <w:rStyle w:val="Hyperlink"/>
          </w:rPr>
          <w:t>http://www.ndm.ox.ac.uk/home</w:t>
        </w:r>
      </w:hyperlink>
    </w:p>
    <w:p w14:paraId="22A25170" w14:textId="2BE225A9" w:rsidR="009622A3" w:rsidRPr="009622A3" w:rsidRDefault="009622A3" w:rsidP="009622A3">
      <w:r w:rsidRPr="009622A3">
        <w:t>The Nuffield Department of Clinical Medicine has been presented with a Departmental Athena SWAN Silver award in recognition of the commitment made to promote gender equality through our organisational and cultural practices and our efforts to improve the working environment for both men and women. .</w:t>
      </w:r>
    </w:p>
    <w:p w14:paraId="6C67E2BF" w14:textId="77777777" w:rsidR="009622A3" w:rsidRPr="009622A3" w:rsidRDefault="009622A3" w:rsidP="009622A3"/>
    <w:p w14:paraId="698E20D7" w14:textId="77777777" w:rsidR="009622A3" w:rsidRPr="009622A3" w:rsidRDefault="009622A3" w:rsidP="009622A3"/>
    <w:p w14:paraId="3F7044E3" w14:textId="77777777" w:rsidR="002A512A" w:rsidRPr="00E1750E" w:rsidRDefault="008213FE" w:rsidP="008213FE">
      <w:pPr>
        <w:pStyle w:val="Heading2"/>
        <w:spacing w:before="0"/>
      </w:pPr>
      <w:r>
        <w:br w:type="page"/>
      </w:r>
      <w:r w:rsidR="002A512A" w:rsidRPr="00E1750E">
        <w:lastRenderedPageBreak/>
        <w:t>How</w:t>
      </w:r>
      <w:r w:rsidR="002A512A" w:rsidRPr="00E1750E">
        <w:rPr>
          <w:b/>
          <w:bCs/>
        </w:rPr>
        <w:t xml:space="preserve"> </w:t>
      </w:r>
      <w:r w:rsidR="002A512A" w:rsidRPr="00E1750E">
        <w:t>to apply</w:t>
      </w:r>
    </w:p>
    <w:p w14:paraId="45D222E0" w14:textId="2B206CA0" w:rsidR="00AD24B9" w:rsidRDefault="004D1E43" w:rsidP="008213FE">
      <w:pPr>
        <w:rPr>
          <w:rFonts w:cs="Arial"/>
          <w:szCs w:val="22"/>
        </w:rPr>
      </w:pPr>
      <w:r>
        <w:rPr>
          <w:rFonts w:cs="Arial"/>
          <w:szCs w:val="22"/>
        </w:rPr>
        <w:t xml:space="preserve">Applications are made through our </w:t>
      </w:r>
      <w:r w:rsidR="006F3B09">
        <w:rPr>
          <w:rFonts w:cs="Arial"/>
          <w:szCs w:val="22"/>
        </w:rPr>
        <w:t xml:space="preserve">online </w:t>
      </w:r>
      <w:r>
        <w:rPr>
          <w:rFonts w:cs="Arial"/>
          <w:szCs w:val="22"/>
        </w:rPr>
        <w:t xml:space="preserve">recruitment </w:t>
      </w:r>
      <w:r w:rsidR="006F3B09">
        <w:rPr>
          <w:rFonts w:cs="Arial"/>
          <w:szCs w:val="22"/>
        </w:rPr>
        <w:t>portal</w:t>
      </w:r>
      <w:r w:rsidR="00CE5DDC">
        <w:rPr>
          <w:rFonts w:cs="Arial"/>
          <w:szCs w:val="22"/>
        </w:rPr>
        <w:t>.</w:t>
      </w:r>
      <w:r>
        <w:rPr>
          <w:rFonts w:cs="Arial"/>
          <w:szCs w:val="22"/>
        </w:rPr>
        <w:t xml:space="preserve"> </w:t>
      </w:r>
      <w:r w:rsidR="00CE5DDC">
        <w:rPr>
          <w:rFonts w:cs="Arial"/>
          <w:szCs w:val="22"/>
        </w:rPr>
        <w:t>I</w:t>
      </w:r>
      <w:r>
        <w:rPr>
          <w:rFonts w:cs="Arial"/>
          <w:szCs w:val="22"/>
        </w:rPr>
        <w:t>nformation about how to apply</w:t>
      </w:r>
      <w:r w:rsidR="00CE5DDC">
        <w:rPr>
          <w:rFonts w:cs="Arial"/>
          <w:szCs w:val="22"/>
        </w:rPr>
        <w:t xml:space="preserve"> is available</w:t>
      </w:r>
      <w:r>
        <w:rPr>
          <w:rFonts w:cs="Arial"/>
          <w:szCs w:val="22"/>
        </w:rPr>
        <w:t xml:space="preserve"> on our Jobs website</w:t>
      </w:r>
      <w:r w:rsidR="002C186D">
        <w:rPr>
          <w:rFonts w:cs="Arial"/>
          <w:szCs w:val="22"/>
        </w:rPr>
        <w:t xml:space="preserve"> </w:t>
      </w:r>
      <w:hyperlink r:id="rId17" w:history="1">
        <w:r w:rsidR="00AD24B9" w:rsidRPr="00E676A8">
          <w:rPr>
            <w:rStyle w:val="Hyperlink"/>
            <w:rFonts w:cs="Arial"/>
            <w:szCs w:val="22"/>
          </w:rPr>
          <w:t>https://www.ox.ac.uk/about/jobs/explore-our-careers/applications-process/how-to-apply</w:t>
        </w:r>
      </w:hyperlink>
    </w:p>
    <w:p w14:paraId="77442E7F" w14:textId="6CCE9A54" w:rsidR="008F3F55" w:rsidDel="006F3B09" w:rsidRDefault="008F3F55" w:rsidP="008213FE">
      <w:r w:rsidRPr="00D061E0" w:rsidDel="006F3B09">
        <w:t xml:space="preserve">Your application will be judged solely on the basis of how you demonstrate that you meet the selection criteria </w:t>
      </w:r>
      <w:r w:rsidDel="006F3B09">
        <w:t xml:space="preserve">stated in the job </w:t>
      </w:r>
      <w:r w:rsidR="008213FE" w:rsidDel="006F3B09">
        <w:t xml:space="preserve">description. </w:t>
      </w:r>
    </w:p>
    <w:p w14:paraId="0DB8A58B" w14:textId="3DBAE600" w:rsidR="0092572E" w:rsidRDefault="0092572E" w:rsidP="0092572E">
      <w:pPr>
        <w:rPr>
          <w:rFonts w:cs="Arial"/>
          <w:szCs w:val="22"/>
        </w:rPr>
      </w:pPr>
      <w:r>
        <w:rPr>
          <w:rFonts w:cs="Arial"/>
          <w:szCs w:val="22"/>
        </w:rPr>
        <w:t xml:space="preserve">As part of your application you will be asked to </w:t>
      </w:r>
      <w:r w:rsidRPr="0020363F">
        <w:rPr>
          <w:rFonts w:cs="Arial"/>
          <w:szCs w:val="22"/>
        </w:rPr>
        <w:t xml:space="preserve">provide details of </w:t>
      </w:r>
      <w:r w:rsidR="00524EE9" w:rsidRPr="00524EE9">
        <w:rPr>
          <w:rFonts w:cs="Arial"/>
          <w:szCs w:val="22"/>
        </w:rPr>
        <w:t>two</w:t>
      </w:r>
      <w:r w:rsidRPr="00524EE9">
        <w:rPr>
          <w:rFonts w:cs="Arial"/>
          <w:szCs w:val="22"/>
        </w:rPr>
        <w:t xml:space="preserve"> referees</w:t>
      </w:r>
      <w:r w:rsidRPr="0020363F">
        <w:rPr>
          <w:rFonts w:cs="Arial"/>
          <w:szCs w:val="22"/>
        </w:rPr>
        <w:t xml:space="preserve"> and indicate whether we can contac</w:t>
      </w:r>
      <w:r>
        <w:rPr>
          <w:rFonts w:cs="Arial"/>
          <w:szCs w:val="22"/>
        </w:rPr>
        <w:t xml:space="preserve">t them now. </w:t>
      </w:r>
      <w:r w:rsidRPr="0020363F">
        <w:rPr>
          <w:rFonts w:cs="Arial"/>
          <w:szCs w:val="22"/>
        </w:rPr>
        <w:t xml:space="preserve"> </w:t>
      </w:r>
    </w:p>
    <w:p w14:paraId="2C318249" w14:textId="4CCC5651" w:rsidR="009A2B2C" w:rsidRDefault="009A2B2C" w:rsidP="009A2B2C">
      <w:pPr>
        <w:rPr>
          <w:rFonts w:cs="Arial"/>
          <w:szCs w:val="22"/>
        </w:rPr>
      </w:pPr>
      <w:r w:rsidRPr="009A2B2C">
        <w:rPr>
          <w:rFonts w:cs="Arial"/>
          <w:szCs w:val="22"/>
        </w:rPr>
        <w:t xml:space="preserve">You will be asked to upload </w:t>
      </w:r>
      <w:r w:rsidR="00380D1B" w:rsidRPr="009A2B2C">
        <w:rPr>
          <w:rFonts w:cs="Arial"/>
          <w:szCs w:val="22"/>
        </w:rPr>
        <w:t xml:space="preserve">a </w:t>
      </w:r>
      <w:r w:rsidR="00380D1B" w:rsidRPr="00380D1B">
        <w:rPr>
          <w:rFonts w:cs="Arial"/>
          <w:b/>
          <w:bCs/>
          <w:szCs w:val="22"/>
        </w:rPr>
        <w:t>supporting evidence form</w:t>
      </w:r>
      <w:r w:rsidR="00380D1B" w:rsidRPr="009A2B2C">
        <w:rPr>
          <w:rFonts w:cs="Arial"/>
          <w:szCs w:val="22"/>
        </w:rPr>
        <w:t xml:space="preserve"> </w:t>
      </w:r>
      <w:r w:rsidR="00380D1B">
        <w:rPr>
          <w:rFonts w:cs="Arial"/>
          <w:szCs w:val="22"/>
        </w:rPr>
        <w:t xml:space="preserve">and a </w:t>
      </w:r>
      <w:r w:rsidRPr="00380D1B">
        <w:rPr>
          <w:rFonts w:cs="Arial"/>
          <w:b/>
          <w:bCs/>
          <w:szCs w:val="22"/>
        </w:rPr>
        <w:t>CV</w:t>
      </w:r>
      <w:r w:rsidRPr="009A2B2C">
        <w:rPr>
          <w:rFonts w:cs="Arial"/>
          <w:szCs w:val="22"/>
        </w:rPr>
        <w:t xml:space="preserve">. </w:t>
      </w:r>
      <w:r w:rsidR="00380D1B" w:rsidRPr="00380D1B">
        <w:rPr>
          <w:rFonts w:cs="Arial"/>
          <w:szCs w:val="22"/>
        </w:rPr>
        <w:t>No covering letter is required, and CVs alone will not be considered.</w:t>
      </w:r>
      <w:r w:rsidR="00380D1B">
        <w:rPr>
          <w:rFonts w:cs="Arial"/>
          <w:szCs w:val="22"/>
        </w:rPr>
        <w:t xml:space="preserve"> </w:t>
      </w:r>
      <w:r w:rsidRPr="004D1E43">
        <w:t>The</w:t>
      </w:r>
      <w:r w:rsidRPr="00D061E0">
        <w:t xml:space="preserve"> supporting</w:t>
      </w:r>
      <w:r w:rsidR="00380D1B">
        <w:t xml:space="preserve"> evidence form</w:t>
      </w:r>
      <w:r w:rsidRPr="00D061E0">
        <w:t xml:space="preserve"> </w:t>
      </w:r>
      <w:r>
        <w:t xml:space="preserve">must explain how you meet each of the selection criteria for the post using examples of your skills and experience. This may include experience gained in </w:t>
      </w:r>
      <w:r w:rsidRPr="00D061E0">
        <w:t xml:space="preserve">employment, education, or </w:t>
      </w:r>
      <w:r>
        <w:t>during career breaks (such as time out to care for dependants)</w:t>
      </w:r>
    </w:p>
    <w:p w14:paraId="7FB36C15" w14:textId="56182FE0" w:rsidR="002A512A" w:rsidRDefault="002A512A" w:rsidP="008213FE">
      <w:pPr>
        <w:rPr>
          <w:rFonts w:cs="Arial"/>
          <w:szCs w:val="22"/>
        </w:rPr>
      </w:pPr>
      <w:r w:rsidRPr="00B91348">
        <w:t xml:space="preserve">Please upload all documents </w:t>
      </w:r>
      <w:r w:rsidRPr="00B91348">
        <w:rPr>
          <w:b/>
          <w:bCs/>
        </w:rPr>
        <w:t>as PDF files</w:t>
      </w:r>
      <w:r w:rsidRPr="00B91348">
        <w:t xml:space="preserve"> with your name and the document type in the filename</w:t>
      </w:r>
      <w:r w:rsidRPr="0077039D">
        <w:t>. </w:t>
      </w:r>
      <w:r w:rsidRPr="006F038A">
        <w:rPr>
          <w:rFonts w:cs="Arial"/>
          <w:i/>
          <w:szCs w:val="22"/>
          <w:highlight w:val="cyan"/>
        </w:rPr>
        <w:t xml:space="preserve"> </w:t>
      </w:r>
    </w:p>
    <w:p w14:paraId="1861C0B9" w14:textId="514FC534" w:rsidR="00B43C14" w:rsidRDefault="002A512A" w:rsidP="008213FE">
      <w:pPr>
        <w:rPr>
          <w:rFonts w:cs="Arial"/>
          <w:szCs w:val="22"/>
        </w:rPr>
      </w:pPr>
      <w:r w:rsidRPr="0020363F">
        <w:rPr>
          <w:rFonts w:cs="Arial"/>
          <w:szCs w:val="22"/>
        </w:rPr>
        <w:t xml:space="preserve">All applications must be received by </w:t>
      </w:r>
      <w:r w:rsidRPr="00D061E0">
        <w:rPr>
          <w:rFonts w:cs="Arial"/>
          <w:b/>
          <w:szCs w:val="22"/>
        </w:rPr>
        <w:t>midday</w:t>
      </w:r>
      <w:r w:rsidRPr="0020363F">
        <w:rPr>
          <w:rFonts w:cs="Arial"/>
          <w:szCs w:val="22"/>
        </w:rPr>
        <w:t xml:space="preserve"> </w:t>
      </w:r>
      <w:r w:rsidR="009A2B2C">
        <w:rPr>
          <w:rFonts w:cs="Arial"/>
          <w:szCs w:val="22"/>
        </w:rPr>
        <w:t xml:space="preserve">UK time </w:t>
      </w:r>
      <w:r w:rsidRPr="0020363F">
        <w:rPr>
          <w:rFonts w:cs="Arial"/>
          <w:szCs w:val="22"/>
        </w:rPr>
        <w:t>on the closing date stated in the online advertisement.</w:t>
      </w:r>
    </w:p>
    <w:p w14:paraId="737148CE" w14:textId="20E5B31D" w:rsidR="00B43C14" w:rsidRDefault="008B0BC5" w:rsidP="008213FE">
      <w:pPr>
        <w:rPr>
          <w:rFonts w:cs="Arial"/>
          <w:szCs w:val="22"/>
        </w:rPr>
      </w:pPr>
      <w:r>
        <w:rPr>
          <w:rFonts w:cs="Arial"/>
          <w:noProof/>
          <w:szCs w:val="22"/>
        </w:rPr>
        <mc:AlternateContent>
          <mc:Choice Requires="wps">
            <w:drawing>
              <wp:anchor distT="0" distB="0" distL="114300" distR="114300" simplePos="0" relativeHeight="251660288" behindDoc="0" locked="0" layoutInCell="1" allowOverlap="1" wp14:anchorId="271531A9" wp14:editId="19320A2B">
                <wp:simplePos x="0" y="0"/>
                <wp:positionH relativeFrom="column">
                  <wp:posOffset>-952</wp:posOffset>
                </wp:positionH>
                <wp:positionV relativeFrom="paragraph">
                  <wp:posOffset>24130</wp:posOffset>
                </wp:positionV>
                <wp:extent cx="6024562" cy="42863"/>
                <wp:effectExtent l="0" t="0" r="33655" b="33655"/>
                <wp:wrapNone/>
                <wp:docPr id="1940759105" name="Straight Connector 4"/>
                <wp:cNvGraphicFramePr/>
                <a:graphic xmlns:a="http://schemas.openxmlformats.org/drawingml/2006/main">
                  <a:graphicData uri="http://schemas.microsoft.com/office/word/2010/wordprocessingShape">
                    <wps:wsp>
                      <wps:cNvCnPr/>
                      <wps:spPr>
                        <a:xfrm flipV="1">
                          <a:off x="0" y="0"/>
                          <a:ext cx="6024562" cy="428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1E67DDCE">
              <v:line id="Straight Connector 4"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05pt,1.9pt" to="474.3pt,5.3pt" w14:anchorId="36517E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">
                <v:stroke joinstyle="miter"/>
              </v:line>
            </w:pict>
          </mc:Fallback>
        </mc:AlternateContent>
      </w:r>
    </w:p>
    <w:p w14:paraId="704272C2" w14:textId="0ABC3000" w:rsidR="00B43C14" w:rsidRDefault="00B43C14" w:rsidP="00CE432B">
      <w:pPr>
        <w:pStyle w:val="Heading2"/>
        <w:spacing w:before="0"/>
        <w:rPr>
          <w:i/>
          <w:sz w:val="20"/>
          <w:szCs w:val="20"/>
          <w:highlight w:val="cyan"/>
        </w:rPr>
      </w:pPr>
      <w:bookmarkStart w:id="0" w:name="_Information_for_internal"/>
      <w:bookmarkEnd w:id="0"/>
      <w:r>
        <w:t>Information for internal candidates</w:t>
      </w:r>
    </w:p>
    <w:p w14:paraId="18CCC4C3" w14:textId="0EBAF775" w:rsidR="00B43C14" w:rsidRDefault="00B43C14" w:rsidP="00B43C14">
      <w:r w:rsidRPr="00DB0C26">
        <w:t xml:space="preserve">If you currently work </w:t>
      </w:r>
      <w:r w:rsidR="008B0BC5">
        <w:t>at</w:t>
      </w:r>
      <w:r w:rsidRPr="00DB0C26">
        <w:t xml:space="preserve"> the University please note that:</w:t>
      </w:r>
    </w:p>
    <w:p w14:paraId="10835D38" w14:textId="2FACB520" w:rsidR="00DB0C26" w:rsidRPr="00DB0C26" w:rsidRDefault="00DB0C26" w:rsidP="00DB0C26">
      <w:pPr>
        <w:pStyle w:val="ListParagraph"/>
        <w:numPr>
          <w:ilvl w:val="0"/>
          <w:numId w:val="11"/>
        </w:numPr>
        <w:spacing w:after="0" w:line="240" w:lineRule="auto"/>
        <w:contextualSpacing w:val="0"/>
      </w:pPr>
      <w:r w:rsidRPr="00DB0C26">
        <w:t xml:space="preserve">as part of the referencing process, we will contact your current department to confirm basic employment details including reason for leaving </w:t>
      </w:r>
      <w:r w:rsidR="00190888">
        <w:t xml:space="preserve">and information about your performance. </w:t>
      </w:r>
    </w:p>
    <w:p w14:paraId="258EBABF" w14:textId="2A467C1A" w:rsidR="00520EAB" w:rsidRDefault="00DB0C26" w:rsidP="00F444BD">
      <w:pPr>
        <w:pStyle w:val="ListParagraph"/>
        <w:numPr>
          <w:ilvl w:val="0"/>
          <w:numId w:val="11"/>
        </w:numPr>
        <w:spacing w:after="0" w:line="240" w:lineRule="auto"/>
        <w:contextualSpacing w:val="0"/>
      </w:pPr>
      <w:r w:rsidRPr="00DB0C26">
        <w:t>although employees may hold multiple part-time posts, they may not hold more than the equivalent of a full time post.  If you are offered this post, and accepting it would take you over the equivalent of full-time hours, you will be expected to resign from, or reduce hours in, your other posts(s) before starting work in the new post.</w:t>
      </w:r>
    </w:p>
    <w:p w14:paraId="0C5A267C" w14:textId="77777777" w:rsidR="00B43C14" w:rsidRPr="00DB0C26" w:rsidRDefault="00B43C14" w:rsidP="00B43C14">
      <w:pPr>
        <w:spacing w:after="0" w:line="240" w:lineRule="auto"/>
      </w:pPr>
    </w:p>
    <w:p w14:paraId="352BFD54" w14:textId="7C4D3820" w:rsidR="002A512A" w:rsidRPr="0092572E" w:rsidRDefault="002A512A" w:rsidP="00CD4F2F">
      <w:pPr>
        <w:pStyle w:val="Heading2"/>
        <w:pBdr>
          <w:top w:val="single" w:sz="4" w:space="1" w:color="auto"/>
          <w:bottom w:val="single" w:sz="4" w:space="1" w:color="auto"/>
        </w:pBdr>
      </w:pPr>
      <w:r w:rsidRPr="0092572E">
        <w:t>Information for priority candidates</w:t>
      </w:r>
    </w:p>
    <w:p w14:paraId="73A2614B" w14:textId="77777777" w:rsidR="002A512A" w:rsidRPr="0092572E" w:rsidRDefault="002A512A" w:rsidP="009A2B2C">
      <w:pPr>
        <w:pBdr>
          <w:top w:val="single" w:sz="4" w:space="1" w:color="auto"/>
          <w:bottom w:val="single" w:sz="4" w:space="1" w:color="auto"/>
        </w:pBdr>
      </w:pPr>
      <w:r w:rsidRPr="0092572E">
        <w:t xml:space="preserve">A priority candidate is a University employee who is seeking redeployment </w:t>
      </w:r>
      <w:r w:rsidR="008F3F55" w:rsidRPr="0092572E">
        <w:t xml:space="preserve">because </w:t>
      </w:r>
      <w:r w:rsidR="0024330C" w:rsidRPr="0092572E">
        <w:t xml:space="preserve">they have </w:t>
      </w:r>
      <w:r w:rsidRPr="0092572E">
        <w:t>been advised that they are at risk of redundancy, or on grounds of ill-health/disability. Priority candidates are issued with a redeployment letter by their employing department</w:t>
      </w:r>
      <w:r w:rsidR="003132C3" w:rsidRPr="0092572E">
        <w:t>(</w:t>
      </w:r>
      <w:r w:rsidRPr="0092572E">
        <w:t>s</w:t>
      </w:r>
      <w:r w:rsidR="003132C3" w:rsidRPr="0092572E">
        <w:t>)</w:t>
      </w:r>
      <w:r w:rsidRPr="0092572E">
        <w:t>.</w:t>
      </w:r>
    </w:p>
    <w:p w14:paraId="2665C95A" w14:textId="29EA5B29" w:rsidR="00B43C14" w:rsidRPr="0092572E" w:rsidRDefault="002A512A" w:rsidP="009A2B2C">
      <w:pPr>
        <w:pBdr>
          <w:top w:val="single" w:sz="4" w:space="1" w:color="auto"/>
          <w:bottom w:val="single" w:sz="4" w:space="1" w:color="auto"/>
        </w:pBdr>
      </w:pPr>
      <w:r w:rsidRPr="0092572E">
        <w:t>If you are a priority can</w:t>
      </w:r>
      <w:r w:rsidR="00C87BF1" w:rsidRPr="0092572E">
        <w:t xml:space="preserve">didate, please ensure that you </w:t>
      </w:r>
      <w:r w:rsidRPr="0092572E">
        <w:t>attach your redeployment letter to your application (or email it to the contact address on the advert if the application form used for the vacancy does not allow attachments)</w:t>
      </w:r>
      <w:r w:rsidR="003132C3" w:rsidRPr="0092572E">
        <w:t>.</w:t>
      </w:r>
      <w:r w:rsidRPr="0092572E">
        <w:t xml:space="preserve"> </w:t>
      </w:r>
    </w:p>
    <w:p w14:paraId="1751BCBC" w14:textId="77777777" w:rsidR="002A512A" w:rsidRPr="0020363F" w:rsidRDefault="0092572E" w:rsidP="0092572E">
      <w:pPr>
        <w:pStyle w:val="Heading2"/>
      </w:pPr>
      <w:r>
        <w:t>If you need help</w:t>
      </w:r>
    </w:p>
    <w:p w14:paraId="72C9680D" w14:textId="378CBBF7" w:rsidR="009A2B2C" w:rsidRDefault="00CE5DDC" w:rsidP="0092572E">
      <w:r>
        <w:t>Application FAQs, including technical troubleshooting advice</w:t>
      </w:r>
      <w:r w:rsidR="002A512A" w:rsidRPr="00BE6286">
        <w:t xml:space="preserve"> is available </w:t>
      </w:r>
      <w:r w:rsidR="006F3B09">
        <w:t>at</w:t>
      </w:r>
      <w:r w:rsidR="009A2B2C">
        <w:t xml:space="preserve">: </w:t>
      </w:r>
      <w:hyperlink r:id="rId18" w:history="1">
        <w:r w:rsidR="002C186D" w:rsidRPr="00332CC3">
          <w:rPr>
            <w:rStyle w:val="Hyperlink"/>
          </w:rPr>
          <w:t>https://www.ox.ac.uk/about/jobs/explore-our-careers/applications-process/support-with-online-applications</w:t>
        </w:r>
      </w:hyperlink>
      <w:r w:rsidR="002C186D">
        <w:t xml:space="preserve"> </w:t>
      </w:r>
    </w:p>
    <w:p w14:paraId="59FA456D" w14:textId="2947BE84" w:rsidR="009A2B2C" w:rsidRDefault="006F3B09" w:rsidP="0092572E">
      <w:r>
        <w:t>Non-technical questions about this job should be addressed</w:t>
      </w:r>
      <w:r w:rsidR="00CE5DDC">
        <w:t xml:space="preserve"> to the recruiting department directly</w:t>
      </w:r>
      <w:r w:rsidR="00360C48">
        <w:t xml:space="preserve"> </w:t>
      </w:r>
      <w:r w:rsidR="00380D1B">
        <w:t xml:space="preserve">via </w:t>
      </w:r>
      <w:r w:rsidR="00380D1B" w:rsidRPr="00380D1B">
        <w:t>exp.med-hr@ndm.ox.ac.uk</w:t>
      </w:r>
      <w:r w:rsidR="00380D1B">
        <w:t>.</w:t>
      </w:r>
      <w:r w:rsidR="00380D1B" w:rsidRPr="00380D1B">
        <w:rPr>
          <w:highlight w:val="cyan"/>
        </w:rPr>
        <w:t xml:space="preserve"> </w:t>
      </w:r>
    </w:p>
    <w:p w14:paraId="794C0C1A" w14:textId="695448F6" w:rsidR="002A512A" w:rsidRPr="008213FE" w:rsidRDefault="002A512A" w:rsidP="0092572E">
      <w:r w:rsidRPr="00BE6286">
        <w:t xml:space="preserve">To return to the online application at any stage, please </w:t>
      </w:r>
      <w:r w:rsidR="00B177E5" w:rsidRPr="00FF11D9">
        <w:t>go to:</w:t>
      </w:r>
      <w:r w:rsidRPr="00FF11D9">
        <w:t xml:space="preserve"> </w:t>
      </w:r>
      <w:hyperlink r:id="rId19" w:history="1">
        <w:r w:rsidR="002C186D" w:rsidRPr="00332CC3">
          <w:rPr>
            <w:rStyle w:val="Hyperlink"/>
          </w:rPr>
          <w:t>https://www.ox.ac.uk/about/jobs/explore-our-careers/applications-process/how-to-apply</w:t>
        </w:r>
      </w:hyperlink>
      <w:r w:rsidR="002C186D">
        <w:t xml:space="preserve"> </w:t>
      </w:r>
    </w:p>
    <w:p w14:paraId="3C0D210A" w14:textId="3951E3E6" w:rsidR="009A2B2C" w:rsidRDefault="002A512A" w:rsidP="009A2B2C">
      <w:r w:rsidRPr="00250752">
        <w:t xml:space="preserve">Please note that </w:t>
      </w:r>
      <w:r>
        <w:t xml:space="preserve">you </w:t>
      </w:r>
      <w:r w:rsidR="003D67C5">
        <w:t xml:space="preserve">will </w:t>
      </w:r>
      <w:r w:rsidR="003132C3">
        <w:t>receive an automated</w:t>
      </w:r>
      <w:r w:rsidR="003D67C5">
        <w:t xml:space="preserve"> email from our </w:t>
      </w:r>
      <w:r w:rsidR="00CE5DDC">
        <w:t xml:space="preserve">online </w:t>
      </w:r>
      <w:r w:rsidR="003D67C5">
        <w:t xml:space="preserve">recruitment </w:t>
      </w:r>
      <w:r w:rsidR="00CE5DDC">
        <w:t xml:space="preserve">portal </w:t>
      </w:r>
      <w:r w:rsidR="003D67C5">
        <w:t>to confirm receipt of your application.</w:t>
      </w:r>
      <w:r>
        <w:t xml:space="preserve"> </w:t>
      </w:r>
      <w:r w:rsidRPr="00250752">
        <w:rPr>
          <w:b/>
        </w:rPr>
        <w:t>Please check your spam/junk mail</w:t>
      </w:r>
      <w:r>
        <w:t xml:space="preserve"> </w:t>
      </w:r>
      <w:r w:rsidR="003132C3">
        <w:t>if you do not receive this email.</w:t>
      </w:r>
      <w:r w:rsidR="009A2B2C">
        <w:t xml:space="preserve"> </w:t>
      </w:r>
    </w:p>
    <w:p w14:paraId="655A4B93" w14:textId="77777777" w:rsidR="00DB0C26" w:rsidRDefault="00DB0C26">
      <w:pPr>
        <w:spacing w:after="0" w:line="240" w:lineRule="auto"/>
        <w:rPr>
          <w:rFonts w:ascii="Calibri Light" w:eastAsia="SimSun" w:hAnsi="Calibri Light"/>
          <w:color w:val="404040"/>
          <w:sz w:val="28"/>
          <w:szCs w:val="28"/>
        </w:rPr>
      </w:pPr>
      <w:r>
        <w:br w:type="page"/>
      </w:r>
    </w:p>
    <w:p w14:paraId="44D230CB" w14:textId="0FB9C8D5" w:rsidR="00356DEE" w:rsidRPr="00036D35" w:rsidRDefault="004E6372" w:rsidP="009A2B2C">
      <w:pPr>
        <w:pStyle w:val="Heading2"/>
      </w:pPr>
      <w:r w:rsidRPr="00E1750E">
        <w:lastRenderedPageBreak/>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7108229" w:rsidR="00A849F6" w:rsidRPr="00A849F6" w:rsidRDefault="00A849F6" w:rsidP="006F038A">
      <w:r w:rsidRPr="00A849F6">
        <w:t xml:space="preserve">Please note </w:t>
      </w:r>
      <w:r w:rsidR="0070104D">
        <w:t xml:space="preserve">that </w:t>
      </w:r>
      <w:r w:rsidR="005E0EB1">
        <w:t xml:space="preserve">any personal data submitted to the University as part of the job application process will be processed in accordance with the </w:t>
      </w:r>
      <w:r w:rsidR="00886EB7">
        <w:t>GDPR</w:t>
      </w:r>
      <w:r w:rsidR="005E0EB1">
        <w:t xml:space="preserve"> and related UK data protection </w:t>
      </w:r>
      <w:r w:rsidR="00886EB7">
        <w:t>legislation</w:t>
      </w:r>
      <w:r w:rsidR="005E0EB1">
        <w:t>. For further information, please see the University’s Privacy Notice for Job Applica</w:t>
      </w:r>
      <w:r w:rsidR="00886EB7">
        <w:t>nts</w:t>
      </w:r>
      <w:r w:rsidR="00DD536C">
        <w:t xml:space="preserve"> at:</w:t>
      </w:r>
      <w:r w:rsidR="004E491E" w:rsidRPr="004E491E">
        <w:t xml:space="preserve"> https://www.ox.ac.uk/about/how-we-are-run/policies-and-statements/policy-hub/job-applicant-privacy-policy</w:t>
      </w:r>
      <w:r w:rsidR="00DD536C">
        <w:t>. T</w:t>
      </w:r>
      <w:r w:rsidR="005E0EB1">
        <w:t xml:space="preserve">he University’s Policy on Data </w:t>
      </w:r>
      <w:r w:rsidR="00DD536C">
        <w:t xml:space="preserve">Protection is available at: </w:t>
      </w:r>
      <w:hyperlink r:id="rId20" w:history="1">
        <w:r w:rsidR="004E491E" w:rsidRPr="0007216A">
          <w:rPr>
            <w:rStyle w:val="Hyperlink"/>
          </w:rPr>
          <w:t>https://www.ox.ac.uk/about/how-we-are-run/policies-and-statements/policy-hub/data-protection-policy</w:t>
        </w:r>
      </w:hyperlink>
      <w:r w:rsidR="004E491E">
        <w:t xml:space="preserve"> </w:t>
      </w:r>
    </w:p>
    <w:p w14:paraId="7AA2D180" w14:textId="77777777" w:rsidR="00C100D4" w:rsidRPr="00720EAB" w:rsidRDefault="00C100D4" w:rsidP="0092572E">
      <w:pPr>
        <w:pStyle w:val="Heading3"/>
        <w:rPr>
          <w:i/>
        </w:rPr>
      </w:pPr>
      <w:r w:rsidRPr="00C100D4">
        <w:t>The University’s policy on retirement</w:t>
      </w:r>
    </w:p>
    <w:p w14:paraId="27B052A8" w14:textId="63E9348C" w:rsidR="006F038A" w:rsidRPr="00C100D4" w:rsidRDefault="00C100D4" w:rsidP="0092572E">
      <w:r w:rsidRPr="00C100D4">
        <w:t xml:space="preserve">The University operates an </w:t>
      </w:r>
      <w:r w:rsidR="009F2B14">
        <w:t>E</w:t>
      </w:r>
      <w:r w:rsidRPr="00C100D4">
        <w:t xml:space="preserve">mployer </w:t>
      </w:r>
      <w:r w:rsidR="009F2B14">
        <w:t>J</w:t>
      </w:r>
      <w:r w:rsidRPr="00C100D4">
        <w:t xml:space="preserve">ustified </w:t>
      </w:r>
      <w:r w:rsidR="009F2B14">
        <w:t>R</w:t>
      </w:r>
      <w:r w:rsidRPr="00C100D4">
        <w:t xml:space="preserve">etirement </w:t>
      </w:r>
      <w:r w:rsidR="009F2B14">
        <w:t>A</w:t>
      </w:r>
      <w:r w:rsidRPr="00C100D4">
        <w:t xml:space="preserve">ge </w:t>
      </w:r>
      <w:r w:rsidR="00D71B5A">
        <w:t xml:space="preserve">(EJRA) </w:t>
      </w:r>
      <w:r w:rsidR="002224EA">
        <w:t>for v</w:t>
      </w:r>
      <w:r w:rsidR="002224EA" w:rsidRPr="00F25110">
        <w:t>ery senior research posts</w:t>
      </w:r>
      <w:r w:rsidR="00EC7FFE">
        <w:t xml:space="preserve"> at </w:t>
      </w:r>
      <w:r w:rsidR="00EC7FFE" w:rsidRPr="00150A4E">
        <w:rPr>
          <w:b/>
        </w:rPr>
        <w:t xml:space="preserve">grade </w:t>
      </w:r>
      <w:r w:rsidR="00EC7FFE">
        <w:rPr>
          <w:b/>
        </w:rPr>
        <w:t>RSIV</w:t>
      </w:r>
      <w:r w:rsidR="00973D05">
        <w:rPr>
          <w:b/>
        </w:rPr>
        <w:t>/D35</w:t>
      </w:r>
      <w:r w:rsidR="00EC7FFE">
        <w:rPr>
          <w:b/>
        </w:rPr>
        <w:t xml:space="preserve"> and </w:t>
      </w:r>
      <w:r w:rsidR="00F54B9C">
        <w:rPr>
          <w:b/>
        </w:rPr>
        <w:t xml:space="preserve">clinical equivalents </w:t>
      </w:r>
      <w:r w:rsidR="00EC7FFE">
        <w:rPr>
          <w:b/>
        </w:rPr>
        <w:t>E</w:t>
      </w:r>
      <w:r w:rsidR="00944D2E">
        <w:rPr>
          <w:b/>
        </w:rPr>
        <w:t>62</w:t>
      </w:r>
      <w:r w:rsidR="00F54B9C">
        <w:rPr>
          <w:b/>
        </w:rPr>
        <w:t xml:space="preserve"> and E</w:t>
      </w:r>
      <w:r w:rsidR="00EC7FFE">
        <w:rPr>
          <w:b/>
        </w:rPr>
        <w:t>82</w:t>
      </w:r>
      <w:r w:rsidR="00D47971">
        <w:rPr>
          <w:b/>
        </w:rPr>
        <w:t xml:space="preserve"> </w:t>
      </w:r>
      <w:r w:rsidR="00D47971">
        <w:t>of</w:t>
      </w:r>
      <w:r w:rsidR="00EC7FFE">
        <w:t xml:space="preserve"> </w:t>
      </w:r>
      <w:r w:rsidR="00961D85">
        <w:t>30 September before the 70</w:t>
      </w:r>
      <w:r w:rsidR="00961D85" w:rsidRPr="00961D85">
        <w:rPr>
          <w:vertAlign w:val="superscript"/>
        </w:rPr>
        <w:t>th</w:t>
      </w:r>
      <w:r w:rsidR="00961D85">
        <w:t xml:space="preserve"> birthday</w:t>
      </w:r>
      <w:r w:rsidRPr="00C100D4">
        <w:t xml:space="preserve">. </w:t>
      </w:r>
    </w:p>
    <w:p w14:paraId="325FC39C" w14:textId="665611F7" w:rsidR="00484208" w:rsidRPr="008213FE" w:rsidRDefault="00C100D4" w:rsidP="0092572E">
      <w:r w:rsidRPr="00C100D4">
        <w:t xml:space="preserve">For </w:t>
      </w:r>
      <w:r w:rsidRPr="00C100D4">
        <w:rPr>
          <w:b/>
        </w:rPr>
        <w:t>existing</w:t>
      </w:r>
      <w:r w:rsidRPr="00C100D4">
        <w:t xml:space="preserve"> employees</w:t>
      </w:r>
      <w:r w:rsidR="002C512A">
        <w:t xml:space="preserve"> on these grades</w:t>
      </w:r>
      <w:r w:rsidR="005E3FAD">
        <w:t>,</w:t>
      </w:r>
      <w:r w:rsidRPr="00C100D4">
        <w:t xml:space="preserve"> any employment beyond the retirement age is subject to approval through the procedures:</w:t>
      </w:r>
      <w:r w:rsidR="00A603AC">
        <w:t xml:space="preserve"> </w:t>
      </w:r>
      <w:hyperlink r:id="rId21" w:history="1">
        <w:r w:rsidR="002C186D" w:rsidRPr="00332CC3">
          <w:rPr>
            <w:rStyle w:val="Hyperlink"/>
          </w:rPr>
          <w:t>https://unioxfordnexus.sharepoint.com/sites/OXINTRANET-working-here/SitePages/the-ejra.aspx</w:t>
        </w:r>
      </w:hyperlink>
      <w:r w:rsidR="006F038A">
        <w:t xml:space="preserve"> </w:t>
      </w:r>
    </w:p>
    <w:p w14:paraId="1EE00394" w14:textId="624E313A" w:rsidR="00FC4352" w:rsidRDefault="00502027" w:rsidP="0092572E">
      <w:r>
        <w:t>There</w:t>
      </w:r>
      <w:r w:rsidR="002A44C8" w:rsidRPr="002A44C8">
        <w:t xml:space="preserve"> is no normal or fixed age at which </w:t>
      </w:r>
      <w:r w:rsidR="00D21F62">
        <w:t xml:space="preserve">staff in posts at </w:t>
      </w:r>
      <w:r w:rsidR="00961D85">
        <w:t>other grades</w:t>
      </w:r>
      <w:r w:rsidR="002A44C8" w:rsidRPr="002A44C8">
        <w:t xml:space="preserve"> have to retire. S</w:t>
      </w:r>
      <w:r w:rsidR="00D21F62">
        <w:t xml:space="preserve">taff at these grades </w:t>
      </w:r>
      <w:r w:rsidR="002A44C8" w:rsidRPr="002A44C8">
        <w:t xml:space="preserve">may </w:t>
      </w:r>
      <w:r w:rsidR="00624151">
        <w:t xml:space="preserve">elect to retire in accordance with the rules of the applicable pension scheme, as may be amended from time to time. </w:t>
      </w:r>
    </w:p>
    <w:p w14:paraId="59D8B7D0" w14:textId="77777777" w:rsidR="001069FA" w:rsidRDefault="009F5DE2" w:rsidP="001069FA">
      <w:pPr>
        <w:pStyle w:val="Heading3"/>
      </w:pPr>
      <w:r w:rsidRPr="00720EAB">
        <w:t>Equal</w:t>
      </w:r>
      <w:r w:rsidR="00293A4D">
        <w:t xml:space="preserve"> O</w:t>
      </w:r>
      <w:r w:rsidRPr="00720EAB">
        <w:t>pportunity</w:t>
      </w:r>
    </w:p>
    <w:p w14:paraId="5502AAC4" w14:textId="79F22740" w:rsidR="00D5345E" w:rsidRPr="00D5345E" w:rsidRDefault="00D5345E" w:rsidP="001069FA">
      <w:pPr>
        <w:pStyle w:val="Heading3"/>
      </w:pPr>
      <w:r w:rsidRPr="00D5345E">
        <w:rPr>
          <w:rFonts w:asciiTheme="minorHAnsi" w:hAnsiTheme="minorHAnsi" w:cstheme="minorHAnsi"/>
          <w:color w:val="000000"/>
          <w:sz w:val="20"/>
          <w:szCs w:val="20"/>
          <w:lang w:eastAsia="en-US"/>
        </w:rPr>
        <w:t xml:space="preserve">The University of Oxford is committed to equal opportunity, and to being a place where everyone belongs and is supported to succeed. We recognise how the diversity of our community enriches our ability to deliver on our academic mission. </w:t>
      </w:r>
    </w:p>
    <w:p w14:paraId="625DFB44"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We welcome applications from individuals from all backgrounds, including those under-represented within higher education. No applicant or members of staff shall be unlawfully discriminated against on the basis of age, disability, gender reassignment, marriage or civil partnership, pregnancy or maternity, race, religion or belief, sex, or sexual orientation. </w:t>
      </w:r>
    </w:p>
    <w:p w14:paraId="4A7D4648"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Employment with the University and progression within employment will be determined according to personal merit and the application of criteria related to the duties and conditions of the post. In all cases, the primary consideration will be the ability to perform the job. </w:t>
      </w:r>
    </w:p>
    <w:p w14:paraId="42FE052F"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As stated in the University’s Equality Policy and Equality, Diversity and Inclusion Strategic Plan, our commitment to equality and diversity goes hand in hand with our commitment to academic freedom and free speech. </w:t>
      </w:r>
    </w:p>
    <w:p w14:paraId="6551D503" w14:textId="1E31DE6F" w:rsidR="00805CFC" w:rsidRDefault="004E6372" w:rsidP="00D5345E">
      <w:pPr>
        <w:pStyle w:val="Heading1"/>
      </w:pPr>
      <w:r>
        <w:rPr>
          <w:sz w:val="24"/>
        </w:rPr>
        <w:br w:type="page"/>
      </w:r>
      <w:r w:rsidRPr="00E1750E">
        <w:lastRenderedPageBreak/>
        <w:t>Benefits of working at the University</w:t>
      </w:r>
    </w:p>
    <w:p w14:paraId="0F65CE30" w14:textId="77777777" w:rsidR="0080764F" w:rsidRPr="00905C88" w:rsidRDefault="00284115" w:rsidP="0080764F">
      <w:pPr>
        <w:pStyle w:val="Heading2"/>
        <w:shd w:val="clear" w:color="auto" w:fill="17365D"/>
        <w:spacing w:before="0"/>
        <w:rPr>
          <w:color w:val="FFFFFF"/>
        </w:rPr>
      </w:pPr>
      <w:r w:rsidRPr="00905C88">
        <w:rPr>
          <w:color w:val="FFFFFF"/>
        </w:rPr>
        <w:t>Employee b</w:t>
      </w:r>
      <w:r w:rsidR="0080764F" w:rsidRPr="00905C88">
        <w:rPr>
          <w:color w:val="FFFFFF"/>
        </w:rPr>
        <w:t>enefits</w:t>
      </w:r>
    </w:p>
    <w:p w14:paraId="4FA3CD6B" w14:textId="7698AFEC" w:rsidR="0080764F" w:rsidRDefault="00284115" w:rsidP="0077039D">
      <w:pPr>
        <w:rPr>
          <w:rFonts w:cs="Arial"/>
          <w:color w:val="333333"/>
          <w:szCs w:val="22"/>
        </w:rPr>
      </w:pPr>
      <w:r>
        <w:rPr>
          <w:rFonts w:cs="Arial"/>
          <w:lang w:eastAsia="en-US"/>
        </w:rPr>
        <w:t>University employees</w:t>
      </w:r>
      <w:r w:rsidR="00F551F3">
        <w:rPr>
          <w:rFonts w:cs="Arial"/>
          <w:lang w:eastAsia="en-US"/>
        </w:rPr>
        <w:t xml:space="preserve"> </w:t>
      </w:r>
      <w:r>
        <w:rPr>
          <w:rFonts w:cs="Arial"/>
          <w:lang w:eastAsia="en-US"/>
        </w:rPr>
        <w:t>enjoy 38 days</w:t>
      </w:r>
      <w:r w:rsidR="005C4575">
        <w:rPr>
          <w:rFonts w:cs="Arial"/>
          <w:lang w:eastAsia="en-US"/>
        </w:rPr>
        <w:t>’ paid</w:t>
      </w:r>
      <w:r>
        <w:rPr>
          <w:rFonts w:cs="Arial"/>
          <w:lang w:eastAsia="en-US"/>
        </w:rPr>
        <w:t xml:space="preserve"> </w:t>
      </w:r>
      <w:r w:rsidRPr="003251FB">
        <w:rPr>
          <w:rFonts w:cs="Arial"/>
          <w:lang w:eastAsia="en-US"/>
        </w:rPr>
        <w:t xml:space="preserve">holiday, generous pension schemes, </w:t>
      </w:r>
      <w:r w:rsidR="00934C7C" w:rsidRPr="003251FB">
        <w:rPr>
          <w:rFonts w:cs="Arial"/>
          <w:lang w:eastAsia="en-US"/>
        </w:rPr>
        <w:t>flexible working options</w:t>
      </w:r>
      <w:r w:rsidR="003251FB">
        <w:t xml:space="preserve">, support for </w:t>
      </w:r>
      <w:r w:rsidR="002C186D" w:rsidRPr="002C41CF">
        <w:t xml:space="preserve">sustainable travel </w:t>
      </w:r>
      <w:r w:rsidR="00FB1AC2" w:rsidRPr="003251FB">
        <w:t xml:space="preserve"> and other discounts.  Staff ca</w:t>
      </w:r>
      <w:r w:rsidR="003251FB">
        <w:t>n also</w:t>
      </w:r>
      <w:r w:rsidR="00FB1AC2" w:rsidRPr="003251FB">
        <w:t xml:space="preserve"> access</w:t>
      </w:r>
      <w:r w:rsidR="00FB1AC2">
        <w:t xml:space="preserve"> a huge range of personal and professional development opportunities. See </w:t>
      </w:r>
      <w:hyperlink r:id="rId22" w:history="1">
        <w:r w:rsidR="002C186D" w:rsidRPr="00332CC3">
          <w:rPr>
            <w:rStyle w:val="Hyperlink"/>
          </w:rPr>
          <w:t>https://www.ox.ac.uk/about/jobs/working-here</w:t>
        </w:r>
      </w:hyperlink>
      <w:r w:rsidR="002C186D">
        <w:t xml:space="preserve"> </w:t>
      </w:r>
      <w:r w:rsidR="00225D7B">
        <w:rPr>
          <w:rFonts w:cs="Arial"/>
          <w:lang w:eastAsia="en-US"/>
        </w:rPr>
        <w:t xml:space="preserve">. </w:t>
      </w:r>
      <w:r w:rsidR="00DD7227">
        <w:rPr>
          <w:rFonts w:cs="Arial"/>
          <w:lang w:eastAsia="en-US"/>
        </w:rPr>
        <w:t xml:space="preserve"> </w:t>
      </w:r>
    </w:p>
    <w:p w14:paraId="656FF14C" w14:textId="4A790ABC" w:rsidR="00A64D2C" w:rsidRPr="00905C88" w:rsidRDefault="00A64D2C" w:rsidP="00A64D2C">
      <w:pPr>
        <w:pStyle w:val="Heading2"/>
        <w:shd w:val="clear" w:color="auto" w:fill="17365D"/>
        <w:spacing w:before="0"/>
        <w:rPr>
          <w:color w:val="FFFFFF"/>
        </w:rPr>
      </w:pPr>
      <w:r>
        <w:rPr>
          <w:color w:val="FFFFFF"/>
        </w:rPr>
        <w:t>Employee Assistance Programme</w:t>
      </w:r>
    </w:p>
    <w:p w14:paraId="61DC8F3D" w14:textId="11B9181B" w:rsidR="00A64D2C" w:rsidRDefault="00A64D2C" w:rsidP="0077039D">
      <w:pPr>
        <w:rPr>
          <w:rFonts w:cs="Arial"/>
          <w:color w:val="333333"/>
          <w:szCs w:val="22"/>
        </w:rPr>
      </w:pPr>
      <w:r>
        <w:rPr>
          <w:rFonts w:cs="Arial"/>
          <w:color w:val="333333"/>
          <w:szCs w:val="22"/>
        </w:rPr>
        <w:t>As part of our wellbeing offering staff get free access to a confidential employee assistance p</w:t>
      </w:r>
      <w:r w:rsidR="00F551F3">
        <w:rPr>
          <w:rFonts w:cs="Arial"/>
          <w:color w:val="333333"/>
          <w:szCs w:val="22"/>
        </w:rPr>
        <w:t>rogramme</w:t>
      </w:r>
      <w:r w:rsidR="009E0D1A">
        <w:rPr>
          <w:rFonts w:cs="Arial"/>
          <w:color w:val="333333"/>
          <w:szCs w:val="22"/>
        </w:rPr>
        <w:t xml:space="preserve">, </w:t>
      </w:r>
      <w:r w:rsidR="00F551F3">
        <w:rPr>
          <w:rFonts w:cs="Arial"/>
          <w:color w:val="333333"/>
          <w:szCs w:val="22"/>
        </w:rPr>
        <w:t xml:space="preserve">available 24/7 for 365 days a year. Find out more </w:t>
      </w:r>
      <w:r w:rsidR="00AC0F97">
        <w:t xml:space="preserve">at </w:t>
      </w:r>
      <w:hyperlink r:id="rId23" w:history="1">
        <w:r w:rsidR="002C186D" w:rsidRPr="00332CC3">
          <w:rPr>
            <w:rStyle w:val="Hyperlink"/>
          </w:rPr>
          <w:t>https://www.ox.ac.uk/about/jobs/life-in-oxford/healthcare-and-wellbeing</w:t>
        </w:r>
      </w:hyperlink>
      <w:r w:rsidR="002C186D">
        <w:t xml:space="preserve"> </w:t>
      </w:r>
    </w:p>
    <w:p w14:paraId="09A18448" w14:textId="77777777" w:rsidR="00CD4F2F" w:rsidRPr="005E3124" w:rsidRDefault="00CD4F2F" w:rsidP="00CD4F2F">
      <w:pPr>
        <w:spacing w:after="0"/>
        <w:rPr>
          <w:sz w:val="2"/>
          <w:szCs w:val="10"/>
        </w:rPr>
      </w:pPr>
    </w:p>
    <w:p w14:paraId="5A0C74BC" w14:textId="77777777" w:rsidR="00805CFC" w:rsidRPr="00905C88" w:rsidRDefault="00805CFC" w:rsidP="00A9251E">
      <w:pPr>
        <w:pStyle w:val="Heading2"/>
        <w:shd w:val="clear" w:color="auto" w:fill="17365D"/>
        <w:spacing w:before="0"/>
        <w:rPr>
          <w:color w:val="FFFFFF"/>
        </w:rPr>
      </w:pPr>
      <w:r w:rsidRPr="00905C88">
        <w:rPr>
          <w:color w:val="FFFFFF"/>
        </w:rPr>
        <w:t>University Club and sports facilities</w:t>
      </w:r>
    </w:p>
    <w:p w14:paraId="2AE73B99" w14:textId="3F6694AC" w:rsidR="00805CFC" w:rsidRDefault="00515342" w:rsidP="0077039D">
      <w:pPr>
        <w:rPr>
          <w:rFonts w:cs="Arial"/>
          <w:color w:val="333333"/>
          <w:szCs w:val="22"/>
        </w:rPr>
      </w:pPr>
      <w:r>
        <w:rPr>
          <w:rFonts w:cs="Arial"/>
          <w:color w:val="333333"/>
          <w:szCs w:val="22"/>
        </w:rPr>
        <w:t xml:space="preserve">Membership of the University Club is free for University staff. </w:t>
      </w:r>
      <w:r w:rsidR="00F551F3">
        <w:rPr>
          <w:rFonts w:cs="Arial"/>
          <w:color w:val="333333"/>
          <w:szCs w:val="22"/>
        </w:rPr>
        <w:t>It</w:t>
      </w:r>
      <w:r w:rsidR="00805CFC" w:rsidRPr="00BC228C">
        <w:rPr>
          <w:rFonts w:cs="Arial"/>
          <w:color w:val="333333"/>
          <w:szCs w:val="22"/>
        </w:rPr>
        <w:t xml:space="preserve"> </w:t>
      </w:r>
      <w:r w:rsidR="008213FE">
        <w:rPr>
          <w:rFonts w:cs="Arial"/>
          <w:color w:val="333333"/>
          <w:szCs w:val="22"/>
        </w:rPr>
        <w:t xml:space="preserve">offers </w:t>
      </w:r>
      <w:r w:rsidR="00805CFC" w:rsidRPr="00BC228C">
        <w:rPr>
          <w:rFonts w:cs="Arial"/>
          <w:color w:val="333333"/>
          <w:szCs w:val="22"/>
        </w:rPr>
        <w:t>social, sporting</w:t>
      </w:r>
      <w:r w:rsidR="005C4575">
        <w:rPr>
          <w:rFonts w:cs="Arial"/>
          <w:color w:val="333333"/>
          <w:szCs w:val="22"/>
        </w:rPr>
        <w:t>,</w:t>
      </w:r>
      <w:r w:rsidR="00805CFC" w:rsidRPr="00BC228C">
        <w:rPr>
          <w:rFonts w:cs="Arial"/>
          <w:color w:val="333333"/>
          <w:szCs w:val="22"/>
        </w:rPr>
        <w:t xml:space="preserve"> and hospitality facilities. </w:t>
      </w:r>
      <w:r w:rsidR="00805CFC">
        <w:rPr>
          <w:rFonts w:cs="Arial"/>
          <w:color w:val="333333"/>
          <w:szCs w:val="22"/>
        </w:rPr>
        <w:t>S</w:t>
      </w:r>
      <w:r w:rsidR="00805CFC" w:rsidRPr="00BC228C">
        <w:rPr>
          <w:rFonts w:cs="Arial"/>
          <w:color w:val="333333"/>
          <w:szCs w:val="22"/>
        </w:rPr>
        <w:t>taff can also use the University Sports Centre on Iffley Road at discounted rates</w:t>
      </w:r>
      <w:r w:rsidR="00805CFC">
        <w:rPr>
          <w:rFonts w:cs="Arial"/>
          <w:color w:val="333333"/>
          <w:szCs w:val="22"/>
        </w:rPr>
        <w:t xml:space="preserve">, including </w:t>
      </w:r>
      <w:r w:rsidR="00805CFC" w:rsidRPr="00BC228C">
        <w:rPr>
          <w:rFonts w:cs="Arial"/>
          <w:color w:val="333333"/>
          <w:szCs w:val="22"/>
        </w:rPr>
        <w:t>a fitness centre</w:t>
      </w:r>
      <w:r w:rsidR="00805CFC">
        <w:rPr>
          <w:rFonts w:cs="Arial"/>
          <w:color w:val="333333"/>
          <w:szCs w:val="22"/>
        </w:rPr>
        <w:t xml:space="preserve">, </w:t>
      </w:r>
      <w:r w:rsidR="00805CFC" w:rsidRPr="00BC228C">
        <w:rPr>
          <w:rFonts w:cs="Arial"/>
          <w:color w:val="333333"/>
          <w:szCs w:val="22"/>
        </w:rPr>
        <w:t>powerlifting room</w:t>
      </w:r>
      <w:r w:rsidR="005C4575">
        <w:rPr>
          <w:rFonts w:cs="Arial"/>
          <w:color w:val="333333"/>
          <w:szCs w:val="22"/>
        </w:rPr>
        <w:t>,</w:t>
      </w:r>
      <w:r w:rsidR="00805CFC" w:rsidRPr="00BC228C">
        <w:rPr>
          <w:rFonts w:cs="Arial"/>
          <w:color w:val="333333"/>
          <w:szCs w:val="22"/>
        </w:rPr>
        <w:t xml:space="preserve"> </w:t>
      </w:r>
      <w:r w:rsidR="00805CFC">
        <w:rPr>
          <w:rFonts w:cs="Arial"/>
          <w:color w:val="333333"/>
          <w:szCs w:val="22"/>
        </w:rPr>
        <w:t>and</w:t>
      </w:r>
      <w:r w:rsidR="00805CFC" w:rsidRPr="00BC228C">
        <w:rPr>
          <w:rFonts w:cs="Arial"/>
          <w:color w:val="333333"/>
          <w:szCs w:val="22"/>
        </w:rPr>
        <w:t xml:space="preserve"> swimming pool. </w:t>
      </w:r>
      <w:r w:rsidR="00AD5CB0">
        <w:rPr>
          <w:rFonts w:cs="Arial"/>
          <w:color w:val="333333"/>
          <w:szCs w:val="22"/>
        </w:rPr>
        <w:t>See</w:t>
      </w:r>
      <w:r w:rsidR="00805CFC">
        <w:rPr>
          <w:rFonts w:cs="Arial"/>
          <w:color w:val="333333"/>
          <w:szCs w:val="22"/>
        </w:rPr>
        <w:t xml:space="preserve"> </w:t>
      </w:r>
      <w:hyperlink r:id="rId24" w:tooltip="University Club web address" w:history="1">
        <w:r w:rsidR="00805CFC" w:rsidRPr="00BC228C">
          <w:rPr>
            <w:rStyle w:val="Hyperlink"/>
            <w:rFonts w:cs="Arial"/>
            <w:szCs w:val="22"/>
          </w:rPr>
          <w:t>www.club.ox.ac.uk</w:t>
        </w:r>
      </w:hyperlink>
      <w:r w:rsidR="00805CFC" w:rsidRPr="00BC228C">
        <w:rPr>
          <w:rFonts w:cs="Arial"/>
          <w:color w:val="333333"/>
          <w:szCs w:val="22"/>
        </w:rPr>
        <w:t xml:space="preserve"> </w:t>
      </w:r>
      <w:r w:rsidR="001239CD">
        <w:rPr>
          <w:rFonts w:cs="Arial"/>
          <w:color w:val="333333"/>
          <w:szCs w:val="22"/>
        </w:rPr>
        <w:t xml:space="preserve">and </w:t>
      </w:r>
      <w:hyperlink r:id="rId25" w:history="1">
        <w:r w:rsidR="00D874D8" w:rsidRPr="003B13D0">
          <w:rPr>
            <w:rStyle w:val="Hyperlink"/>
            <w:rFonts w:cs="Arial"/>
            <w:szCs w:val="22"/>
          </w:rPr>
          <w:t>https://www.sport.ox.ac.uk/</w:t>
        </w:r>
      </w:hyperlink>
      <w:r w:rsidR="00D874D8">
        <w:rPr>
          <w:rFonts w:cs="Arial"/>
          <w:color w:val="333333"/>
          <w:szCs w:val="22"/>
        </w:rPr>
        <w:t xml:space="preserve">. </w:t>
      </w:r>
    </w:p>
    <w:p w14:paraId="06ED3B79" w14:textId="77777777" w:rsidR="00CD4F2F" w:rsidRPr="005E3124" w:rsidRDefault="00CD4F2F" w:rsidP="00CD4F2F">
      <w:pPr>
        <w:spacing w:after="0"/>
        <w:rPr>
          <w:sz w:val="2"/>
          <w:szCs w:val="10"/>
        </w:rPr>
      </w:pPr>
    </w:p>
    <w:p w14:paraId="03E61442" w14:textId="77777777" w:rsidR="00AD5CB0" w:rsidRPr="00905C88" w:rsidRDefault="00AD5CB0" w:rsidP="00AD5CB0">
      <w:pPr>
        <w:pStyle w:val="Heading2"/>
        <w:shd w:val="clear" w:color="auto" w:fill="17365D"/>
        <w:spacing w:before="0"/>
        <w:rPr>
          <w:color w:val="FFFFFF"/>
        </w:rPr>
      </w:pPr>
      <w:r w:rsidRPr="00905C88">
        <w:rPr>
          <w:color w:val="FFFFFF"/>
        </w:rPr>
        <w:t xml:space="preserve">Information for staff new to Oxford </w:t>
      </w:r>
    </w:p>
    <w:p w14:paraId="2CA3D9E1" w14:textId="04DE8E4B" w:rsidR="00AD5CB0" w:rsidRPr="00B231B3" w:rsidRDefault="00B231B3" w:rsidP="00AD5CB0">
      <w:pPr>
        <w:rPr>
          <w:rFonts w:cs="Calibri"/>
        </w:rPr>
      </w:pPr>
      <w:r w:rsidRPr="00B231B3">
        <w:rPr>
          <w:rFonts w:cs="Calibri"/>
        </w:rPr>
        <w:t xml:space="preserve">Please see our </w:t>
      </w:r>
      <w:r w:rsidRPr="00B231B3">
        <w:rPr>
          <w:rFonts w:cs="Calibri"/>
          <w:bCs/>
        </w:rPr>
        <w:t>Life in Oxford</w:t>
      </w:r>
      <w:r w:rsidRPr="00B231B3">
        <w:rPr>
          <w:rFonts w:cs="Calibri"/>
        </w:rPr>
        <w:t xml:space="preserve"> web</w:t>
      </w:r>
      <w:r>
        <w:rPr>
          <w:rFonts w:cs="Calibri"/>
        </w:rPr>
        <w:t>page</w:t>
      </w:r>
      <w:r w:rsidRPr="00B231B3">
        <w:rPr>
          <w:rFonts w:cs="Calibri"/>
        </w:rPr>
        <w:t xml:space="preserve"> for information on relocating to and settling into the Oxford area. The website offers valuable guidance, including information on where to find more details about housing, transportation, finances, healthcare, and other key aspects of living in Oxford and the surrounding region.</w:t>
      </w:r>
      <w:r>
        <w:rPr>
          <w:rFonts w:cs="Calibri"/>
        </w:rPr>
        <w:t xml:space="preserve"> </w:t>
      </w:r>
      <w:r w:rsidR="00AD5CB0">
        <w:rPr>
          <w:rFonts w:cs="Arial"/>
          <w:szCs w:val="22"/>
        </w:rPr>
        <w:t>See</w:t>
      </w:r>
      <w:r w:rsidR="00AD5CB0" w:rsidRPr="00BC228C">
        <w:rPr>
          <w:rFonts w:cs="Arial"/>
          <w:szCs w:val="22"/>
        </w:rPr>
        <w:t xml:space="preserve"> </w:t>
      </w:r>
      <w:hyperlink r:id="rId26" w:history="1">
        <w:r w:rsidR="002C186D" w:rsidRPr="00332CC3">
          <w:rPr>
            <w:rStyle w:val="Hyperlink"/>
            <w:rFonts w:cs="Arial"/>
            <w:szCs w:val="22"/>
          </w:rPr>
          <w:t>https://www.ox.ac.uk/about/jobs/life-in-oxford</w:t>
        </w:r>
      </w:hyperlink>
      <w:r w:rsidR="002C186D" w:rsidDel="002C186D">
        <w:t xml:space="preserve"> </w:t>
      </w:r>
    </w:p>
    <w:p w14:paraId="24EA6588" w14:textId="117916A1" w:rsidR="007B2AEB" w:rsidRDefault="007B2AEB" w:rsidP="0077039D">
      <w:pPr>
        <w:rPr>
          <w:rFonts w:cs="Arial"/>
          <w:szCs w:val="22"/>
        </w:rPr>
      </w:pPr>
      <w:r>
        <w:rPr>
          <w:rFonts w:cs="Arial"/>
          <w:szCs w:val="22"/>
        </w:rPr>
        <w:t>There is also a visa loan scheme to cover the costs of UK visa applications for staff and their depend</w:t>
      </w:r>
      <w:r w:rsidR="00174CD1">
        <w:rPr>
          <w:rFonts w:cs="Arial"/>
          <w:szCs w:val="22"/>
        </w:rPr>
        <w:t>a</w:t>
      </w:r>
      <w:r>
        <w:rPr>
          <w:rFonts w:cs="Arial"/>
          <w:szCs w:val="22"/>
        </w:rPr>
        <w:t xml:space="preserve">nts. See </w:t>
      </w:r>
      <w:hyperlink r:id="rId27" w:history="1">
        <w:r w:rsidR="002A251E" w:rsidRPr="00332CC3">
          <w:rPr>
            <w:rStyle w:val="Hyperlink"/>
            <w:rFonts w:cs="Arial"/>
            <w:szCs w:val="22"/>
          </w:rPr>
          <w:t>https://www.ox.ac.uk/about/jobs/explore-our-careers/applications-process/visas-and-immigration</w:t>
        </w:r>
      </w:hyperlink>
      <w:r w:rsidR="002A251E">
        <w:rPr>
          <w:rFonts w:cs="Arial"/>
          <w:szCs w:val="22"/>
        </w:rPr>
        <w:t xml:space="preserve"> </w:t>
      </w:r>
    </w:p>
    <w:p w14:paraId="3157FED0" w14:textId="77777777" w:rsidR="00CD4F2F" w:rsidRPr="005E3124" w:rsidRDefault="00CD4F2F" w:rsidP="00CD4F2F">
      <w:pPr>
        <w:spacing w:after="0"/>
        <w:rPr>
          <w:sz w:val="2"/>
          <w:szCs w:val="10"/>
        </w:rPr>
      </w:pPr>
    </w:p>
    <w:p w14:paraId="4F45CF3F" w14:textId="77777777" w:rsidR="00805CFC" w:rsidRPr="00905C88" w:rsidRDefault="00805CFC" w:rsidP="00A9251E">
      <w:pPr>
        <w:pStyle w:val="Heading2"/>
        <w:shd w:val="clear" w:color="auto" w:fill="17365D"/>
        <w:spacing w:before="0"/>
        <w:rPr>
          <w:color w:val="FFFFFF"/>
        </w:rPr>
      </w:pPr>
      <w:bookmarkStart w:id="1" w:name="_Hlk159847838"/>
      <w:r w:rsidRPr="00905C88">
        <w:rPr>
          <w:color w:val="FFFFFF"/>
        </w:rPr>
        <w:t>Family-friendly benefits</w:t>
      </w:r>
    </w:p>
    <w:p w14:paraId="7CB479A6" w14:textId="1CDB9071" w:rsidR="00284115" w:rsidRPr="00905C88" w:rsidRDefault="009E0D1A" w:rsidP="009E0D1A">
      <w:pPr>
        <w:rPr>
          <w:color w:val="FFFFFF"/>
        </w:rPr>
      </w:pPr>
      <w:r>
        <w:rPr>
          <w:iCs/>
        </w:rPr>
        <w:t>We are a family-friendly employer w</w:t>
      </w:r>
      <w:r w:rsidRPr="009E0D1A">
        <w:rPr>
          <w:iCs/>
        </w:rPr>
        <w:t xml:space="preserve">ith one of the most generous </w:t>
      </w:r>
      <w:r w:rsidRPr="005A4D23">
        <w:rPr>
          <w:iCs/>
        </w:rPr>
        <w:t>family leave schemes</w:t>
      </w:r>
      <w:r w:rsidRPr="009E0D1A">
        <w:rPr>
          <w:iCs/>
        </w:rPr>
        <w:t xml:space="preserve"> in the Higher Education secto</w:t>
      </w:r>
      <w:r>
        <w:rPr>
          <w:iCs/>
        </w:rPr>
        <w:t>r</w:t>
      </w:r>
      <w:r w:rsidR="005A4D23">
        <w:rPr>
          <w:iCs/>
        </w:rPr>
        <w:t xml:space="preserve"> (see </w:t>
      </w:r>
      <w:hyperlink r:id="rId28" w:history="1">
        <w:r w:rsidR="002A251E" w:rsidRPr="00332CC3">
          <w:rPr>
            <w:rStyle w:val="Hyperlink"/>
            <w:iCs/>
          </w:rPr>
          <w:t>https://www.ox.ac.uk/about/jobs/explore-our-careers/applications-process/terms-and-conditions-of-employment</w:t>
        </w:r>
      </w:hyperlink>
      <w:r w:rsidR="002A251E">
        <w:rPr>
          <w:iCs/>
        </w:rPr>
        <w:t xml:space="preserve"> </w:t>
      </w:r>
      <w:r>
        <w:rPr>
          <w:iCs/>
        </w:rPr>
        <w:t>Our</w:t>
      </w:r>
      <w:r w:rsidRPr="009E0D1A">
        <w:rPr>
          <w:iCs/>
        </w:rPr>
        <w:t xml:space="preserve"> Childcare Services team provides guidance and support on childcare provision</w:t>
      </w:r>
      <w:r>
        <w:rPr>
          <w:iCs/>
        </w:rPr>
        <w:t>, and o</w:t>
      </w:r>
      <w:r w:rsidRPr="009E0D1A">
        <w:rPr>
          <w:iCs/>
        </w:rPr>
        <w:t>ffer</w:t>
      </w:r>
      <w:r>
        <w:rPr>
          <w:iCs/>
        </w:rPr>
        <w:t>s</w:t>
      </w:r>
      <w:r w:rsidRPr="009E0D1A">
        <w:rPr>
          <w:iCs/>
        </w:rPr>
        <w:t xml:space="preserve"> a range of high</w:t>
      </w:r>
      <w:r w:rsidR="008B0812">
        <w:rPr>
          <w:iCs/>
        </w:rPr>
        <w:t>-</w:t>
      </w:r>
      <w:r w:rsidRPr="009E0D1A">
        <w:rPr>
          <w:iCs/>
        </w:rPr>
        <w:t xml:space="preserve">quality childcare options at affordable prices for staff. In addition to </w:t>
      </w:r>
      <w:r>
        <w:rPr>
          <w:iCs/>
        </w:rPr>
        <w:t>5</w:t>
      </w:r>
      <w:r w:rsidRPr="009E0D1A">
        <w:rPr>
          <w:iCs/>
        </w:rPr>
        <w:t xml:space="preserve"> University nurseries, we partner with a number of local providers to offer in excess of 450 full time nursery places to our </w:t>
      </w:r>
      <w:r>
        <w:rPr>
          <w:iCs/>
        </w:rPr>
        <w:t>staff</w:t>
      </w:r>
      <w:r w:rsidRPr="009E0D1A">
        <w:rPr>
          <w:iCs/>
        </w:rPr>
        <w:t xml:space="preserve">. Eligible parents are able to pay for childcare through salary sacrifice, further reducing costs. See </w:t>
      </w:r>
      <w:hyperlink r:id="rId29" w:history="1">
        <w:r w:rsidR="002A251E" w:rsidRPr="00332CC3">
          <w:rPr>
            <w:rStyle w:val="Hyperlink"/>
            <w:iCs/>
          </w:rPr>
          <w:t>https://www.ox.ac.uk/about/jobs/life-in-oxford/childcare-and-schooling/childcare</w:t>
        </w:r>
      </w:hyperlink>
      <w:r w:rsidR="002A251E">
        <w:rPr>
          <w:iCs/>
        </w:rPr>
        <w:t xml:space="preserve">. </w:t>
      </w:r>
    </w:p>
    <w:bookmarkEnd w:id="1"/>
    <w:p w14:paraId="39D3AA68" w14:textId="47BFE3F6" w:rsidR="00805CFC" w:rsidRPr="00905C88" w:rsidRDefault="00F551F3" w:rsidP="00A9251E">
      <w:pPr>
        <w:pStyle w:val="Heading2"/>
        <w:shd w:val="clear" w:color="auto" w:fill="17365D"/>
        <w:spacing w:before="0"/>
        <w:rPr>
          <w:color w:val="FFFFFF"/>
        </w:rPr>
      </w:pPr>
      <w:r>
        <w:rPr>
          <w:color w:val="FFFFFF"/>
        </w:rPr>
        <w:t>Supporting disability and health-related issues (</w:t>
      </w:r>
      <w:proofErr w:type="spellStart"/>
      <w:r>
        <w:rPr>
          <w:color w:val="FFFFFF"/>
        </w:rPr>
        <w:t>inc</w:t>
      </w:r>
      <w:proofErr w:type="spellEnd"/>
      <w:r>
        <w:rPr>
          <w:color w:val="FFFFFF"/>
        </w:rPr>
        <w:t xml:space="preserve"> menopause)</w:t>
      </w:r>
    </w:p>
    <w:p w14:paraId="083D3884" w14:textId="0DE4B45B" w:rsidR="001239CD" w:rsidRDefault="00805CFC" w:rsidP="0077039D">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s</w:t>
      </w:r>
      <w:r w:rsidR="00F551F3">
        <w:rPr>
          <w:rFonts w:cs="Arial"/>
          <w:color w:val="333333"/>
          <w:szCs w:val="22"/>
        </w:rPr>
        <w:t>, including those experiencing negative effects of menopause</w:t>
      </w:r>
      <w:r w:rsidR="00AD5CB0">
        <w:rPr>
          <w:rFonts w:cs="Arial"/>
          <w:color w:val="333333"/>
          <w:szCs w:val="22"/>
        </w:rPr>
        <w:t>.</w:t>
      </w:r>
      <w:r w:rsidR="004E491E">
        <w:rPr>
          <w:rFonts w:cs="Arial"/>
          <w:color w:val="333333"/>
          <w:szCs w:val="22"/>
        </w:rPr>
        <w:t xml:space="preserve"> Contact</w:t>
      </w:r>
      <w:r w:rsidR="00F551F3">
        <w:rPr>
          <w:rFonts w:cs="Arial"/>
          <w:color w:val="333333"/>
          <w:szCs w:val="22"/>
        </w:rPr>
        <w:t xml:space="preserve"> t</w:t>
      </w:r>
      <w:r>
        <w:rPr>
          <w:rFonts w:cs="Arial"/>
          <w:color w:val="333333"/>
          <w:szCs w:val="22"/>
        </w:rPr>
        <w:t xml:space="preserve">he University’s </w:t>
      </w:r>
      <w:r w:rsidRPr="00BC228C">
        <w:rPr>
          <w:rFonts w:cs="Arial"/>
          <w:color w:val="333333"/>
          <w:szCs w:val="22"/>
        </w:rPr>
        <w:t>Staff Disability Advisor</w:t>
      </w:r>
      <w:r w:rsidR="004E491E">
        <w:rPr>
          <w:rFonts w:cs="Arial"/>
          <w:color w:val="333333"/>
          <w:szCs w:val="22"/>
        </w:rPr>
        <w:t xml:space="preserve"> at </w:t>
      </w:r>
      <w:hyperlink r:id="rId30" w:history="1">
        <w:r w:rsidR="004E491E" w:rsidRPr="0007216A">
          <w:rPr>
            <w:rStyle w:val="Hyperlink"/>
            <w:rFonts w:cs="Arial"/>
            <w:szCs w:val="22"/>
          </w:rPr>
          <w:t>staffdisability@admin.ox.ac.uk</w:t>
        </w:r>
      </w:hyperlink>
      <w:r w:rsidR="004E491E">
        <w:rPr>
          <w:rFonts w:cs="Arial"/>
          <w:color w:val="333333"/>
          <w:szCs w:val="22"/>
        </w:rPr>
        <w:t xml:space="preserve"> for further information.  </w:t>
      </w:r>
      <w:r w:rsidR="00F551F3">
        <w:rPr>
          <w:rStyle w:val="Hyperlink"/>
          <w:rFonts w:cs="Arial"/>
          <w:szCs w:val="22"/>
        </w:rPr>
        <w:t xml:space="preserve"> </w:t>
      </w:r>
      <w:r w:rsidR="00D874D8">
        <w:rPr>
          <w:rFonts w:cs="Arial"/>
          <w:color w:val="333333"/>
          <w:szCs w:val="22"/>
        </w:rPr>
        <w:t xml:space="preserve"> </w:t>
      </w:r>
    </w:p>
    <w:p w14:paraId="3DCAA5EE" w14:textId="77777777" w:rsidR="00CD4F2F" w:rsidRPr="005E3124" w:rsidRDefault="00CD4F2F" w:rsidP="00CD4F2F">
      <w:pPr>
        <w:spacing w:after="0"/>
        <w:rPr>
          <w:sz w:val="2"/>
          <w:szCs w:val="10"/>
        </w:rPr>
      </w:pPr>
    </w:p>
    <w:p w14:paraId="2FADE689" w14:textId="74A12A56" w:rsidR="00805CFC" w:rsidRPr="00905C88" w:rsidRDefault="00805CFC" w:rsidP="00A9251E">
      <w:pPr>
        <w:pStyle w:val="Heading2"/>
        <w:shd w:val="clear" w:color="auto" w:fill="17365D"/>
        <w:spacing w:before="0"/>
        <w:rPr>
          <w:color w:val="FFFFFF"/>
        </w:rPr>
      </w:pPr>
      <w:r w:rsidRPr="00905C88">
        <w:rPr>
          <w:color w:val="FFFFFF"/>
        </w:rPr>
        <w:t>Staff networks</w:t>
      </w:r>
    </w:p>
    <w:p w14:paraId="3D71F3A8" w14:textId="7D72666E" w:rsidR="001239CD" w:rsidRDefault="00805CFC" w:rsidP="0077039D">
      <w:pPr>
        <w:rPr>
          <w:rFonts w:cs="Arial"/>
          <w:color w:val="1F497D"/>
          <w:szCs w:val="22"/>
        </w:rPr>
      </w:pPr>
      <w:r w:rsidRPr="00AD5CB0">
        <w:rPr>
          <w:rFonts w:cs="Arial"/>
          <w:color w:val="333333"/>
          <w:szCs w:val="22"/>
        </w:rPr>
        <w:t>The University has a number of staff networks including</w:t>
      </w:r>
      <w:r w:rsidR="00CA4DE8">
        <w:rPr>
          <w:rFonts w:cs="Arial"/>
          <w:color w:val="333333"/>
          <w:szCs w:val="22"/>
        </w:rPr>
        <w:t xml:space="preserve"> for r</w:t>
      </w:r>
      <w:r w:rsidRPr="00AD5CB0">
        <w:rPr>
          <w:rFonts w:cs="Arial"/>
          <w:color w:val="333333"/>
          <w:szCs w:val="22"/>
        </w:rPr>
        <w:t xml:space="preserve">esearch </w:t>
      </w:r>
      <w:r w:rsidR="00CA4DE8">
        <w:rPr>
          <w:rFonts w:cs="Arial"/>
          <w:color w:val="333333"/>
          <w:szCs w:val="22"/>
        </w:rPr>
        <w:t>s</w:t>
      </w:r>
      <w:r w:rsidRPr="00AD5CB0">
        <w:rPr>
          <w:rFonts w:cs="Arial"/>
          <w:color w:val="333333"/>
          <w:szCs w:val="22"/>
        </w:rPr>
        <w:t>taff, BME staff, LGBT+ staff</w:t>
      </w:r>
      <w:r w:rsidR="00CA4DE8">
        <w:rPr>
          <w:rFonts w:cs="Arial"/>
          <w:color w:val="333333"/>
          <w:szCs w:val="22"/>
        </w:rPr>
        <w:t>,</w:t>
      </w:r>
      <w:r w:rsidR="00AD5CB0">
        <w:rPr>
          <w:rFonts w:cs="Arial"/>
          <w:color w:val="333333"/>
          <w:szCs w:val="22"/>
        </w:rPr>
        <w:t xml:space="preserve"> disabled staff network</w:t>
      </w:r>
      <w:r w:rsidR="00CA4DE8">
        <w:rPr>
          <w:rFonts w:cs="Arial"/>
          <w:color w:val="333333"/>
          <w:szCs w:val="22"/>
        </w:rPr>
        <w:t xml:space="preserve"> and those going through menopause</w:t>
      </w:r>
      <w:r w:rsidR="00AD5CB0">
        <w:rPr>
          <w:rFonts w:cs="Arial"/>
          <w:color w:val="333333"/>
          <w:szCs w:val="22"/>
        </w:rPr>
        <w:t>.</w:t>
      </w:r>
      <w:r w:rsidRPr="00AD5CB0">
        <w:rPr>
          <w:rFonts w:cs="Arial"/>
          <w:color w:val="333333"/>
          <w:szCs w:val="22"/>
        </w:rPr>
        <w:t xml:space="preserve"> </w:t>
      </w:r>
    </w:p>
    <w:p w14:paraId="712BFCB3" w14:textId="77777777" w:rsidR="00CD4F2F" w:rsidRPr="005E3124" w:rsidRDefault="00CD4F2F" w:rsidP="00CD4F2F">
      <w:pPr>
        <w:spacing w:after="0"/>
        <w:rPr>
          <w:sz w:val="2"/>
          <w:szCs w:val="10"/>
        </w:rPr>
      </w:pPr>
    </w:p>
    <w:p w14:paraId="579D3E5C" w14:textId="77777777" w:rsidR="007B2AEB" w:rsidRPr="00905C88" w:rsidRDefault="007B2AEB" w:rsidP="007B2AEB">
      <w:pPr>
        <w:pStyle w:val="Heading2"/>
        <w:shd w:val="clear" w:color="auto" w:fill="17365D"/>
        <w:spacing w:before="0"/>
        <w:rPr>
          <w:color w:val="FFFFFF"/>
        </w:rPr>
      </w:pPr>
      <w:r w:rsidRPr="00905C88">
        <w:rPr>
          <w:color w:val="FFFFFF"/>
        </w:rPr>
        <w:t xml:space="preserve">The University of Oxford Newcomers' Club </w:t>
      </w:r>
    </w:p>
    <w:p w14:paraId="466E3074" w14:textId="5FB2521B" w:rsidR="007B2AEB" w:rsidRDefault="007B2AEB" w:rsidP="0077039D">
      <w:pPr>
        <w:rPr>
          <w:rFonts w:cs="Arial"/>
          <w:szCs w:val="22"/>
        </w:rPr>
      </w:pPr>
      <w:r w:rsidRPr="00BC228C">
        <w:rPr>
          <w:rFonts w:cs="Arial"/>
          <w:szCs w:val="22"/>
        </w:rPr>
        <w:t>The University of Oxford Newcomers' Club is</w:t>
      </w:r>
      <w:r>
        <w:rPr>
          <w:rFonts w:cs="Arial"/>
          <w:szCs w:val="22"/>
        </w:rPr>
        <w:t xml:space="preserve"> </w:t>
      </w:r>
      <w:r w:rsidRPr="00BC228C">
        <w:rPr>
          <w:rFonts w:cs="Arial"/>
          <w:szCs w:val="22"/>
        </w:rPr>
        <w:t>run by volunteers</w:t>
      </w:r>
      <w:r>
        <w:rPr>
          <w:rFonts w:cs="Arial"/>
          <w:szCs w:val="22"/>
        </w:rPr>
        <w:t xml:space="preserve"> that aims to assist the partners of new staff settle into Oxford</w:t>
      </w:r>
      <w:r w:rsidR="00D725CF">
        <w:rPr>
          <w:rFonts w:cs="Arial"/>
          <w:szCs w:val="22"/>
        </w:rPr>
        <w:t>,</w:t>
      </w:r>
      <w:r>
        <w:rPr>
          <w:rFonts w:cs="Arial"/>
          <w:szCs w:val="22"/>
        </w:rPr>
        <w:t xml:space="preserve"> and provide</w:t>
      </w:r>
      <w:r w:rsidR="00D725CF">
        <w:rPr>
          <w:rFonts w:cs="Arial"/>
          <w:szCs w:val="22"/>
        </w:rPr>
        <w:t>s</w:t>
      </w:r>
      <w:r>
        <w:rPr>
          <w:rFonts w:cs="Arial"/>
          <w:szCs w:val="22"/>
        </w:rPr>
        <w:t xml:space="preserve"> them with an opportunity to meet people</w:t>
      </w:r>
      <w:r w:rsidR="005C4575">
        <w:rPr>
          <w:rFonts w:cs="Arial"/>
          <w:szCs w:val="22"/>
        </w:rPr>
        <w:t xml:space="preserve"> and make connections</w:t>
      </w:r>
      <w:r>
        <w:rPr>
          <w:rFonts w:cs="Arial"/>
          <w:szCs w:val="22"/>
        </w:rPr>
        <w:t xml:space="preserve"> in the </w:t>
      </w:r>
      <w:r w:rsidR="005C4575">
        <w:rPr>
          <w:rFonts w:cs="Arial"/>
          <w:szCs w:val="22"/>
        </w:rPr>
        <w:t xml:space="preserve">local </w:t>
      </w:r>
      <w:r>
        <w:rPr>
          <w:rFonts w:cs="Arial"/>
          <w:szCs w:val="22"/>
        </w:rPr>
        <w:t xml:space="preserve">area. See </w:t>
      </w:r>
      <w:hyperlink r:id="rId31" w:history="1">
        <w:r w:rsidRPr="00EB6A93">
          <w:rPr>
            <w:rStyle w:val="Hyperlink"/>
            <w:rFonts w:cs="Arial"/>
            <w:szCs w:val="22"/>
          </w:rPr>
          <w:t>www.newcomers.ox.ac.uk</w:t>
        </w:r>
      </w:hyperlink>
    </w:p>
    <w:p w14:paraId="368D125F" w14:textId="0497983F" w:rsidR="005E3124" w:rsidRPr="00905C88" w:rsidRDefault="005E3124" w:rsidP="005E3124">
      <w:pPr>
        <w:pStyle w:val="Heading2"/>
        <w:shd w:val="clear" w:color="auto" w:fill="17365D"/>
        <w:spacing w:before="0"/>
        <w:rPr>
          <w:color w:val="FFFFFF"/>
        </w:rPr>
      </w:pPr>
      <w:bookmarkStart w:id="2" w:name="_Hlk157516414"/>
      <w:r>
        <w:rPr>
          <w:color w:val="FFFFFF"/>
        </w:rPr>
        <w:t>Research</w:t>
      </w:r>
      <w:r w:rsidR="00A64D2C">
        <w:rPr>
          <w:color w:val="FFFFFF"/>
        </w:rPr>
        <w:t xml:space="preserve"> </w:t>
      </w:r>
      <w:r w:rsidR="00402102">
        <w:rPr>
          <w:color w:val="FFFFFF"/>
        </w:rPr>
        <w:t>s</w:t>
      </w:r>
      <w:r>
        <w:rPr>
          <w:color w:val="FFFFFF"/>
        </w:rPr>
        <w:t xml:space="preserve">taff </w:t>
      </w:r>
    </w:p>
    <w:p w14:paraId="27DDBF5A" w14:textId="62E6E3DD" w:rsidR="00A64D2C" w:rsidRDefault="00A64D2C" w:rsidP="0077039D">
      <w:pPr>
        <w:rPr>
          <w:rFonts w:cs="Arial"/>
          <w:szCs w:val="22"/>
        </w:rPr>
      </w:pPr>
      <w:r>
        <w:rPr>
          <w:rFonts w:cs="Arial"/>
          <w:szCs w:val="22"/>
        </w:rPr>
        <w:t>The Researcher Hub supports all researchers on fixed-term contracts. They aim to help you settle in comfortably, make connections, grow as a person, extend your research expertise and approach your next career step with confidence.  Find out more</w:t>
      </w:r>
      <w:r w:rsidR="000E7193" w:rsidRPr="000E7193">
        <w:rPr>
          <w:rFonts w:cs="Arial"/>
          <w:szCs w:val="22"/>
        </w:rPr>
        <w:t>https://www.ox.ac.uk/research/support/researcher-hub/about</w:t>
      </w:r>
      <w:r>
        <w:rPr>
          <w:rFonts w:cs="Arial"/>
          <w:szCs w:val="22"/>
        </w:rPr>
        <w:t xml:space="preserve"> </w:t>
      </w:r>
    </w:p>
    <w:p w14:paraId="0C45B49A" w14:textId="57F07534" w:rsidR="00E25171" w:rsidRPr="002A44C8" w:rsidRDefault="00E25171" w:rsidP="009307DF">
      <w:bookmarkStart w:id="3" w:name="d.en.37668"/>
      <w:bookmarkStart w:id="4" w:name="d.en.37669"/>
      <w:bookmarkStart w:id="5" w:name="d.en.37670"/>
      <w:bookmarkStart w:id="6" w:name="d.en.37671"/>
      <w:bookmarkEnd w:id="2"/>
      <w:bookmarkEnd w:id="3"/>
      <w:bookmarkEnd w:id="4"/>
      <w:bookmarkEnd w:id="5"/>
      <w:bookmarkEnd w:id="6"/>
    </w:p>
    <w:sectPr w:rsidR="00E25171" w:rsidRPr="002A44C8" w:rsidSect="005E3124">
      <w:headerReference w:type="even" r:id="rId32"/>
      <w:headerReference w:type="default" r:id="rId33"/>
      <w:footerReference w:type="even" r:id="rId34"/>
      <w:footerReference w:type="default" r:id="rId35"/>
      <w:headerReference w:type="first" r:id="rId36"/>
      <w:footerReference w:type="first" r:id="rId37"/>
      <w:pgSz w:w="11906" w:h="16838" w:code="9"/>
      <w:pgMar w:top="851"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D2081" w14:textId="77777777" w:rsidR="00CB0954" w:rsidRDefault="00CB0954" w:rsidP="005F55F0">
      <w:r>
        <w:separator/>
      </w:r>
    </w:p>
    <w:p w14:paraId="1D14AD70" w14:textId="77777777" w:rsidR="00CB0954" w:rsidRDefault="00CB0954" w:rsidP="005F55F0"/>
  </w:endnote>
  <w:endnote w:type="continuationSeparator" w:id="0">
    <w:p w14:paraId="01F214C0" w14:textId="77777777" w:rsidR="00CB0954" w:rsidRDefault="00CB0954" w:rsidP="005F55F0">
      <w:r>
        <w:continuationSeparator/>
      </w:r>
    </w:p>
    <w:p w14:paraId="3F12CB16" w14:textId="77777777" w:rsidR="00CB0954" w:rsidRDefault="00CB0954"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6B27" w14:textId="23A5C1D7" w:rsidR="00750A98" w:rsidRDefault="00650A98" w:rsidP="00650A98">
    <w:pPr>
      <w:pStyle w:val="Footer"/>
    </w:pPr>
    <w:r>
      <w:rPr>
        <w:sz w:val="18"/>
        <w:szCs w:val="18"/>
      </w:rPr>
      <w:tab/>
    </w:r>
    <w:r>
      <w:rPr>
        <w:sz w:val="18"/>
        <w:szCs w:val="18"/>
      </w:rPr>
      <w:tab/>
    </w:r>
    <w:r>
      <w:rPr>
        <w:sz w:val="18"/>
        <w:szCs w:val="18"/>
      </w:rPr>
      <w:tab/>
    </w:r>
    <w:r w:rsidR="007A6809">
      <w:t xml:space="preserve"> </w:t>
    </w:r>
    <w:r w:rsidR="007A6809">
      <w:fldChar w:fldCharType="begin"/>
    </w:r>
    <w:r w:rsidR="007A6809">
      <w:instrText xml:space="preserve"> PAGE   \* MERGEFORMAT </w:instrText>
    </w:r>
    <w:r w:rsidR="007A6809">
      <w:fldChar w:fldCharType="separate"/>
    </w:r>
    <w:r w:rsidR="006C62D1">
      <w:rPr>
        <w:noProof/>
      </w:rPr>
      <w:t>7</w:t>
    </w:r>
    <w:r w:rsidR="007A680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2E5171A2">
              <wp:simplePos x="0" y="0"/>
              <wp:positionH relativeFrom="column">
                <wp:posOffset>-349250</wp:posOffset>
              </wp:positionH>
              <wp:positionV relativeFrom="paragraph">
                <wp:posOffset>-1629</wp:posOffset>
              </wp:positionV>
              <wp:extent cx="6913963" cy="964487"/>
              <wp:effectExtent l="0" t="0" r="1270" b="7620"/>
              <wp:wrapNone/>
              <wp:docPr id="14" name="Text Box 14"/>
              <wp:cNvGraphicFramePr/>
              <a:graphic xmlns:a="http://schemas.openxmlformats.org/drawingml/2006/main">
                <a:graphicData uri="http://schemas.microsoft.com/office/word/2010/wordprocessingShape">
                  <wps:wsp>
                    <wps:cNvSpPr txBox="1"/>
                    <wps:spPr>
                      <a:xfrm>
                        <a:off x="0" y="0"/>
                        <a:ext cx="6913963" cy="964487"/>
                      </a:xfrm>
                      <a:prstGeom prst="rect">
                        <a:avLst/>
                      </a:prstGeom>
                      <a:solidFill>
                        <a:schemeClr val="lt1"/>
                      </a:solidFill>
                      <a:ln w="6350">
                        <a:noFill/>
                      </a:ln>
                    </wps:spPr>
                    <wps:txbx>
                      <w:txbxContent>
                        <w:p w14:paraId="307DDE16" w14:textId="2356CA00" w:rsidR="00ED2CC1" w:rsidRDefault="00C35C14" w:rsidP="00ED2CC1">
                          <w:r>
                            <w:rPr>
                              <w:noProof/>
                            </w:rPr>
                            <w:drawing>
                              <wp:inline distT="0" distB="0" distL="0" distR="0" wp14:anchorId="349F20A9" wp14:editId="1B05729E">
                                <wp:extent cx="1327868" cy="723017"/>
                                <wp:effectExtent l="0" t="0" r="0" b="1270"/>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303" name="Picture 303" descr="Race_RGB_Bronze Award side colum siz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59B594E6" wp14:editId="22F04457">
                                <wp:extent cx="1314315" cy="690245"/>
                                <wp:effectExtent l="0" t="0" r="635"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drawing>
                              <wp:inline distT="0" distB="0" distL="0" distR="0" wp14:anchorId="7459C67A" wp14:editId="3320388C">
                                <wp:extent cx="785973" cy="785973"/>
                                <wp:effectExtent l="0" t="0" r="0" b="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76262102" wp14:editId="2FCD34E0">
                                <wp:extent cx="990600" cy="7810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E5D335" id="_x0000_t202" coordsize="21600,21600" o:spt="202" path="m,l,21600r21600,l21600,xe">
              <v:stroke joinstyle="miter"/>
              <v:path gradientshapeok="t" o:connecttype="rect"/>
            </v:shapetype>
            <v:shape id="Text Box 14" o:spid="_x0000_s1026" type="#_x0000_t202" style="position:absolute;margin-left:-27.5pt;margin-top:-.15pt;width:544.4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" fillcolor="white [3201]" stroked="f" strokeweight=".5pt">
              <v:textbox>
                <w:txbxContent>
                  <w:p w14:paraId="307DDE16" w14:textId="2356CA00" w:rsidR="00ED2CC1" w:rsidRDefault="00C35C14" w:rsidP="00ED2CC1">
                    <w:r>
                      <w:rPr>
                        <w:noProof/>
                      </w:rPr>
                      <w:drawing>
                        <wp:inline distT="0" distB="0" distL="0" distR="0" wp14:anchorId="349F20A9" wp14:editId="1B05729E">
                          <wp:extent cx="1327868" cy="723017"/>
                          <wp:effectExtent l="0" t="0" r="0" b="1270"/>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8">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303" name="Picture 303" descr="Race_RGB_Bronze Award side colum siz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0">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59B594E6" wp14:editId="22F04457">
                          <wp:extent cx="1314315" cy="690245"/>
                          <wp:effectExtent l="0" t="0" r="635"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drawing>
                        <wp:inline distT="0" distB="0" distL="0" distR="0" wp14:anchorId="7459C67A" wp14:editId="3320388C">
                          <wp:extent cx="785973" cy="785973"/>
                          <wp:effectExtent l="0" t="0" r="0" b="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76262102" wp14:editId="2FCD34E0">
                          <wp:extent cx="990600" cy="7810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297" name="Picture 297"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298"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299" name="Picture 299" descr="HR_excellence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300" name="Picture 300" descr="AS_RGB_Bronze-Award_reduce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301" name="Picture 301" descr="Mindful-Employer-logo-blu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B3A77" w14:textId="77777777" w:rsidR="00CB0954" w:rsidRDefault="00CB0954" w:rsidP="005F55F0">
      <w:r>
        <w:separator/>
      </w:r>
    </w:p>
    <w:p w14:paraId="538E978F" w14:textId="77777777" w:rsidR="00CB0954" w:rsidRDefault="00CB0954" w:rsidP="005F55F0"/>
  </w:footnote>
  <w:footnote w:type="continuationSeparator" w:id="0">
    <w:p w14:paraId="17814695" w14:textId="77777777" w:rsidR="00CB0954" w:rsidRDefault="00CB0954" w:rsidP="005F55F0">
      <w:r>
        <w:continuationSeparator/>
      </w:r>
    </w:p>
    <w:p w14:paraId="557D809E" w14:textId="77777777" w:rsidR="00CB0954" w:rsidRDefault="00CB0954"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BD38" w14:textId="77777777" w:rsidR="00FD2BC2" w:rsidRDefault="00FD2B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BE9F" w14:textId="77777777" w:rsidR="00FD2BC2" w:rsidRDefault="00FD2B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B3B91" w14:textId="6E84B27F" w:rsidR="00735196" w:rsidRPr="00F444BD" w:rsidRDefault="00F444BD" w:rsidP="00F444BD">
    <w:pPr>
      <w:pStyle w:val="Header"/>
      <w:tabs>
        <w:tab w:val="clear" w:pos="8306"/>
        <w:tab w:val="left" w:pos="1772"/>
        <w:tab w:val="center" w:pos="4666"/>
        <w:tab w:val="right" w:pos="9072"/>
      </w:tabs>
      <w:spacing w:line="240" w:lineRule="auto"/>
      <w:jc w:val="both"/>
      <w:rPr>
        <w:rFonts w:ascii="Calibri Light" w:eastAsia="SimSun" w:hAnsi="Calibri Light"/>
        <w:color w:val="2E74B5"/>
        <w:sz w:val="32"/>
        <w:szCs w:val="32"/>
      </w:rPr>
    </w:pPr>
    <w:r w:rsidRPr="001B7905">
      <w:rPr>
        <w:noProof/>
      </w:rPr>
      <w:drawing>
        <wp:anchor distT="0" distB="0" distL="114300" distR="114300" simplePos="0" relativeHeight="251662336" behindDoc="0" locked="0" layoutInCell="1" allowOverlap="1" wp14:anchorId="1F73B03B" wp14:editId="3C6E8456">
          <wp:simplePos x="0" y="0"/>
          <wp:positionH relativeFrom="column">
            <wp:posOffset>-123581</wp:posOffset>
          </wp:positionH>
          <wp:positionV relativeFrom="paragraph">
            <wp:posOffset>0</wp:posOffset>
          </wp:positionV>
          <wp:extent cx="2373630" cy="890905"/>
          <wp:effectExtent l="0" t="0" r="127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3630" cy="8909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Light" w:eastAsia="SimSun" w:hAnsi="Calibri Light"/>
        <w:noProof/>
        <w:color w:val="2E74B5"/>
        <w:sz w:val="32"/>
        <w:szCs w:val="32"/>
      </w:rPr>
      <w:drawing>
        <wp:anchor distT="0" distB="0" distL="114300" distR="114300" simplePos="0" relativeHeight="251661312" behindDoc="0" locked="0" layoutInCell="1" allowOverlap="1" wp14:anchorId="6FF893D1" wp14:editId="2C8DB80B">
          <wp:simplePos x="0" y="0"/>
          <wp:positionH relativeFrom="column">
            <wp:posOffset>4156173</wp:posOffset>
          </wp:positionH>
          <wp:positionV relativeFrom="paragraph">
            <wp:posOffset>-58811</wp:posOffset>
          </wp:positionV>
          <wp:extent cx="2239010" cy="1062990"/>
          <wp:effectExtent l="0" t="0" r="0" b="3810"/>
          <wp:wrapNone/>
          <wp:docPr id="1110975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975234" name="Picture 1110975234"/>
                  <pic:cNvPicPr/>
                </pic:nvPicPr>
                <pic:blipFill>
                  <a:blip r:embed="rId2">
                    <a:extLst>
                      <a:ext uri="{28A0092B-C50C-407E-A947-70E740481C1C}">
                        <a14:useLocalDpi xmlns:a14="http://schemas.microsoft.com/office/drawing/2010/main" val="0"/>
                      </a:ext>
                    </a:extLst>
                  </a:blip>
                  <a:stretch>
                    <a:fillRect/>
                  </a:stretch>
                </pic:blipFill>
                <pic:spPr>
                  <a:xfrm>
                    <a:off x="0" y="0"/>
                    <a:ext cx="2239010" cy="1062990"/>
                  </a:xfrm>
                  <a:prstGeom prst="rect">
                    <a:avLst/>
                  </a:prstGeom>
                </pic:spPr>
              </pic:pic>
            </a:graphicData>
          </a:graphic>
          <wp14:sizeRelH relativeFrom="page">
            <wp14:pctWidth>0</wp14:pctWidth>
          </wp14:sizeRelH>
          <wp14:sizeRelV relativeFrom="page">
            <wp14:pctHeight>0</wp14:pctHeight>
          </wp14:sizeRelV>
        </wp:anchor>
      </w:drawing>
    </w:r>
    <w:r>
      <w:rPr>
        <w:rStyle w:val="Heading1Char"/>
      </w:rPr>
      <w:tab/>
    </w:r>
    <w:r>
      <w:rPr>
        <w:rStyle w:val="Heading1Char"/>
      </w:rPr>
      <w:tab/>
      <w:t xml:space="preserve">                   </w:t>
    </w:r>
  </w:p>
  <w:p w14:paraId="62F9169F" w14:textId="77777777" w:rsidR="00735196" w:rsidRDefault="00735196" w:rsidP="00735196">
    <w:pPr>
      <w:pStyle w:val="Header"/>
      <w:tabs>
        <w:tab w:val="clear" w:pos="8306"/>
        <w:tab w:val="right" w:pos="9072"/>
      </w:tabs>
      <w:spacing w:line="240" w:lineRule="auto"/>
      <w:jc w:val="center"/>
      <w:rPr>
        <w:sz w:val="28"/>
        <w:szCs w:val="28"/>
      </w:rPr>
    </w:pPr>
  </w:p>
  <w:p w14:paraId="6E95FD5F" w14:textId="3EC6708C" w:rsidR="002B1D38" w:rsidRDefault="00C64052" w:rsidP="00C64052">
    <w:pPr>
      <w:pStyle w:val="Header"/>
      <w:tabs>
        <w:tab w:val="clear" w:pos="8306"/>
        <w:tab w:val="right" w:pos="9072"/>
      </w:tabs>
      <w:spacing w:line="240" w:lineRule="auto"/>
      <w:jc w:val="center"/>
      <w:rPr>
        <w:sz w:val="28"/>
        <w:szCs w:val="28"/>
      </w:rPr>
    </w:pPr>
    <w:r w:rsidRPr="009A2B2C">
      <w:rPr>
        <w:rStyle w:val="Heading1Char"/>
      </w:rPr>
      <w:t>Job</w:t>
    </w:r>
    <w:r w:rsidRPr="00735196">
      <w:rPr>
        <w:sz w:val="28"/>
        <w:szCs w:val="28"/>
      </w:rPr>
      <w:t xml:space="preserve"> </w:t>
    </w:r>
    <w:r w:rsidRPr="00F44662">
      <w:rPr>
        <w:rStyle w:val="Heading1Char"/>
      </w:rPr>
      <w:t>Description</w:t>
    </w:r>
  </w:p>
  <w:p w14:paraId="0B2624AB" w14:textId="77777777" w:rsidR="00750A98" w:rsidRPr="00315799" w:rsidRDefault="00750A98" w:rsidP="00735196">
    <w:pPr>
      <w:pStyle w:val="Header"/>
      <w:spacing w:line="240" w:lineRule="auto"/>
      <w:jc w:val="center"/>
    </w:pPr>
    <w:r w:rsidRPr="00315799">
      <w:rPr>
        <w:b/>
      </w:rPr>
      <w:t>_____________________________________________</w:t>
    </w:r>
    <w:r>
      <w:rPr>
        <w:b/>
      </w:rPr>
      <w:t>______</w:t>
    </w:r>
    <w:r w:rsidRPr="00315799">
      <w:rPr>
        <w:b/>
      </w:rPr>
      <w:t>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4A29657"/>
    <w:multiLevelType w:val="hybridMultilevel"/>
    <w:tmpl w:val="CD1C51AE"/>
    <w:lvl w:ilvl="0" w:tplc="0A06F698">
      <w:start w:val="1"/>
      <w:numFmt w:val="decimal"/>
      <w:lvlText w:val="%1."/>
      <w:lvlJc w:val="left"/>
      <w:pPr>
        <w:ind w:left="720" w:hanging="360"/>
      </w:pPr>
    </w:lvl>
    <w:lvl w:ilvl="1" w:tplc="AC583D6E">
      <w:start w:val="1"/>
      <w:numFmt w:val="lowerLetter"/>
      <w:lvlText w:val="%2."/>
      <w:lvlJc w:val="left"/>
      <w:pPr>
        <w:ind w:left="1440" w:hanging="360"/>
      </w:pPr>
    </w:lvl>
    <w:lvl w:ilvl="2" w:tplc="15689418">
      <w:start w:val="1"/>
      <w:numFmt w:val="lowerRoman"/>
      <w:lvlText w:val="%3."/>
      <w:lvlJc w:val="right"/>
      <w:pPr>
        <w:ind w:left="2160" w:hanging="180"/>
      </w:pPr>
    </w:lvl>
    <w:lvl w:ilvl="3" w:tplc="C2969F08">
      <w:start w:val="1"/>
      <w:numFmt w:val="decimal"/>
      <w:lvlText w:val="%4."/>
      <w:lvlJc w:val="left"/>
      <w:pPr>
        <w:ind w:left="2880" w:hanging="360"/>
      </w:pPr>
    </w:lvl>
    <w:lvl w:ilvl="4" w:tplc="5C940C2A">
      <w:start w:val="1"/>
      <w:numFmt w:val="lowerLetter"/>
      <w:lvlText w:val="%5."/>
      <w:lvlJc w:val="left"/>
      <w:pPr>
        <w:ind w:left="3600" w:hanging="360"/>
      </w:pPr>
    </w:lvl>
    <w:lvl w:ilvl="5" w:tplc="1FFE9380">
      <w:start w:val="1"/>
      <w:numFmt w:val="lowerRoman"/>
      <w:lvlText w:val="%6."/>
      <w:lvlJc w:val="right"/>
      <w:pPr>
        <w:ind w:left="4320" w:hanging="180"/>
      </w:pPr>
    </w:lvl>
    <w:lvl w:ilvl="6" w:tplc="2B303278">
      <w:start w:val="1"/>
      <w:numFmt w:val="decimal"/>
      <w:lvlText w:val="%7."/>
      <w:lvlJc w:val="left"/>
      <w:pPr>
        <w:ind w:left="5040" w:hanging="360"/>
      </w:pPr>
    </w:lvl>
    <w:lvl w:ilvl="7" w:tplc="912825CC">
      <w:start w:val="1"/>
      <w:numFmt w:val="lowerLetter"/>
      <w:lvlText w:val="%8."/>
      <w:lvlJc w:val="left"/>
      <w:pPr>
        <w:ind w:left="5760" w:hanging="360"/>
      </w:pPr>
    </w:lvl>
    <w:lvl w:ilvl="8" w:tplc="5D26FD40">
      <w:start w:val="1"/>
      <w:numFmt w:val="lowerRoman"/>
      <w:lvlText w:val="%9."/>
      <w:lvlJc w:val="right"/>
      <w:pPr>
        <w:ind w:left="6480" w:hanging="180"/>
      </w:pPr>
    </w:lvl>
  </w:abstractNum>
  <w:abstractNum w:abstractNumId="2" w15:restartNumberingAfterBreak="0">
    <w:nsid w:val="24E10260"/>
    <w:multiLevelType w:val="hybridMultilevel"/>
    <w:tmpl w:val="093A6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4" w15:restartNumberingAfterBreak="0">
    <w:nsid w:val="2D0C6D61"/>
    <w:multiLevelType w:val="hybridMultilevel"/>
    <w:tmpl w:val="F80A58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1" w15:restartNumberingAfterBreak="0">
    <w:nsid w:val="613B6159"/>
    <w:multiLevelType w:val="hybridMultilevel"/>
    <w:tmpl w:val="4076541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772107"/>
    <w:multiLevelType w:val="hybridMultilevel"/>
    <w:tmpl w:val="632E77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19B133E"/>
    <w:multiLevelType w:val="hybridMultilevel"/>
    <w:tmpl w:val="6FCA2AE6"/>
    <w:lvl w:ilvl="0" w:tplc="1654E7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2483202">
    <w:abstractNumId w:val="1"/>
  </w:num>
  <w:num w:numId="2" w16cid:durableId="1384713035">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7544589">
    <w:abstractNumId w:val="6"/>
  </w:num>
  <w:num w:numId="4" w16cid:durableId="402719916">
    <w:abstractNumId w:val="8"/>
  </w:num>
  <w:num w:numId="5" w16cid:durableId="297732955">
    <w:abstractNumId w:val="10"/>
  </w:num>
  <w:num w:numId="6" w16cid:durableId="1230966965">
    <w:abstractNumId w:val="5"/>
  </w:num>
  <w:num w:numId="7" w16cid:durableId="626544920">
    <w:abstractNumId w:val="9"/>
  </w:num>
  <w:num w:numId="8" w16cid:durableId="1237591678">
    <w:abstractNumId w:val="15"/>
  </w:num>
  <w:num w:numId="9" w16cid:durableId="1716536967">
    <w:abstractNumId w:val="7"/>
  </w:num>
  <w:num w:numId="10" w16cid:durableId="1597785653">
    <w:abstractNumId w:val="12"/>
  </w:num>
  <w:num w:numId="11" w16cid:durableId="1981693741">
    <w:abstractNumId w:val="14"/>
  </w:num>
  <w:num w:numId="12" w16cid:durableId="1458639109">
    <w:abstractNumId w:val="14"/>
  </w:num>
  <w:num w:numId="13" w16cid:durableId="2017877337">
    <w:abstractNumId w:val="0"/>
  </w:num>
  <w:num w:numId="14" w16cid:durableId="488206990">
    <w:abstractNumId w:val="2"/>
  </w:num>
  <w:num w:numId="15" w16cid:durableId="264776966">
    <w:abstractNumId w:val="4"/>
  </w:num>
  <w:num w:numId="16" w16cid:durableId="1755127211">
    <w:abstractNumId w:val="13"/>
  </w:num>
  <w:num w:numId="17" w16cid:durableId="137365025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3BDC"/>
    <w:rsid w:val="000055A3"/>
    <w:rsid w:val="00007242"/>
    <w:rsid w:val="000166D1"/>
    <w:rsid w:val="0002123D"/>
    <w:rsid w:val="000216DD"/>
    <w:rsid w:val="000229F8"/>
    <w:rsid w:val="00022F92"/>
    <w:rsid w:val="00025FAE"/>
    <w:rsid w:val="00035D42"/>
    <w:rsid w:val="00036D35"/>
    <w:rsid w:val="0004220D"/>
    <w:rsid w:val="00042591"/>
    <w:rsid w:val="00042F4A"/>
    <w:rsid w:val="00043286"/>
    <w:rsid w:val="00043D30"/>
    <w:rsid w:val="000512ED"/>
    <w:rsid w:val="00054AF8"/>
    <w:rsid w:val="00056B0F"/>
    <w:rsid w:val="000573DF"/>
    <w:rsid w:val="000674E8"/>
    <w:rsid w:val="00070267"/>
    <w:rsid w:val="000702CC"/>
    <w:rsid w:val="000751D4"/>
    <w:rsid w:val="0007690B"/>
    <w:rsid w:val="00076A68"/>
    <w:rsid w:val="000770E5"/>
    <w:rsid w:val="00082FD2"/>
    <w:rsid w:val="00084176"/>
    <w:rsid w:val="00085AE1"/>
    <w:rsid w:val="000863D6"/>
    <w:rsid w:val="000907BB"/>
    <w:rsid w:val="00092ECD"/>
    <w:rsid w:val="0009519B"/>
    <w:rsid w:val="000960C0"/>
    <w:rsid w:val="000A0ECD"/>
    <w:rsid w:val="000A172F"/>
    <w:rsid w:val="000A3DAC"/>
    <w:rsid w:val="000B2317"/>
    <w:rsid w:val="000B3580"/>
    <w:rsid w:val="000B43A9"/>
    <w:rsid w:val="000B63D6"/>
    <w:rsid w:val="000C16B1"/>
    <w:rsid w:val="000D07A9"/>
    <w:rsid w:val="000E7193"/>
    <w:rsid w:val="000F2751"/>
    <w:rsid w:val="000F6E43"/>
    <w:rsid w:val="00105CAD"/>
    <w:rsid w:val="001069FA"/>
    <w:rsid w:val="00113FF4"/>
    <w:rsid w:val="00115386"/>
    <w:rsid w:val="001170BB"/>
    <w:rsid w:val="001176BE"/>
    <w:rsid w:val="00120561"/>
    <w:rsid w:val="00121E03"/>
    <w:rsid w:val="001239CD"/>
    <w:rsid w:val="001246A4"/>
    <w:rsid w:val="00126C79"/>
    <w:rsid w:val="0013428D"/>
    <w:rsid w:val="00134549"/>
    <w:rsid w:val="00134EE7"/>
    <w:rsid w:val="00137ADE"/>
    <w:rsid w:val="0014157B"/>
    <w:rsid w:val="001417C5"/>
    <w:rsid w:val="00142FC5"/>
    <w:rsid w:val="00144A3F"/>
    <w:rsid w:val="00144EC4"/>
    <w:rsid w:val="0014516F"/>
    <w:rsid w:val="00146CC2"/>
    <w:rsid w:val="0014707D"/>
    <w:rsid w:val="00147104"/>
    <w:rsid w:val="00150A4E"/>
    <w:rsid w:val="00150E32"/>
    <w:rsid w:val="0015375E"/>
    <w:rsid w:val="00156895"/>
    <w:rsid w:val="0016419D"/>
    <w:rsid w:val="0016547A"/>
    <w:rsid w:val="00170F84"/>
    <w:rsid w:val="00174CD1"/>
    <w:rsid w:val="00184C02"/>
    <w:rsid w:val="00186C59"/>
    <w:rsid w:val="00190888"/>
    <w:rsid w:val="001963BD"/>
    <w:rsid w:val="00197EDD"/>
    <w:rsid w:val="001A1B1A"/>
    <w:rsid w:val="001B00EE"/>
    <w:rsid w:val="001B07F2"/>
    <w:rsid w:val="001B0B27"/>
    <w:rsid w:val="001C4C25"/>
    <w:rsid w:val="001C5B33"/>
    <w:rsid w:val="001D5F6A"/>
    <w:rsid w:val="001E0A34"/>
    <w:rsid w:val="001E40D9"/>
    <w:rsid w:val="001E62FF"/>
    <w:rsid w:val="001F2C73"/>
    <w:rsid w:val="00200754"/>
    <w:rsid w:val="00202592"/>
    <w:rsid w:val="0020363F"/>
    <w:rsid w:val="00205604"/>
    <w:rsid w:val="00210019"/>
    <w:rsid w:val="0021022A"/>
    <w:rsid w:val="002131E3"/>
    <w:rsid w:val="00221DC6"/>
    <w:rsid w:val="002224EA"/>
    <w:rsid w:val="002236EE"/>
    <w:rsid w:val="00224BB5"/>
    <w:rsid w:val="00225BCC"/>
    <w:rsid w:val="00225D7B"/>
    <w:rsid w:val="002313D7"/>
    <w:rsid w:val="00237F2B"/>
    <w:rsid w:val="002420E2"/>
    <w:rsid w:val="0024330C"/>
    <w:rsid w:val="00250752"/>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A4D"/>
    <w:rsid w:val="00293EF2"/>
    <w:rsid w:val="002A251E"/>
    <w:rsid w:val="002A44C8"/>
    <w:rsid w:val="002A4715"/>
    <w:rsid w:val="002A512A"/>
    <w:rsid w:val="002A5B1D"/>
    <w:rsid w:val="002A6F79"/>
    <w:rsid w:val="002B1D38"/>
    <w:rsid w:val="002B64D2"/>
    <w:rsid w:val="002B7854"/>
    <w:rsid w:val="002C0CD6"/>
    <w:rsid w:val="002C186D"/>
    <w:rsid w:val="002C1B3A"/>
    <w:rsid w:val="002C2E5E"/>
    <w:rsid w:val="002C2F9C"/>
    <w:rsid w:val="002C3627"/>
    <w:rsid w:val="002C41CF"/>
    <w:rsid w:val="002C4587"/>
    <w:rsid w:val="002C512A"/>
    <w:rsid w:val="002C632A"/>
    <w:rsid w:val="002C67FB"/>
    <w:rsid w:val="002D6523"/>
    <w:rsid w:val="002E0915"/>
    <w:rsid w:val="002E0D96"/>
    <w:rsid w:val="002E4C18"/>
    <w:rsid w:val="002E741B"/>
    <w:rsid w:val="002E7B97"/>
    <w:rsid w:val="002F1C3B"/>
    <w:rsid w:val="002F1EEA"/>
    <w:rsid w:val="002F44A9"/>
    <w:rsid w:val="002F490A"/>
    <w:rsid w:val="00307CC2"/>
    <w:rsid w:val="003132C3"/>
    <w:rsid w:val="0031345E"/>
    <w:rsid w:val="00315799"/>
    <w:rsid w:val="0031730E"/>
    <w:rsid w:val="0032054F"/>
    <w:rsid w:val="00321E9C"/>
    <w:rsid w:val="00322411"/>
    <w:rsid w:val="003251FB"/>
    <w:rsid w:val="00331590"/>
    <w:rsid w:val="00331A91"/>
    <w:rsid w:val="00332E07"/>
    <w:rsid w:val="00337058"/>
    <w:rsid w:val="00341595"/>
    <w:rsid w:val="003422D3"/>
    <w:rsid w:val="0035230D"/>
    <w:rsid w:val="00355878"/>
    <w:rsid w:val="00356DEE"/>
    <w:rsid w:val="00360C48"/>
    <w:rsid w:val="00360C77"/>
    <w:rsid w:val="00361ADB"/>
    <w:rsid w:val="00363BA6"/>
    <w:rsid w:val="0036445C"/>
    <w:rsid w:val="003645D5"/>
    <w:rsid w:val="003647DB"/>
    <w:rsid w:val="00367279"/>
    <w:rsid w:val="00372E56"/>
    <w:rsid w:val="003800D1"/>
    <w:rsid w:val="00380D1B"/>
    <w:rsid w:val="003814A6"/>
    <w:rsid w:val="00390CF5"/>
    <w:rsid w:val="0039512B"/>
    <w:rsid w:val="00396295"/>
    <w:rsid w:val="00397B44"/>
    <w:rsid w:val="003A31EB"/>
    <w:rsid w:val="003A44C7"/>
    <w:rsid w:val="003A4CFA"/>
    <w:rsid w:val="003B3A25"/>
    <w:rsid w:val="003C402B"/>
    <w:rsid w:val="003C6CD4"/>
    <w:rsid w:val="003C72D7"/>
    <w:rsid w:val="003D67C5"/>
    <w:rsid w:val="003D705B"/>
    <w:rsid w:val="003F30E7"/>
    <w:rsid w:val="003F7DB2"/>
    <w:rsid w:val="003F7EF7"/>
    <w:rsid w:val="00401347"/>
    <w:rsid w:val="00402102"/>
    <w:rsid w:val="00404D6A"/>
    <w:rsid w:val="00410B77"/>
    <w:rsid w:val="00411AE0"/>
    <w:rsid w:val="00422A79"/>
    <w:rsid w:val="0042462D"/>
    <w:rsid w:val="004305B3"/>
    <w:rsid w:val="00431770"/>
    <w:rsid w:val="0043311B"/>
    <w:rsid w:val="0043352F"/>
    <w:rsid w:val="00434FFE"/>
    <w:rsid w:val="00435469"/>
    <w:rsid w:val="00443966"/>
    <w:rsid w:val="00443B0B"/>
    <w:rsid w:val="00443B5F"/>
    <w:rsid w:val="00444A12"/>
    <w:rsid w:val="00445EA7"/>
    <w:rsid w:val="004477C4"/>
    <w:rsid w:val="0045565B"/>
    <w:rsid w:val="00456889"/>
    <w:rsid w:val="00456896"/>
    <w:rsid w:val="0045779A"/>
    <w:rsid w:val="004578FF"/>
    <w:rsid w:val="00461F02"/>
    <w:rsid w:val="00463E30"/>
    <w:rsid w:val="004645CA"/>
    <w:rsid w:val="0046749C"/>
    <w:rsid w:val="004729A6"/>
    <w:rsid w:val="0047346E"/>
    <w:rsid w:val="00474F00"/>
    <w:rsid w:val="00477BED"/>
    <w:rsid w:val="004810BC"/>
    <w:rsid w:val="004810E2"/>
    <w:rsid w:val="00481E85"/>
    <w:rsid w:val="00484208"/>
    <w:rsid w:val="004926EE"/>
    <w:rsid w:val="00493413"/>
    <w:rsid w:val="00494FEF"/>
    <w:rsid w:val="00496D7B"/>
    <w:rsid w:val="0049780E"/>
    <w:rsid w:val="004A27A4"/>
    <w:rsid w:val="004A365E"/>
    <w:rsid w:val="004A3E8B"/>
    <w:rsid w:val="004A455A"/>
    <w:rsid w:val="004A64ED"/>
    <w:rsid w:val="004B615D"/>
    <w:rsid w:val="004C14C4"/>
    <w:rsid w:val="004C2869"/>
    <w:rsid w:val="004C38FE"/>
    <w:rsid w:val="004C3C36"/>
    <w:rsid w:val="004C5332"/>
    <w:rsid w:val="004C5A80"/>
    <w:rsid w:val="004D0A65"/>
    <w:rsid w:val="004D1E43"/>
    <w:rsid w:val="004D3C89"/>
    <w:rsid w:val="004D4641"/>
    <w:rsid w:val="004D75BE"/>
    <w:rsid w:val="004E32EF"/>
    <w:rsid w:val="004E3BD4"/>
    <w:rsid w:val="004E491E"/>
    <w:rsid w:val="004E58D8"/>
    <w:rsid w:val="004E6372"/>
    <w:rsid w:val="004F0892"/>
    <w:rsid w:val="004F2A8F"/>
    <w:rsid w:val="004F45F7"/>
    <w:rsid w:val="004F6AF7"/>
    <w:rsid w:val="00500A54"/>
    <w:rsid w:val="00502027"/>
    <w:rsid w:val="0050365B"/>
    <w:rsid w:val="005143CF"/>
    <w:rsid w:val="00515342"/>
    <w:rsid w:val="00516EBF"/>
    <w:rsid w:val="005179E9"/>
    <w:rsid w:val="00520EAB"/>
    <w:rsid w:val="00520FE2"/>
    <w:rsid w:val="005221F8"/>
    <w:rsid w:val="00522907"/>
    <w:rsid w:val="00522E85"/>
    <w:rsid w:val="00524EE9"/>
    <w:rsid w:val="005261A5"/>
    <w:rsid w:val="00530965"/>
    <w:rsid w:val="0053444B"/>
    <w:rsid w:val="0053703D"/>
    <w:rsid w:val="005377A6"/>
    <w:rsid w:val="00541ED2"/>
    <w:rsid w:val="005423C6"/>
    <w:rsid w:val="00542720"/>
    <w:rsid w:val="00560EFF"/>
    <w:rsid w:val="00572069"/>
    <w:rsid w:val="005752CE"/>
    <w:rsid w:val="005775B8"/>
    <w:rsid w:val="005777A2"/>
    <w:rsid w:val="0058232E"/>
    <w:rsid w:val="0058260A"/>
    <w:rsid w:val="00585539"/>
    <w:rsid w:val="005857F4"/>
    <w:rsid w:val="005A11A2"/>
    <w:rsid w:val="005A156E"/>
    <w:rsid w:val="005A4D23"/>
    <w:rsid w:val="005A7F75"/>
    <w:rsid w:val="005B1757"/>
    <w:rsid w:val="005B2113"/>
    <w:rsid w:val="005B2B73"/>
    <w:rsid w:val="005B584B"/>
    <w:rsid w:val="005C2F56"/>
    <w:rsid w:val="005C4575"/>
    <w:rsid w:val="005C64F1"/>
    <w:rsid w:val="005C6CD3"/>
    <w:rsid w:val="005D25FB"/>
    <w:rsid w:val="005E0EB1"/>
    <w:rsid w:val="005E3124"/>
    <w:rsid w:val="005E3FAD"/>
    <w:rsid w:val="005E496E"/>
    <w:rsid w:val="005F0337"/>
    <w:rsid w:val="005F55F0"/>
    <w:rsid w:val="00600661"/>
    <w:rsid w:val="00602C5B"/>
    <w:rsid w:val="00602CBF"/>
    <w:rsid w:val="0060354F"/>
    <w:rsid w:val="006104F2"/>
    <w:rsid w:val="00616E49"/>
    <w:rsid w:val="00624151"/>
    <w:rsid w:val="00624981"/>
    <w:rsid w:val="00636837"/>
    <w:rsid w:val="006414D6"/>
    <w:rsid w:val="006427B2"/>
    <w:rsid w:val="00642EA2"/>
    <w:rsid w:val="006434F5"/>
    <w:rsid w:val="00646F62"/>
    <w:rsid w:val="00650A98"/>
    <w:rsid w:val="00662A41"/>
    <w:rsid w:val="006678BC"/>
    <w:rsid w:val="006763CD"/>
    <w:rsid w:val="00677142"/>
    <w:rsid w:val="00687A05"/>
    <w:rsid w:val="00696CA8"/>
    <w:rsid w:val="006A1D70"/>
    <w:rsid w:val="006A638E"/>
    <w:rsid w:val="006B719A"/>
    <w:rsid w:val="006C394C"/>
    <w:rsid w:val="006C3F5D"/>
    <w:rsid w:val="006C62D1"/>
    <w:rsid w:val="006C6543"/>
    <w:rsid w:val="006D01B1"/>
    <w:rsid w:val="006D1C12"/>
    <w:rsid w:val="006E01BA"/>
    <w:rsid w:val="006E155E"/>
    <w:rsid w:val="006E1A4C"/>
    <w:rsid w:val="006E78B9"/>
    <w:rsid w:val="006F038A"/>
    <w:rsid w:val="006F3B09"/>
    <w:rsid w:val="006F3EE9"/>
    <w:rsid w:val="0070104D"/>
    <w:rsid w:val="007014F6"/>
    <w:rsid w:val="00707A0F"/>
    <w:rsid w:val="00712614"/>
    <w:rsid w:val="00714845"/>
    <w:rsid w:val="00716AA7"/>
    <w:rsid w:val="00717904"/>
    <w:rsid w:val="00720252"/>
    <w:rsid w:val="00720EAB"/>
    <w:rsid w:val="0072197C"/>
    <w:rsid w:val="007226F5"/>
    <w:rsid w:val="00724584"/>
    <w:rsid w:val="00725887"/>
    <w:rsid w:val="007300A0"/>
    <w:rsid w:val="0073342F"/>
    <w:rsid w:val="007344E8"/>
    <w:rsid w:val="00735196"/>
    <w:rsid w:val="007370BA"/>
    <w:rsid w:val="007408C8"/>
    <w:rsid w:val="00742B5A"/>
    <w:rsid w:val="00750A98"/>
    <w:rsid w:val="0075346D"/>
    <w:rsid w:val="00753876"/>
    <w:rsid w:val="00764655"/>
    <w:rsid w:val="00765406"/>
    <w:rsid w:val="0076580E"/>
    <w:rsid w:val="0077039D"/>
    <w:rsid w:val="00771046"/>
    <w:rsid w:val="00773078"/>
    <w:rsid w:val="00776273"/>
    <w:rsid w:val="00777742"/>
    <w:rsid w:val="00784231"/>
    <w:rsid w:val="007850C9"/>
    <w:rsid w:val="0078519E"/>
    <w:rsid w:val="007865CE"/>
    <w:rsid w:val="00787689"/>
    <w:rsid w:val="00790540"/>
    <w:rsid w:val="00790F9D"/>
    <w:rsid w:val="0079556A"/>
    <w:rsid w:val="007A1FF0"/>
    <w:rsid w:val="007A6809"/>
    <w:rsid w:val="007A6BF8"/>
    <w:rsid w:val="007B218C"/>
    <w:rsid w:val="007B2AEB"/>
    <w:rsid w:val="007B34AA"/>
    <w:rsid w:val="007B5A54"/>
    <w:rsid w:val="007B61B5"/>
    <w:rsid w:val="007B710E"/>
    <w:rsid w:val="007D3411"/>
    <w:rsid w:val="007E2190"/>
    <w:rsid w:val="007E3D42"/>
    <w:rsid w:val="007E58EB"/>
    <w:rsid w:val="007F2852"/>
    <w:rsid w:val="007F498E"/>
    <w:rsid w:val="007F6283"/>
    <w:rsid w:val="00802FA3"/>
    <w:rsid w:val="00803FFE"/>
    <w:rsid w:val="00804520"/>
    <w:rsid w:val="00805CFC"/>
    <w:rsid w:val="0080764F"/>
    <w:rsid w:val="00820A50"/>
    <w:rsid w:val="008213FE"/>
    <w:rsid w:val="008229A1"/>
    <w:rsid w:val="008302D6"/>
    <w:rsid w:val="008321E4"/>
    <w:rsid w:val="008333F8"/>
    <w:rsid w:val="008336AA"/>
    <w:rsid w:val="00835F00"/>
    <w:rsid w:val="008426C8"/>
    <w:rsid w:val="00847DFC"/>
    <w:rsid w:val="008513DD"/>
    <w:rsid w:val="00860D8D"/>
    <w:rsid w:val="00863296"/>
    <w:rsid w:val="00864114"/>
    <w:rsid w:val="00865CE1"/>
    <w:rsid w:val="00866B9F"/>
    <w:rsid w:val="00872655"/>
    <w:rsid w:val="00875A73"/>
    <w:rsid w:val="00877459"/>
    <w:rsid w:val="00886EB7"/>
    <w:rsid w:val="008920C4"/>
    <w:rsid w:val="008A3B2D"/>
    <w:rsid w:val="008B0812"/>
    <w:rsid w:val="008B0BC5"/>
    <w:rsid w:val="008C04E1"/>
    <w:rsid w:val="008C4640"/>
    <w:rsid w:val="008C4DB2"/>
    <w:rsid w:val="008E0FCB"/>
    <w:rsid w:val="008E162C"/>
    <w:rsid w:val="008E1F83"/>
    <w:rsid w:val="008F2034"/>
    <w:rsid w:val="008F3F55"/>
    <w:rsid w:val="008F5600"/>
    <w:rsid w:val="008F6F49"/>
    <w:rsid w:val="00902C85"/>
    <w:rsid w:val="0090312A"/>
    <w:rsid w:val="00905C88"/>
    <w:rsid w:val="00905E03"/>
    <w:rsid w:val="00906666"/>
    <w:rsid w:val="00912B02"/>
    <w:rsid w:val="009141D5"/>
    <w:rsid w:val="009147EA"/>
    <w:rsid w:val="00920DA3"/>
    <w:rsid w:val="00921D08"/>
    <w:rsid w:val="0092572E"/>
    <w:rsid w:val="0092655D"/>
    <w:rsid w:val="00926BE3"/>
    <w:rsid w:val="00927313"/>
    <w:rsid w:val="009307DF"/>
    <w:rsid w:val="0093278F"/>
    <w:rsid w:val="00934C7C"/>
    <w:rsid w:val="00937848"/>
    <w:rsid w:val="00941228"/>
    <w:rsid w:val="009435FC"/>
    <w:rsid w:val="00943DA3"/>
    <w:rsid w:val="00944D2E"/>
    <w:rsid w:val="00945560"/>
    <w:rsid w:val="009553C8"/>
    <w:rsid w:val="00961D85"/>
    <w:rsid w:val="009622A3"/>
    <w:rsid w:val="0096284E"/>
    <w:rsid w:val="00962F9C"/>
    <w:rsid w:val="0096326F"/>
    <w:rsid w:val="00965CCC"/>
    <w:rsid w:val="00965FF3"/>
    <w:rsid w:val="00971A39"/>
    <w:rsid w:val="00972738"/>
    <w:rsid w:val="00973106"/>
    <w:rsid w:val="00973D05"/>
    <w:rsid w:val="00981BA2"/>
    <w:rsid w:val="00982463"/>
    <w:rsid w:val="00985A85"/>
    <w:rsid w:val="00985F0E"/>
    <w:rsid w:val="0099048C"/>
    <w:rsid w:val="009907C7"/>
    <w:rsid w:val="009A147E"/>
    <w:rsid w:val="009A2B2C"/>
    <w:rsid w:val="009A49D7"/>
    <w:rsid w:val="009B0BE6"/>
    <w:rsid w:val="009B7F99"/>
    <w:rsid w:val="009C44AB"/>
    <w:rsid w:val="009C526E"/>
    <w:rsid w:val="009C65A1"/>
    <w:rsid w:val="009D1659"/>
    <w:rsid w:val="009D1749"/>
    <w:rsid w:val="009D27B9"/>
    <w:rsid w:val="009D3413"/>
    <w:rsid w:val="009D3471"/>
    <w:rsid w:val="009E0482"/>
    <w:rsid w:val="009E0D1A"/>
    <w:rsid w:val="009E1A40"/>
    <w:rsid w:val="009E771B"/>
    <w:rsid w:val="009F013A"/>
    <w:rsid w:val="009F1738"/>
    <w:rsid w:val="009F23F8"/>
    <w:rsid w:val="009F2B14"/>
    <w:rsid w:val="009F51BC"/>
    <w:rsid w:val="009F5B1D"/>
    <w:rsid w:val="009F5DE2"/>
    <w:rsid w:val="00A0148E"/>
    <w:rsid w:val="00A03D85"/>
    <w:rsid w:val="00A32EC9"/>
    <w:rsid w:val="00A352A7"/>
    <w:rsid w:val="00A43AAD"/>
    <w:rsid w:val="00A472C0"/>
    <w:rsid w:val="00A4745F"/>
    <w:rsid w:val="00A53900"/>
    <w:rsid w:val="00A601D6"/>
    <w:rsid w:val="00A603AC"/>
    <w:rsid w:val="00A64D2C"/>
    <w:rsid w:val="00A704BA"/>
    <w:rsid w:val="00A73136"/>
    <w:rsid w:val="00A73C1D"/>
    <w:rsid w:val="00A74521"/>
    <w:rsid w:val="00A74C09"/>
    <w:rsid w:val="00A750BD"/>
    <w:rsid w:val="00A75CA8"/>
    <w:rsid w:val="00A83D3B"/>
    <w:rsid w:val="00A849F6"/>
    <w:rsid w:val="00A84A9F"/>
    <w:rsid w:val="00A86387"/>
    <w:rsid w:val="00A8677F"/>
    <w:rsid w:val="00A86944"/>
    <w:rsid w:val="00A9251E"/>
    <w:rsid w:val="00A92C61"/>
    <w:rsid w:val="00A9560D"/>
    <w:rsid w:val="00AA183D"/>
    <w:rsid w:val="00AA768A"/>
    <w:rsid w:val="00AB4895"/>
    <w:rsid w:val="00AB73F7"/>
    <w:rsid w:val="00AC0F97"/>
    <w:rsid w:val="00AC10E9"/>
    <w:rsid w:val="00AC1646"/>
    <w:rsid w:val="00AC245E"/>
    <w:rsid w:val="00AC3DD2"/>
    <w:rsid w:val="00AD24B9"/>
    <w:rsid w:val="00AD3587"/>
    <w:rsid w:val="00AD4CB3"/>
    <w:rsid w:val="00AD5CB0"/>
    <w:rsid w:val="00AE2307"/>
    <w:rsid w:val="00AE66D6"/>
    <w:rsid w:val="00AF0B96"/>
    <w:rsid w:val="00AF3D73"/>
    <w:rsid w:val="00AF3FD7"/>
    <w:rsid w:val="00AF5E04"/>
    <w:rsid w:val="00AF6C50"/>
    <w:rsid w:val="00B04AAA"/>
    <w:rsid w:val="00B06785"/>
    <w:rsid w:val="00B077BD"/>
    <w:rsid w:val="00B11BF9"/>
    <w:rsid w:val="00B11DB4"/>
    <w:rsid w:val="00B176D5"/>
    <w:rsid w:val="00B177E5"/>
    <w:rsid w:val="00B20585"/>
    <w:rsid w:val="00B231B3"/>
    <w:rsid w:val="00B23EC8"/>
    <w:rsid w:val="00B3172C"/>
    <w:rsid w:val="00B31BD5"/>
    <w:rsid w:val="00B41CCE"/>
    <w:rsid w:val="00B43C14"/>
    <w:rsid w:val="00B51AC6"/>
    <w:rsid w:val="00B51E42"/>
    <w:rsid w:val="00B53084"/>
    <w:rsid w:val="00B53DBB"/>
    <w:rsid w:val="00B611F0"/>
    <w:rsid w:val="00B716B0"/>
    <w:rsid w:val="00B73289"/>
    <w:rsid w:val="00B74278"/>
    <w:rsid w:val="00B80195"/>
    <w:rsid w:val="00B81B51"/>
    <w:rsid w:val="00B82257"/>
    <w:rsid w:val="00B823DF"/>
    <w:rsid w:val="00B84969"/>
    <w:rsid w:val="00B91348"/>
    <w:rsid w:val="00B91B46"/>
    <w:rsid w:val="00B953FA"/>
    <w:rsid w:val="00B9745A"/>
    <w:rsid w:val="00B97B1C"/>
    <w:rsid w:val="00BA19F5"/>
    <w:rsid w:val="00BA4695"/>
    <w:rsid w:val="00BA7005"/>
    <w:rsid w:val="00BB038F"/>
    <w:rsid w:val="00BB6C9E"/>
    <w:rsid w:val="00BB6FD7"/>
    <w:rsid w:val="00BB78E5"/>
    <w:rsid w:val="00BC0492"/>
    <w:rsid w:val="00BC1E3B"/>
    <w:rsid w:val="00BC3595"/>
    <w:rsid w:val="00BC4304"/>
    <w:rsid w:val="00BC4698"/>
    <w:rsid w:val="00BC7885"/>
    <w:rsid w:val="00BD3282"/>
    <w:rsid w:val="00BD35D8"/>
    <w:rsid w:val="00BD52E5"/>
    <w:rsid w:val="00BE1C1A"/>
    <w:rsid w:val="00BE6286"/>
    <w:rsid w:val="00BF3A7F"/>
    <w:rsid w:val="00BF3B22"/>
    <w:rsid w:val="00C005D9"/>
    <w:rsid w:val="00C0373D"/>
    <w:rsid w:val="00C03809"/>
    <w:rsid w:val="00C04FE4"/>
    <w:rsid w:val="00C05978"/>
    <w:rsid w:val="00C06AFF"/>
    <w:rsid w:val="00C100D4"/>
    <w:rsid w:val="00C12303"/>
    <w:rsid w:val="00C13B97"/>
    <w:rsid w:val="00C23501"/>
    <w:rsid w:val="00C248D5"/>
    <w:rsid w:val="00C24B2F"/>
    <w:rsid w:val="00C26DD8"/>
    <w:rsid w:val="00C33AA2"/>
    <w:rsid w:val="00C35C14"/>
    <w:rsid w:val="00C37AE2"/>
    <w:rsid w:val="00C41428"/>
    <w:rsid w:val="00C44918"/>
    <w:rsid w:val="00C464D3"/>
    <w:rsid w:val="00C5053D"/>
    <w:rsid w:val="00C51289"/>
    <w:rsid w:val="00C56034"/>
    <w:rsid w:val="00C57FB9"/>
    <w:rsid w:val="00C61B3A"/>
    <w:rsid w:val="00C62168"/>
    <w:rsid w:val="00C62CDB"/>
    <w:rsid w:val="00C64052"/>
    <w:rsid w:val="00C64F66"/>
    <w:rsid w:val="00C72F66"/>
    <w:rsid w:val="00C775DE"/>
    <w:rsid w:val="00C82C9B"/>
    <w:rsid w:val="00C8742C"/>
    <w:rsid w:val="00C87BF1"/>
    <w:rsid w:val="00C9489F"/>
    <w:rsid w:val="00C97C73"/>
    <w:rsid w:val="00CA2117"/>
    <w:rsid w:val="00CA37A5"/>
    <w:rsid w:val="00CA3B97"/>
    <w:rsid w:val="00CA4DE8"/>
    <w:rsid w:val="00CA530D"/>
    <w:rsid w:val="00CA62DE"/>
    <w:rsid w:val="00CB0954"/>
    <w:rsid w:val="00CB29DB"/>
    <w:rsid w:val="00CC0474"/>
    <w:rsid w:val="00CD259D"/>
    <w:rsid w:val="00CD3F02"/>
    <w:rsid w:val="00CD4969"/>
    <w:rsid w:val="00CD4EEB"/>
    <w:rsid w:val="00CD4F2F"/>
    <w:rsid w:val="00CD6D5A"/>
    <w:rsid w:val="00CE154C"/>
    <w:rsid w:val="00CE2D62"/>
    <w:rsid w:val="00CE432B"/>
    <w:rsid w:val="00CE5DDC"/>
    <w:rsid w:val="00CE6F35"/>
    <w:rsid w:val="00CF08D3"/>
    <w:rsid w:val="00CF6DF4"/>
    <w:rsid w:val="00D0002C"/>
    <w:rsid w:val="00D0061E"/>
    <w:rsid w:val="00D02A8B"/>
    <w:rsid w:val="00D061E0"/>
    <w:rsid w:val="00D07C67"/>
    <w:rsid w:val="00D116F8"/>
    <w:rsid w:val="00D15B0E"/>
    <w:rsid w:val="00D2047E"/>
    <w:rsid w:val="00D21F62"/>
    <w:rsid w:val="00D24BA0"/>
    <w:rsid w:val="00D2505F"/>
    <w:rsid w:val="00D27C50"/>
    <w:rsid w:val="00D37FA6"/>
    <w:rsid w:val="00D40E23"/>
    <w:rsid w:val="00D43C26"/>
    <w:rsid w:val="00D43F02"/>
    <w:rsid w:val="00D4650E"/>
    <w:rsid w:val="00D4723A"/>
    <w:rsid w:val="00D47971"/>
    <w:rsid w:val="00D47EE2"/>
    <w:rsid w:val="00D5345E"/>
    <w:rsid w:val="00D53579"/>
    <w:rsid w:val="00D5408E"/>
    <w:rsid w:val="00D540D0"/>
    <w:rsid w:val="00D56331"/>
    <w:rsid w:val="00D575C9"/>
    <w:rsid w:val="00D61D82"/>
    <w:rsid w:val="00D62F0F"/>
    <w:rsid w:val="00D71B5A"/>
    <w:rsid w:val="00D725CF"/>
    <w:rsid w:val="00D730A1"/>
    <w:rsid w:val="00D75144"/>
    <w:rsid w:val="00D8136A"/>
    <w:rsid w:val="00D81E3A"/>
    <w:rsid w:val="00D874D8"/>
    <w:rsid w:val="00D95E9D"/>
    <w:rsid w:val="00DA31C8"/>
    <w:rsid w:val="00DA53D5"/>
    <w:rsid w:val="00DA6B8C"/>
    <w:rsid w:val="00DB0C26"/>
    <w:rsid w:val="00DB38AF"/>
    <w:rsid w:val="00DB4C95"/>
    <w:rsid w:val="00DC0151"/>
    <w:rsid w:val="00DC09FC"/>
    <w:rsid w:val="00DD0A51"/>
    <w:rsid w:val="00DD536C"/>
    <w:rsid w:val="00DD7227"/>
    <w:rsid w:val="00DE00AF"/>
    <w:rsid w:val="00DE3F3D"/>
    <w:rsid w:val="00DF4F0F"/>
    <w:rsid w:val="00E00B66"/>
    <w:rsid w:val="00E04919"/>
    <w:rsid w:val="00E069D4"/>
    <w:rsid w:val="00E07FFE"/>
    <w:rsid w:val="00E123EE"/>
    <w:rsid w:val="00E1512B"/>
    <w:rsid w:val="00E15315"/>
    <w:rsid w:val="00E1750E"/>
    <w:rsid w:val="00E25171"/>
    <w:rsid w:val="00E276C1"/>
    <w:rsid w:val="00E329D4"/>
    <w:rsid w:val="00E333FE"/>
    <w:rsid w:val="00E33E48"/>
    <w:rsid w:val="00E351F3"/>
    <w:rsid w:val="00E37293"/>
    <w:rsid w:val="00E442D8"/>
    <w:rsid w:val="00E47F20"/>
    <w:rsid w:val="00E53AAC"/>
    <w:rsid w:val="00E53FFD"/>
    <w:rsid w:val="00E5406B"/>
    <w:rsid w:val="00E566D8"/>
    <w:rsid w:val="00E56931"/>
    <w:rsid w:val="00E56DC1"/>
    <w:rsid w:val="00E57701"/>
    <w:rsid w:val="00E608DA"/>
    <w:rsid w:val="00E612D2"/>
    <w:rsid w:val="00E61766"/>
    <w:rsid w:val="00E6554C"/>
    <w:rsid w:val="00E727E7"/>
    <w:rsid w:val="00E85030"/>
    <w:rsid w:val="00E85583"/>
    <w:rsid w:val="00E8609C"/>
    <w:rsid w:val="00E86A70"/>
    <w:rsid w:val="00E86ED6"/>
    <w:rsid w:val="00E870C9"/>
    <w:rsid w:val="00E9251C"/>
    <w:rsid w:val="00E94172"/>
    <w:rsid w:val="00E949E4"/>
    <w:rsid w:val="00EA2ABE"/>
    <w:rsid w:val="00EA3A86"/>
    <w:rsid w:val="00EA528D"/>
    <w:rsid w:val="00EA73CA"/>
    <w:rsid w:val="00EB6005"/>
    <w:rsid w:val="00EB6611"/>
    <w:rsid w:val="00EC53AF"/>
    <w:rsid w:val="00EC7FFE"/>
    <w:rsid w:val="00ED2CC1"/>
    <w:rsid w:val="00ED4A79"/>
    <w:rsid w:val="00ED5C40"/>
    <w:rsid w:val="00ED76CF"/>
    <w:rsid w:val="00ED7E1D"/>
    <w:rsid w:val="00ED7EB1"/>
    <w:rsid w:val="00EE116A"/>
    <w:rsid w:val="00EF34E1"/>
    <w:rsid w:val="00EF675E"/>
    <w:rsid w:val="00EF7693"/>
    <w:rsid w:val="00F042FE"/>
    <w:rsid w:val="00F04676"/>
    <w:rsid w:val="00F06FCE"/>
    <w:rsid w:val="00F166DD"/>
    <w:rsid w:val="00F167B4"/>
    <w:rsid w:val="00F16BCD"/>
    <w:rsid w:val="00F21498"/>
    <w:rsid w:val="00F21582"/>
    <w:rsid w:val="00F32E18"/>
    <w:rsid w:val="00F3499C"/>
    <w:rsid w:val="00F35607"/>
    <w:rsid w:val="00F3780C"/>
    <w:rsid w:val="00F40F71"/>
    <w:rsid w:val="00F42DF9"/>
    <w:rsid w:val="00F444BD"/>
    <w:rsid w:val="00F44662"/>
    <w:rsid w:val="00F469F5"/>
    <w:rsid w:val="00F501FF"/>
    <w:rsid w:val="00F5388F"/>
    <w:rsid w:val="00F54B9C"/>
    <w:rsid w:val="00F551F3"/>
    <w:rsid w:val="00F55B37"/>
    <w:rsid w:val="00F56D5C"/>
    <w:rsid w:val="00F60086"/>
    <w:rsid w:val="00F61172"/>
    <w:rsid w:val="00F647F4"/>
    <w:rsid w:val="00F669BC"/>
    <w:rsid w:val="00F67DDC"/>
    <w:rsid w:val="00F71388"/>
    <w:rsid w:val="00F730D2"/>
    <w:rsid w:val="00F75C9C"/>
    <w:rsid w:val="00F779EC"/>
    <w:rsid w:val="00F80870"/>
    <w:rsid w:val="00F82495"/>
    <w:rsid w:val="00F8656A"/>
    <w:rsid w:val="00F90143"/>
    <w:rsid w:val="00F90FF6"/>
    <w:rsid w:val="00F943D9"/>
    <w:rsid w:val="00FA2023"/>
    <w:rsid w:val="00FA38B3"/>
    <w:rsid w:val="00FB1AC2"/>
    <w:rsid w:val="00FB43BA"/>
    <w:rsid w:val="00FB48F4"/>
    <w:rsid w:val="00FB7AE1"/>
    <w:rsid w:val="00FC4352"/>
    <w:rsid w:val="00FC642C"/>
    <w:rsid w:val="00FC66F7"/>
    <w:rsid w:val="00FC683A"/>
    <w:rsid w:val="00FD2BC2"/>
    <w:rsid w:val="00FD5552"/>
    <w:rsid w:val="00FD5B66"/>
    <w:rsid w:val="00FE044A"/>
    <w:rsid w:val="00FE2805"/>
    <w:rsid w:val="00FE4358"/>
    <w:rsid w:val="00FF07C8"/>
    <w:rsid w:val="00FF11D9"/>
    <w:rsid w:val="056877A4"/>
    <w:rsid w:val="12314EBC"/>
    <w:rsid w:val="1884D2FF"/>
    <w:rsid w:val="1EF3EBB2"/>
    <w:rsid w:val="208D606D"/>
    <w:rsid w:val="29F8245F"/>
    <w:rsid w:val="2AB86141"/>
    <w:rsid w:val="2D00E35B"/>
    <w:rsid w:val="31BFDEC2"/>
    <w:rsid w:val="32D57107"/>
    <w:rsid w:val="3658C32F"/>
    <w:rsid w:val="392ED0B8"/>
    <w:rsid w:val="3A1E1B55"/>
    <w:rsid w:val="4176DEC0"/>
    <w:rsid w:val="48B0CC85"/>
    <w:rsid w:val="4AAF3D77"/>
    <w:rsid w:val="5240BFEB"/>
    <w:rsid w:val="545508B2"/>
    <w:rsid w:val="554FD584"/>
    <w:rsid w:val="60BA8B71"/>
    <w:rsid w:val="659CF87F"/>
    <w:rsid w:val="722D46DA"/>
    <w:rsid w:val="7A380850"/>
    <w:rsid w:val="7B18E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2"/>
      </w:numPr>
      <w:tabs>
        <w:tab w:val="right" w:pos="9029"/>
      </w:tabs>
      <w:spacing w:after="240"/>
    </w:pPr>
    <w:rPr>
      <w:lang w:eastAsia="en-US"/>
    </w:rPr>
  </w:style>
  <w:style w:type="paragraph" w:styleId="ListBullet2">
    <w:name w:val="List Bullet 2"/>
    <w:basedOn w:val="Normal"/>
    <w:semiHidden/>
    <w:rsid w:val="00D37FA6"/>
    <w:pPr>
      <w:numPr>
        <w:ilvl w:val="2"/>
        <w:numId w:val="2"/>
      </w:numPr>
      <w:tabs>
        <w:tab w:val="right" w:pos="9029"/>
      </w:tabs>
      <w:spacing w:after="240"/>
    </w:pPr>
    <w:rPr>
      <w:lang w:eastAsia="en-US"/>
    </w:rPr>
  </w:style>
  <w:style w:type="paragraph" w:styleId="ListContinue">
    <w:name w:val="List Continue"/>
    <w:basedOn w:val="Normal"/>
    <w:semiHidden/>
    <w:rsid w:val="00D37FA6"/>
    <w:pPr>
      <w:numPr>
        <w:ilvl w:val="1"/>
        <w:numId w:val="2"/>
      </w:numPr>
      <w:tabs>
        <w:tab w:val="right" w:pos="9029"/>
      </w:tabs>
      <w:spacing w:after="240"/>
    </w:pPr>
    <w:rPr>
      <w:lang w:eastAsia="en-US"/>
    </w:rPr>
  </w:style>
  <w:style w:type="paragraph" w:styleId="ListContinue2">
    <w:name w:val="List Continue 2"/>
    <w:basedOn w:val="Normal"/>
    <w:semiHidden/>
    <w:rsid w:val="00D37FA6"/>
    <w:pPr>
      <w:numPr>
        <w:ilvl w:val="3"/>
        <w:numId w:val="2"/>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styleId="UnresolvedMention">
    <w:name w:val="Unresolved Mention"/>
    <w:basedOn w:val="DefaultParagraphFont"/>
    <w:uiPriority w:val="99"/>
    <w:semiHidden/>
    <w:unhideWhenUsed/>
    <w:rsid w:val="005E312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080">
      <w:bodyDiv w:val="1"/>
      <w:marLeft w:val="0"/>
      <w:marRight w:val="0"/>
      <w:marTop w:val="0"/>
      <w:marBottom w:val="0"/>
      <w:divBdr>
        <w:top w:val="none" w:sz="0" w:space="0" w:color="auto"/>
        <w:left w:val="none" w:sz="0" w:space="0" w:color="auto"/>
        <w:bottom w:val="none" w:sz="0" w:space="0" w:color="auto"/>
        <w:right w:val="none" w:sz="0" w:space="0" w:color="auto"/>
      </w:divBdr>
    </w:div>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2004">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56547485">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638296309">
      <w:bodyDiv w:val="1"/>
      <w:marLeft w:val="0"/>
      <w:marRight w:val="0"/>
      <w:marTop w:val="0"/>
      <w:marBottom w:val="0"/>
      <w:divBdr>
        <w:top w:val="none" w:sz="0" w:space="0" w:color="auto"/>
        <w:left w:val="none" w:sz="0" w:space="0" w:color="auto"/>
        <w:bottom w:val="none" w:sz="0" w:space="0" w:color="auto"/>
        <w:right w:val="none" w:sz="0" w:space="0" w:color="auto"/>
      </w:divBdr>
    </w:div>
    <w:div w:id="176954584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ox.ac.uk/about/jobs/explore-our-careers/applications-process/pre-employment-screening" TargetMode="External"/><Relationship Id="rId18" Type="http://schemas.openxmlformats.org/officeDocument/2006/relationships/hyperlink" Target="https://www.ox.ac.uk/about/jobs/explore-our-careers/applications-process/support-with-online-applications" TargetMode="External"/><Relationship Id="rId26" Type="http://schemas.openxmlformats.org/officeDocument/2006/relationships/hyperlink" Target="https://www.ox.ac.uk/about/jobs/life-in-oxford" TargetMode="External"/><Relationship Id="rId39" Type="http://schemas.openxmlformats.org/officeDocument/2006/relationships/theme" Target="theme/theme1.xml"/><Relationship Id="rId21" Type="http://schemas.openxmlformats.org/officeDocument/2006/relationships/hyperlink" Target="https://unioxfordnexus.sharepoint.com/sites/OXINTRANET-working-here/SitePages/the-ejra.aspx"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xpmedndm.ox.ac.uk/mmm" TargetMode="External"/><Relationship Id="rId17" Type="http://schemas.openxmlformats.org/officeDocument/2006/relationships/hyperlink" Target="https://www.ox.ac.uk/about/jobs/explore-our-careers/applications-process/how-to-apply" TargetMode="External"/><Relationship Id="rId25" Type="http://schemas.openxmlformats.org/officeDocument/2006/relationships/hyperlink" Target="https://www.sport.ox.ac.uk/"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dm.ox.ac.uk/home" TargetMode="External"/><Relationship Id="rId20" Type="http://schemas.openxmlformats.org/officeDocument/2006/relationships/hyperlink" Target="https://www.ox.ac.uk/about/how-we-are-run/policies-and-statements/policy-hub/data-protection-policy" TargetMode="External"/><Relationship Id="rId29" Type="http://schemas.openxmlformats.org/officeDocument/2006/relationships/hyperlink" Target="https://www.ox.ac.uk/about/jobs/life-in-oxford/childcare-and-schooling/childca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m.ox.ac.uk/news/oxford-researchers-join-novo-gates-and-wellcome-to-tackle-antimicrobial-resistance" TargetMode="External"/><Relationship Id="rId24" Type="http://schemas.openxmlformats.org/officeDocument/2006/relationships/hyperlink" Target="http://www.club.ox.ac.uk"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medsci.ox.ac.uk" TargetMode="External"/><Relationship Id="rId23" Type="http://schemas.openxmlformats.org/officeDocument/2006/relationships/hyperlink" Target="https://www.ox.ac.uk/about/jobs/life-in-oxford/healthcare-and-wellbeing" TargetMode="External"/><Relationship Id="rId28" Type="http://schemas.openxmlformats.org/officeDocument/2006/relationships/hyperlink" Target="https://www.ox.ac.uk/about/jobs/explore-our-careers/applications-process/terms-and-conditions-of-employment"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ox.ac.uk/about/jobs/explore-our-careers/applications-process/how-to-apply" TargetMode="External"/><Relationship Id="rId31" Type="http://schemas.openxmlformats.org/officeDocument/2006/relationships/hyperlink" Target="http://www.newcomers.ox.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x.ac.uk/about" TargetMode="External"/><Relationship Id="rId22" Type="http://schemas.openxmlformats.org/officeDocument/2006/relationships/hyperlink" Target="https://www.ox.ac.uk/about/jobs/working-here" TargetMode="External"/><Relationship Id="rId27" Type="http://schemas.openxmlformats.org/officeDocument/2006/relationships/hyperlink" Target="https://www.ox.ac.uk/about/jobs/explore-our-careers/applications-process/visas-and-immigration" TargetMode="External"/><Relationship Id="rId30" Type="http://schemas.openxmlformats.org/officeDocument/2006/relationships/hyperlink" Target="mailto:staffdisability@admin.ox.ac.uk"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8" Type="http://schemas.openxmlformats.org/officeDocument/2006/relationships/image" Target="media/image30.png"/><Relationship Id="rId13" Type="http://schemas.openxmlformats.org/officeDocument/2006/relationships/image" Target="cid:image006.jpg@01D8EDD5.B07C4220" TargetMode="External"/><Relationship Id="rId18" Type="http://schemas.openxmlformats.org/officeDocument/2006/relationships/hyperlink" Target="http://www.admin.ox.ac.uk/eop/gender/athenaswan/" TargetMode="External"/><Relationship Id="rId3" Type="http://schemas.openxmlformats.org/officeDocument/2006/relationships/image" Target="media/image4.jpeg"/><Relationship Id="rId21" Type="http://schemas.openxmlformats.org/officeDocument/2006/relationships/image" Target="media/image11.png"/><Relationship Id="rId7" Type="http://schemas.openxmlformats.org/officeDocument/2006/relationships/image" Target="media/image7.jpeg"/><Relationship Id="rId12" Type="http://schemas.openxmlformats.org/officeDocument/2006/relationships/image" Target="media/image60.jpeg"/><Relationship Id="rId17" Type="http://schemas.openxmlformats.org/officeDocument/2006/relationships/image" Target="media/image9.jpeg"/><Relationship Id="rId2" Type="http://schemas.openxmlformats.org/officeDocument/2006/relationships/hyperlink" Target="https://www.admin.ox.ac.uk/eop/race/raceequalitychartermark/" TargetMode="External"/><Relationship Id="rId16" Type="http://schemas.openxmlformats.org/officeDocument/2006/relationships/hyperlink" Target="http://www.admin.ox.ac.uk/personnel/staffinfo/resstaff/hrexcellence/" TargetMode="External"/><Relationship Id="rId20" Type="http://schemas.openxmlformats.org/officeDocument/2006/relationships/hyperlink" Target="https://www.admin.ox.ac.uk/eop/disab/mindfulemployer/" TargetMode="External"/><Relationship Id="rId1" Type="http://schemas.openxmlformats.org/officeDocument/2006/relationships/image" Target="media/image3.png"/><Relationship Id="rId6" Type="http://schemas.openxmlformats.org/officeDocument/2006/relationships/image" Target="cid:image006.jpg@01D8EDD5.B07C4220" TargetMode="External"/><Relationship Id="rId11" Type="http://schemas.openxmlformats.org/officeDocument/2006/relationships/image" Target="media/image50.jpeg"/><Relationship Id="rId5" Type="http://schemas.openxmlformats.org/officeDocument/2006/relationships/image" Target="media/image6.jpeg"/><Relationship Id="rId15" Type="http://schemas.openxmlformats.org/officeDocument/2006/relationships/image" Target="media/image8.jpeg"/><Relationship Id="rId10" Type="http://schemas.openxmlformats.org/officeDocument/2006/relationships/image" Target="media/image40.jpeg"/><Relationship Id="rId19"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hyperlink" Target="https://www.admin.ox.ac.uk/eop/race/raceequalitychartermark/" TargetMode="External"/><Relationship Id="rId14" Type="http://schemas.openxmlformats.org/officeDocument/2006/relationships/image" Target="media/image70.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4b9f78-37bd-4ad8-9a6b-52f011df286b">
      <Terms xmlns="http://schemas.microsoft.com/office/infopath/2007/PartnerControls"/>
    </lcf76f155ced4ddcb4097134ff3c332f>
    <TaxCatchAll xmlns="ae428662-42fb-458f-a3f6-d951268db984" xsi:nil="true"/>
    <Department xmlns="f14b9f78-37bd-4ad8-9a6b-52f011df286b" xsi:nil="true"/>
    <Folder xmlns="f14b9f78-37bd-4ad8-9a6b-52f011df28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D92A31EF6A944D9063CB66A3C88640" ma:contentTypeVersion="15" ma:contentTypeDescription="Create a new document." ma:contentTypeScope="" ma:versionID="d25045a3e7a38ebf2182cdb87684f777">
  <xsd:schema xmlns:xsd="http://www.w3.org/2001/XMLSchema" xmlns:xs="http://www.w3.org/2001/XMLSchema" xmlns:p="http://schemas.microsoft.com/office/2006/metadata/properties" xmlns:ns2="f14b9f78-37bd-4ad8-9a6b-52f011df286b" xmlns:ns3="ae428662-42fb-458f-a3f6-d951268db984" targetNamespace="http://schemas.microsoft.com/office/2006/metadata/properties" ma:root="true" ma:fieldsID="bb8e60b19638ff46784583e724c6cf09" ns2:_="" ns3:_="">
    <xsd:import namespace="f14b9f78-37bd-4ad8-9a6b-52f011df286b"/>
    <xsd:import namespace="ae428662-42fb-458f-a3f6-d951268db9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Department" minOccurs="0"/>
                <xsd:element ref="ns2:MediaLengthInSeconds" minOccurs="0"/>
                <xsd:element ref="ns2: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4b9f78-37bd-4ad8-9a6b-52f011df2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Department" ma:index="19" nillable="true" ma:displayName="Department" ma:format="Dropdown" ma:internalName="Department">
      <xsd:simpleType>
        <xsd:restriction base="dms:Choice">
          <xsd:enumeration value="Staff Immigration"/>
          <xsd:enumeration value="Finance"/>
          <xsd:enumeration value="EDU"/>
          <xsd:enumeration value="Sustainability"/>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Folder" ma:index="21" nillable="true" ma:displayName="File category" ma:format="Dropdown" ma:internalName="Folder">
      <xsd:simpleType>
        <xsd:restriction base="dms:Choice">
          <xsd:enumeration value="Job descriptions"/>
          <xsd:enumeration value="Career Profiles"/>
        </xsd:restriction>
      </xsd:simpleType>
    </xsd:element>
  </xsd:schema>
  <xsd:schema xmlns:xsd="http://www.w3.org/2001/XMLSchema" xmlns:xs="http://www.w3.org/2001/XMLSchema" xmlns:dms="http://schemas.microsoft.com/office/2006/documentManagement/types" xmlns:pc="http://schemas.microsoft.com/office/infopath/2007/PartnerControls" targetNamespace="ae428662-42fb-458f-a3f6-d951268db9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20ec4a-10ec-4e2d-949d-d286296d8097}" ma:internalName="TaxCatchAll" ma:showField="CatchAllData" ma:web="ae428662-42fb-458f-a3f6-d951268db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5A4D7-B39F-4DD1-925C-43B89DD5C6D7}">
  <ds:schemaRefs>
    <ds:schemaRef ds:uri="http://schemas.microsoft.com/sharepoint/v3/contenttype/forms"/>
  </ds:schemaRefs>
</ds:datastoreItem>
</file>

<file path=customXml/itemProps2.xml><?xml version="1.0" encoding="utf-8"?>
<ds:datastoreItem xmlns:ds="http://schemas.openxmlformats.org/officeDocument/2006/customXml" ds:itemID="{143197D2-A60B-4FE4-9377-9509CF074D78}">
  <ds:schemaRefs>
    <ds:schemaRef ds:uri="http://schemas.microsoft.com/office/2006/metadata/properties"/>
    <ds:schemaRef ds:uri="http://schemas.microsoft.com/office/infopath/2007/PartnerControls"/>
    <ds:schemaRef ds:uri="f14b9f78-37bd-4ad8-9a6b-52f011df286b"/>
    <ds:schemaRef ds:uri="ae428662-42fb-458f-a3f6-d951268db984"/>
  </ds:schemaRefs>
</ds:datastoreItem>
</file>

<file path=customXml/itemProps3.xml><?xml version="1.0" encoding="utf-8"?>
<ds:datastoreItem xmlns:ds="http://schemas.openxmlformats.org/officeDocument/2006/customXml" ds:itemID="{D9414886-725C-4921-B8F4-EE972F9EE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4b9f78-37bd-4ad8-9a6b-52f011df286b"/>
    <ds:schemaRef ds:uri="ae428662-42fb-458f-a3f6-d951268db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6B168F-713D-49C7-87A2-4302261F4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3270</Words>
  <Characters>18643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Job description and person specificationselection criteria</vt:lpstr>
    </vt:vector>
  </TitlesOfParts>
  <Company>University of Oxford</Company>
  <LinksUpToDate>false</LinksUpToDate>
  <CharactersWithSpaces>21870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dc:description/>
  <cp:lastModifiedBy>Maria Williams</cp:lastModifiedBy>
  <cp:revision>6</cp:revision>
  <cp:lastPrinted>2019-04-29T12:58:00Z</cp:lastPrinted>
  <dcterms:created xsi:type="dcterms:W3CDTF">2026-10-16T07:51:00Z</dcterms:created>
  <dcterms:modified xsi:type="dcterms:W3CDTF">2026-10-20T10:02:00Z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0x010100F6D92A31EF6A944D9063CB66A3C88640</vt:lpwstr>
  </property>
  <property fmtid="{D5CDD505-2E9C-101B-9397-08002B2CF9AE}" pid="3" name="MediaServiceImageTags">
    <vt:lpwstr/>
  </property>
  <property fmtid="{D5CDD505-2E9C-101B-9397-08002B2CF9AE}" pid="4" name="docLang">
    <vt:lpwstr>en</vt:lpwstr>
  </property>
</Properties>
</file>