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22EAA" w14:textId="77777777" w:rsidR="00E705A7" w:rsidRDefault="00E705A7" w:rsidP="003B1287">
      <w:pPr>
        <w:pStyle w:val="NormalWeb"/>
        <w:shd w:val="clear" w:color="auto" w:fill="FFFFFF"/>
        <w:spacing w:before="0" w:beforeAutospacing="0" w:after="270" w:afterAutospacing="0"/>
        <w:jc w:val="both"/>
        <w:textAlignment w:val="baseline"/>
        <w:rPr>
          <w:rFonts w:ascii="Arial" w:hAnsi="Arial" w:cs="Arial"/>
          <w:color w:val="444444"/>
          <w:sz w:val="20"/>
          <w:szCs w:val="20"/>
        </w:rPr>
      </w:pPr>
    </w:p>
    <w:p w14:paraId="4DB4C50B" w14:textId="4FD415F5" w:rsidR="00E705A7" w:rsidRPr="00957244" w:rsidRDefault="00E705A7" w:rsidP="00E705A7">
      <w:pPr>
        <w:spacing w:before="100" w:beforeAutospacing="1" w:after="100" w:afterAutospacing="1" w:line="240" w:lineRule="auto"/>
        <w:outlineLvl w:val="0"/>
        <w:rPr>
          <w:rFonts w:ascii="Arial" w:eastAsia="Times New Roman" w:hAnsi="Arial" w:cs="Arial"/>
          <w:b/>
          <w:bCs/>
          <w:kern w:val="36"/>
          <w:sz w:val="22"/>
          <w:szCs w:val="22"/>
          <w:lang w:eastAsia="en-GB"/>
          <w14:ligatures w14:val="none"/>
        </w:rPr>
      </w:pPr>
      <w:proofErr w:type="gramStart"/>
      <w:r w:rsidRPr="00957244">
        <w:rPr>
          <w:rFonts w:ascii="Arial" w:eastAsia="Times New Roman" w:hAnsi="Arial" w:cs="Arial"/>
          <w:b/>
          <w:bCs/>
          <w:kern w:val="36"/>
          <w:sz w:val="22"/>
          <w:szCs w:val="22"/>
          <w:lang w:eastAsia="en-GB"/>
          <w14:ligatures w14:val="none"/>
        </w:rPr>
        <w:t xml:space="preserve">Bioinformatician </w:t>
      </w:r>
      <w:r w:rsidR="001B23C7">
        <w:rPr>
          <w:rFonts w:ascii="Arial" w:eastAsia="Times New Roman" w:hAnsi="Arial" w:cs="Arial"/>
          <w:b/>
          <w:bCs/>
          <w:kern w:val="36"/>
          <w:sz w:val="22"/>
          <w:szCs w:val="22"/>
          <w:lang w:eastAsia="en-GB"/>
          <w14:ligatures w14:val="none"/>
        </w:rPr>
        <w:t xml:space="preserve"> -</w:t>
      </w:r>
      <w:proofErr w:type="gramEnd"/>
      <w:r w:rsidR="001B23C7">
        <w:rPr>
          <w:rFonts w:ascii="Arial" w:eastAsia="Times New Roman" w:hAnsi="Arial" w:cs="Arial"/>
          <w:b/>
          <w:bCs/>
          <w:kern w:val="36"/>
          <w:sz w:val="22"/>
          <w:szCs w:val="22"/>
          <w:lang w:eastAsia="en-GB"/>
          <w14:ligatures w14:val="none"/>
        </w:rPr>
        <w:t xml:space="preserve"> Dr Shalini </w:t>
      </w:r>
      <w:r w:rsidRPr="00957244">
        <w:rPr>
          <w:rFonts w:ascii="Arial" w:eastAsia="Times New Roman" w:hAnsi="Arial" w:cs="Arial"/>
          <w:b/>
          <w:bCs/>
          <w:kern w:val="36"/>
          <w:sz w:val="22"/>
          <w:szCs w:val="22"/>
          <w:lang w:eastAsia="en-GB"/>
          <w14:ligatures w14:val="none"/>
        </w:rPr>
        <w:t>Rao Research Group</w:t>
      </w:r>
    </w:p>
    <w:p w14:paraId="08DBBCBB" w14:textId="77777777" w:rsidR="00E705A7" w:rsidRPr="00957244" w:rsidRDefault="00E705A7" w:rsidP="00E705A7">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957244">
        <w:rPr>
          <w:rFonts w:ascii="Arial" w:eastAsia="Times New Roman" w:hAnsi="Arial" w:cs="Arial"/>
          <w:b/>
          <w:bCs/>
          <w:kern w:val="0"/>
          <w:sz w:val="22"/>
          <w:szCs w:val="22"/>
          <w:lang w:eastAsia="en-GB"/>
          <w14:ligatures w14:val="none"/>
        </w:rPr>
        <w:t>About the Rao Research Group</w:t>
      </w:r>
    </w:p>
    <w:p w14:paraId="70E3FAC4" w14:textId="292CA21C" w:rsidR="00E705A7" w:rsidRPr="00957244" w:rsidRDefault="00E705A7" w:rsidP="009546A1">
      <w:p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Rao</w:t>
      </w:r>
      <w:r w:rsidR="00957244" w:rsidRPr="00957244">
        <w:rPr>
          <w:rFonts w:ascii="Arial" w:eastAsia="Times New Roman" w:hAnsi="Arial" w:cs="Arial"/>
          <w:kern w:val="0"/>
          <w:sz w:val="22"/>
          <w:szCs w:val="22"/>
          <w:lang w:eastAsia="en-GB"/>
          <w14:ligatures w14:val="none"/>
        </w:rPr>
        <w:t xml:space="preserve"> lab</w:t>
      </w:r>
      <w:r w:rsidRPr="00957244">
        <w:rPr>
          <w:rFonts w:ascii="Arial" w:eastAsia="Times New Roman" w:hAnsi="Arial" w:cs="Arial"/>
          <w:kern w:val="0"/>
          <w:sz w:val="22"/>
          <w:szCs w:val="22"/>
          <w:lang w:eastAsia="en-GB"/>
          <w14:ligatures w14:val="none"/>
        </w:rPr>
        <w:t xml:space="preserve"> studies how transcription factor networks and chromatin regulation control epithelial cell identity, and how disruption of these regulatory programmes drives cancer initiation, progression and therapeutic resistance.</w:t>
      </w:r>
    </w:p>
    <w:p w14:paraId="3C2394D7" w14:textId="00B1407A" w:rsidR="00E705A7" w:rsidRPr="00957244" w:rsidRDefault="00E705A7" w:rsidP="009546A1">
      <w:p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We are particularly interested in the earliest molecular events in tumour development and how changes in transcriptional and epigenetic programmes drive tumour evolution, cellular plasticity and treatment resistance.</w:t>
      </w:r>
      <w:r w:rsidR="009546A1" w:rsidRPr="00957244">
        <w:rPr>
          <w:rFonts w:ascii="Arial" w:eastAsia="Times New Roman" w:hAnsi="Arial" w:cs="Arial"/>
          <w:kern w:val="0"/>
          <w:sz w:val="22"/>
          <w:szCs w:val="22"/>
          <w:lang w:eastAsia="en-GB"/>
          <w14:ligatures w14:val="none"/>
        </w:rPr>
        <w:t xml:space="preserve"> </w:t>
      </w:r>
      <w:r w:rsidRPr="00957244">
        <w:rPr>
          <w:rFonts w:ascii="Arial" w:eastAsia="Times New Roman" w:hAnsi="Arial" w:cs="Arial"/>
          <w:kern w:val="0"/>
          <w:sz w:val="22"/>
          <w:szCs w:val="22"/>
          <w:lang w:eastAsia="en-GB"/>
          <w14:ligatures w14:val="none"/>
        </w:rPr>
        <w:t>We take a systematic and functional approach to understanding cancer regulatory networks, combining transcription factor-focused perturbation screens, CRISPR-based functional genomics, targeted protein degradation and integrative genomic and proteomic profiling. These approaches are applied across complementary model systems, including cell lines, genetically engineered mouse models and patient-derived samples, allowing us to investigate cancer biology across multiple levels of complexity.</w:t>
      </w:r>
    </w:p>
    <w:p w14:paraId="78FB7A34" w14:textId="628C0377" w:rsidR="001B23C7" w:rsidRDefault="00E705A7" w:rsidP="009546A1">
      <w:p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A major focus of the group is pancreatic cancer, a cancer with a particularly high unmet clinical need. By defining the regulatory circuits that establish and maintain tumour cell identity, we aim to understand the origins of early disease, identify biomarkers of progression and uncover new therapeutic vulnerabilities.</w:t>
      </w:r>
    </w:p>
    <w:p w14:paraId="022B85FC" w14:textId="77777777" w:rsidR="001B23C7" w:rsidRDefault="001B23C7" w:rsidP="009546A1">
      <w:pPr>
        <w:spacing w:before="100" w:beforeAutospacing="1" w:after="100" w:afterAutospacing="1" w:line="240" w:lineRule="auto"/>
        <w:jc w:val="both"/>
        <w:rPr>
          <w:rFonts w:ascii="Arial" w:eastAsia="Times New Roman" w:hAnsi="Arial" w:cs="Arial"/>
          <w:kern w:val="0"/>
          <w:sz w:val="22"/>
          <w:szCs w:val="22"/>
          <w:lang w:eastAsia="en-GB"/>
          <w14:ligatures w14:val="none"/>
        </w:rPr>
      </w:pPr>
    </w:p>
    <w:p w14:paraId="620EA995" w14:textId="77777777" w:rsidR="001B23C7" w:rsidRPr="00957244" w:rsidRDefault="001B23C7" w:rsidP="001B23C7">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957244">
        <w:rPr>
          <w:rFonts w:ascii="Arial" w:eastAsia="Times New Roman" w:hAnsi="Arial" w:cs="Arial"/>
          <w:b/>
          <w:bCs/>
          <w:kern w:val="0"/>
          <w:sz w:val="22"/>
          <w:szCs w:val="22"/>
          <w:lang w:eastAsia="en-GB"/>
          <w14:ligatures w14:val="none"/>
        </w:rPr>
        <w:t>An opportunity to build something new</w:t>
      </w:r>
    </w:p>
    <w:p w14:paraId="678CA745" w14:textId="77777777" w:rsidR="001B23C7" w:rsidRPr="00957244" w:rsidRDefault="001B23C7" w:rsidP="001B23C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 xml:space="preserve">This is an exciting opportunity to join a </w:t>
      </w:r>
      <w:r w:rsidRPr="00957244">
        <w:rPr>
          <w:rFonts w:ascii="Arial" w:eastAsia="Times New Roman" w:hAnsi="Arial" w:cs="Arial"/>
          <w:b/>
          <w:bCs/>
          <w:kern w:val="0"/>
          <w:sz w:val="22"/>
          <w:szCs w:val="22"/>
          <w:lang w:eastAsia="en-GB"/>
          <w14:ligatures w14:val="none"/>
        </w:rPr>
        <w:t>new and ambitious research group at an early stage of its development</w:t>
      </w:r>
      <w:r w:rsidRPr="00957244">
        <w:rPr>
          <w:rFonts w:ascii="Arial" w:eastAsia="Times New Roman" w:hAnsi="Arial" w:cs="Arial"/>
          <w:kern w:val="0"/>
          <w:sz w:val="22"/>
          <w:szCs w:val="22"/>
          <w:lang w:eastAsia="en-GB"/>
          <w14:ligatures w14:val="none"/>
        </w:rPr>
        <w:t>. The successful candidate will have significant scope to shape the group's computational strategy, establish infrastructure and analytical approaches, and influence the direction of future research.</w:t>
      </w:r>
    </w:p>
    <w:p w14:paraId="19FA02B9" w14:textId="77777777" w:rsidR="001B23C7" w:rsidRPr="00957244" w:rsidRDefault="001B23C7" w:rsidP="001B23C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 xml:space="preserve">As the group's bioinformatics lead, you will have the opportunity to develop collaborations across experimental biology, computational biology and AI, while also supporting and mentoring future members of the team. </w:t>
      </w:r>
    </w:p>
    <w:p w14:paraId="37D9E5C3" w14:textId="77777777" w:rsidR="001B23C7" w:rsidRPr="00957244" w:rsidRDefault="001B23C7" w:rsidP="009546A1">
      <w:pPr>
        <w:spacing w:before="100" w:beforeAutospacing="1" w:after="100" w:afterAutospacing="1" w:line="240" w:lineRule="auto"/>
        <w:jc w:val="both"/>
        <w:rPr>
          <w:rFonts w:ascii="Arial" w:eastAsia="Times New Roman" w:hAnsi="Arial" w:cs="Arial"/>
          <w:kern w:val="0"/>
          <w:sz w:val="22"/>
          <w:szCs w:val="22"/>
          <w:lang w:eastAsia="en-GB"/>
          <w14:ligatures w14:val="none"/>
        </w:rPr>
      </w:pPr>
    </w:p>
    <w:p w14:paraId="151561E6" w14:textId="77777777" w:rsidR="00E705A7" w:rsidRPr="00957244" w:rsidRDefault="00E705A7" w:rsidP="00E705A7">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957244">
        <w:rPr>
          <w:rFonts w:ascii="Arial" w:eastAsia="Times New Roman" w:hAnsi="Arial" w:cs="Arial"/>
          <w:b/>
          <w:bCs/>
          <w:kern w:val="0"/>
          <w:sz w:val="22"/>
          <w:szCs w:val="22"/>
          <w:lang w:eastAsia="en-GB"/>
          <w14:ligatures w14:val="none"/>
        </w:rPr>
        <w:t>About the role</w:t>
      </w:r>
    </w:p>
    <w:p w14:paraId="70596063" w14:textId="7ADF5510" w:rsidR="00E705A7" w:rsidRPr="00957244" w:rsidRDefault="00E705A7" w:rsidP="0070706D">
      <w:p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successful candidate will play a central role in establishing and</w:t>
      </w:r>
      <w:r w:rsidR="00757CCF" w:rsidRPr="00957244">
        <w:rPr>
          <w:rFonts w:ascii="Arial" w:eastAsia="Times New Roman" w:hAnsi="Arial" w:cs="Arial"/>
          <w:kern w:val="0"/>
          <w:sz w:val="22"/>
          <w:szCs w:val="22"/>
          <w:lang w:eastAsia="en-GB"/>
          <w14:ligatures w14:val="none"/>
        </w:rPr>
        <w:t xml:space="preserve"> </w:t>
      </w:r>
      <w:r w:rsidRPr="00957244">
        <w:rPr>
          <w:rFonts w:ascii="Arial" w:eastAsia="Times New Roman" w:hAnsi="Arial" w:cs="Arial"/>
          <w:kern w:val="0"/>
          <w:sz w:val="22"/>
          <w:szCs w:val="22"/>
          <w:lang w:eastAsia="en-GB"/>
          <w14:ligatures w14:val="none"/>
        </w:rPr>
        <w:t>the computational function of the group. They will work closely with Dr Rao and experimental researchers to analyse and integrate large-scale datasets, develop new computational approaches and generate mechanistic insight from complex biological data.</w:t>
      </w:r>
    </w:p>
    <w:p w14:paraId="2FD399C5" w14:textId="77777777" w:rsidR="00E705A7" w:rsidRPr="00957244" w:rsidRDefault="00E705A7" w:rsidP="00E705A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work will focus primarily on the analysis and integration of genomics, transcriptomics and proteomics datasets, including:</w:t>
      </w:r>
    </w:p>
    <w:p w14:paraId="63BEF24E" w14:textId="77777777" w:rsidR="00E705A7" w:rsidRPr="00957244" w:rsidRDefault="00E705A7" w:rsidP="00E705A7">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IP-MS and proteomics</w:t>
      </w:r>
    </w:p>
    <w:p w14:paraId="2F628F13" w14:textId="77777777" w:rsidR="00E705A7" w:rsidRPr="00957244" w:rsidRDefault="00E705A7" w:rsidP="00E705A7">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Single-cell RNA-</w:t>
      </w:r>
      <w:proofErr w:type="spellStart"/>
      <w:r w:rsidRPr="00957244">
        <w:rPr>
          <w:rFonts w:ascii="Arial" w:eastAsia="Times New Roman" w:hAnsi="Arial" w:cs="Arial"/>
          <w:kern w:val="0"/>
          <w:sz w:val="22"/>
          <w:szCs w:val="22"/>
          <w:lang w:eastAsia="en-GB"/>
          <w14:ligatures w14:val="none"/>
        </w:rPr>
        <w:t>seq</w:t>
      </w:r>
      <w:proofErr w:type="spellEnd"/>
      <w:r w:rsidRPr="00957244">
        <w:rPr>
          <w:rFonts w:ascii="Arial" w:eastAsia="Times New Roman" w:hAnsi="Arial" w:cs="Arial"/>
          <w:kern w:val="0"/>
          <w:sz w:val="22"/>
          <w:szCs w:val="22"/>
          <w:lang w:eastAsia="en-GB"/>
          <w14:ligatures w14:val="none"/>
        </w:rPr>
        <w:t xml:space="preserve"> and other single-cell datasets</w:t>
      </w:r>
    </w:p>
    <w:p w14:paraId="7317A597" w14:textId="77777777" w:rsidR="00E705A7" w:rsidRPr="00957244" w:rsidRDefault="00E705A7" w:rsidP="00E705A7">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proofErr w:type="spellStart"/>
      <w:r w:rsidRPr="00957244">
        <w:rPr>
          <w:rFonts w:ascii="Arial" w:eastAsia="Times New Roman" w:hAnsi="Arial" w:cs="Arial"/>
          <w:kern w:val="0"/>
          <w:sz w:val="22"/>
          <w:szCs w:val="22"/>
          <w:lang w:eastAsia="en-GB"/>
          <w14:ligatures w14:val="none"/>
        </w:rPr>
        <w:t>ChIP-seq</w:t>
      </w:r>
      <w:proofErr w:type="spellEnd"/>
    </w:p>
    <w:p w14:paraId="6D387BF4" w14:textId="77777777" w:rsidR="00E705A7" w:rsidRPr="00957244" w:rsidRDefault="00E705A7" w:rsidP="00E705A7">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lastRenderedPageBreak/>
        <w:t>ATAC-</w:t>
      </w:r>
      <w:proofErr w:type="spellStart"/>
      <w:r w:rsidRPr="00957244">
        <w:rPr>
          <w:rFonts w:ascii="Arial" w:eastAsia="Times New Roman" w:hAnsi="Arial" w:cs="Arial"/>
          <w:kern w:val="0"/>
          <w:sz w:val="22"/>
          <w:szCs w:val="22"/>
          <w:lang w:eastAsia="en-GB"/>
          <w14:ligatures w14:val="none"/>
        </w:rPr>
        <w:t>seq</w:t>
      </w:r>
      <w:proofErr w:type="spellEnd"/>
    </w:p>
    <w:p w14:paraId="2AF82146" w14:textId="77777777" w:rsidR="00E705A7" w:rsidRPr="00957244" w:rsidRDefault="00E705A7" w:rsidP="00E705A7">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CRISPR-based functional genomics screens</w:t>
      </w:r>
    </w:p>
    <w:p w14:paraId="0C2147FC" w14:textId="77777777" w:rsidR="00E705A7" w:rsidRPr="00957244" w:rsidRDefault="00E705A7" w:rsidP="00E705A7">
      <w:pPr>
        <w:numPr>
          <w:ilvl w:val="0"/>
          <w:numId w:val="1"/>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Other emerging genomic and epigenomic technologies</w:t>
      </w:r>
    </w:p>
    <w:p w14:paraId="73D341F2" w14:textId="77777777" w:rsidR="00E705A7" w:rsidRPr="00957244" w:rsidRDefault="00E705A7" w:rsidP="00757CCF">
      <w:p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successful individual will lead computational projects, build robust data-analysis pipelines and collaborate closely with group members to translate computational findings into experimentally testable hypotheses.</w:t>
      </w:r>
    </w:p>
    <w:p w14:paraId="0A95D1FC" w14:textId="76C6EB2E" w:rsidR="00E705A7" w:rsidRDefault="00E705A7" w:rsidP="00A74772">
      <w:p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 xml:space="preserve">Importantly, this role will go beyond data analysis. The successful candidate will be expected to interpret complex datasets in their biological context, </w:t>
      </w:r>
      <w:r w:rsidR="000855CC" w:rsidRPr="00957244">
        <w:rPr>
          <w:rFonts w:ascii="Arial" w:eastAsia="Times New Roman" w:hAnsi="Arial" w:cs="Arial"/>
          <w:kern w:val="0"/>
          <w:sz w:val="22"/>
          <w:szCs w:val="22"/>
          <w:lang w:eastAsia="en-GB"/>
          <w14:ligatures w14:val="none"/>
        </w:rPr>
        <w:t xml:space="preserve">present at lab meetings, </w:t>
      </w:r>
      <w:r w:rsidRPr="00957244">
        <w:rPr>
          <w:rFonts w:ascii="Arial" w:eastAsia="Times New Roman" w:hAnsi="Arial" w:cs="Arial"/>
          <w:kern w:val="0"/>
          <w:sz w:val="22"/>
          <w:szCs w:val="22"/>
          <w:lang w:eastAsia="en-GB"/>
          <w14:ligatures w14:val="none"/>
        </w:rPr>
        <w:t>identify meaningful patterns, provide insight</w:t>
      </w:r>
      <w:r w:rsidR="00712027" w:rsidRPr="00957244">
        <w:rPr>
          <w:rFonts w:ascii="Arial" w:eastAsia="Times New Roman" w:hAnsi="Arial" w:cs="Arial"/>
          <w:kern w:val="0"/>
          <w:sz w:val="22"/>
          <w:szCs w:val="22"/>
          <w:lang w:eastAsia="en-GB"/>
          <w14:ligatures w14:val="none"/>
        </w:rPr>
        <w:t>s</w:t>
      </w:r>
      <w:r w:rsidRPr="00957244">
        <w:rPr>
          <w:rFonts w:ascii="Arial" w:eastAsia="Times New Roman" w:hAnsi="Arial" w:cs="Arial"/>
          <w:kern w:val="0"/>
          <w:sz w:val="22"/>
          <w:szCs w:val="22"/>
          <w:lang w:eastAsia="en-GB"/>
          <w14:ligatures w14:val="none"/>
        </w:rPr>
        <w:t xml:space="preserve"> into epigenetic regulatory networks. A strong understanding of biological and cancer principles is therefore essential.</w:t>
      </w:r>
    </w:p>
    <w:p w14:paraId="474E5234" w14:textId="77777777" w:rsidR="001B23C7" w:rsidRPr="00957244" w:rsidRDefault="001B23C7" w:rsidP="00A74772">
      <w:pPr>
        <w:spacing w:before="100" w:beforeAutospacing="1" w:after="100" w:afterAutospacing="1" w:line="240" w:lineRule="auto"/>
        <w:jc w:val="both"/>
        <w:rPr>
          <w:rFonts w:ascii="Arial" w:eastAsia="Times New Roman" w:hAnsi="Arial" w:cs="Arial"/>
          <w:kern w:val="0"/>
          <w:sz w:val="22"/>
          <w:szCs w:val="22"/>
          <w:lang w:eastAsia="en-GB"/>
          <w14:ligatures w14:val="none"/>
        </w:rPr>
      </w:pPr>
    </w:p>
    <w:p w14:paraId="30A567C5" w14:textId="77777777" w:rsidR="00E705A7" w:rsidRPr="00957244" w:rsidRDefault="00E705A7" w:rsidP="00E705A7">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957244">
        <w:rPr>
          <w:rFonts w:ascii="Arial" w:eastAsia="Times New Roman" w:hAnsi="Arial" w:cs="Arial"/>
          <w:b/>
          <w:bCs/>
          <w:kern w:val="0"/>
          <w:sz w:val="22"/>
          <w:szCs w:val="22"/>
          <w:lang w:eastAsia="en-GB"/>
          <w14:ligatures w14:val="none"/>
        </w:rPr>
        <w:t>Key responsibilities</w:t>
      </w:r>
    </w:p>
    <w:p w14:paraId="548AC562" w14:textId="77777777" w:rsidR="00E705A7" w:rsidRPr="00957244" w:rsidRDefault="00E705A7" w:rsidP="00E705A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successful candidate will:</w:t>
      </w:r>
    </w:p>
    <w:p w14:paraId="6AC3321E"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Lead the computational analysis of projects within the Rao research group.</w:t>
      </w:r>
    </w:p>
    <w:p w14:paraId="5D6689DB"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Develop, implement and maintain robust and reproducible bioinformatics pipelines.</w:t>
      </w:r>
    </w:p>
    <w:p w14:paraId="41C3720C"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Analyse and integrate large-scale genomics, transcriptomics and proteomics datasets.</w:t>
      </w:r>
    </w:p>
    <w:p w14:paraId="01FB07E3"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Work closely with experimental researchers to design computational analyses that address biological questions.</w:t>
      </w:r>
    </w:p>
    <w:p w14:paraId="166A348F"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Develop computational approaches to investigate transcription factor networks, chromatin regulation and cancer cell states.</w:t>
      </w:r>
    </w:p>
    <w:p w14:paraId="54AEB517"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Establish best practices for data management, archiving, version control and reproducible analysis within the new group.</w:t>
      </w:r>
    </w:p>
    <w:p w14:paraId="4D6623AC"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Build upon and adapt existing open-source computational tools and resources where appropriate.</w:t>
      </w:r>
    </w:p>
    <w:p w14:paraId="62736209" w14:textId="10961707" w:rsidR="00E705A7" w:rsidRPr="003C7519" w:rsidRDefault="00E705A7" w:rsidP="003C7519">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Collaborate with computational and AI scientists, bioinformaticians in other research groups and the bioinformatics core facility.</w:t>
      </w:r>
      <w:r w:rsidR="003C7519">
        <w:rPr>
          <w:rFonts w:ascii="Arial" w:eastAsia="Times New Roman" w:hAnsi="Arial" w:cs="Arial"/>
          <w:kern w:val="0"/>
          <w:sz w:val="22"/>
          <w:szCs w:val="22"/>
          <w:lang w:eastAsia="en-GB"/>
          <w14:ligatures w14:val="none"/>
        </w:rPr>
        <w:t xml:space="preserve"> </w:t>
      </w:r>
      <w:r w:rsidR="003C7519" w:rsidRPr="003C7519">
        <w:rPr>
          <w:rFonts w:ascii="Arial" w:eastAsia="Times New Roman" w:hAnsi="Arial" w:cs="Arial"/>
          <w:kern w:val="0"/>
          <w:sz w:val="22"/>
          <w:szCs w:val="22"/>
          <w:lang w:eastAsia="en-GB"/>
          <w14:ligatures w14:val="none"/>
        </w:rPr>
        <w:t>Interest and curiosity in the application of AI in Cancer research will be considered a plus</w:t>
      </w:r>
    </w:p>
    <w:p w14:paraId="7F84EA54"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Provide computational guidance, support and mentorship to other members of the research group.</w:t>
      </w:r>
    </w:p>
    <w:p w14:paraId="291E8A69" w14:textId="77777777" w:rsidR="00E705A7" w:rsidRPr="00957244" w:rsidRDefault="00E705A7" w:rsidP="000855CC">
      <w:pPr>
        <w:numPr>
          <w:ilvl w:val="0"/>
          <w:numId w:val="2"/>
        </w:numPr>
        <w:spacing w:before="100" w:beforeAutospacing="1" w:after="100" w:afterAutospacing="1" w:line="240" w:lineRule="auto"/>
        <w:jc w:val="both"/>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Contribute to publications, presentations and grant applications arising from the group's research.</w:t>
      </w:r>
    </w:p>
    <w:p w14:paraId="78594C39" w14:textId="77777777" w:rsidR="00E705A7" w:rsidRPr="00957244" w:rsidRDefault="00E705A7" w:rsidP="00E705A7">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957244">
        <w:rPr>
          <w:rFonts w:ascii="Arial" w:eastAsia="Times New Roman" w:hAnsi="Arial" w:cs="Arial"/>
          <w:b/>
          <w:bCs/>
          <w:kern w:val="0"/>
          <w:sz w:val="22"/>
          <w:szCs w:val="22"/>
          <w:lang w:eastAsia="en-GB"/>
          <w14:ligatures w14:val="none"/>
        </w:rPr>
        <w:t>About you</w:t>
      </w:r>
    </w:p>
    <w:p w14:paraId="14CE2078" w14:textId="6B39F69E" w:rsidR="00E705A7" w:rsidRPr="00957244" w:rsidRDefault="00E705A7" w:rsidP="00E705A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successful candidate will have a</w:t>
      </w:r>
      <w:r w:rsidR="00913817">
        <w:rPr>
          <w:rFonts w:ascii="Arial" w:eastAsia="Times New Roman" w:hAnsi="Arial" w:cs="Arial"/>
          <w:kern w:val="0"/>
          <w:sz w:val="22"/>
          <w:szCs w:val="22"/>
          <w:lang w:eastAsia="en-GB"/>
          <w14:ligatures w14:val="none"/>
        </w:rPr>
        <w:t xml:space="preserve"> </w:t>
      </w:r>
      <w:r w:rsidRPr="00957244">
        <w:rPr>
          <w:rFonts w:ascii="Arial" w:eastAsia="Times New Roman" w:hAnsi="Arial" w:cs="Arial"/>
          <w:b/>
          <w:bCs/>
          <w:kern w:val="0"/>
          <w:sz w:val="22"/>
          <w:szCs w:val="22"/>
          <w:lang w:eastAsia="en-GB"/>
          <w14:ligatures w14:val="none"/>
        </w:rPr>
        <w:t>PhD in Bioinformatics, Computational Biology, Genomics or a related discipline</w:t>
      </w:r>
      <w:r w:rsidRPr="00957244">
        <w:rPr>
          <w:rFonts w:ascii="Arial" w:eastAsia="Times New Roman" w:hAnsi="Arial" w:cs="Arial"/>
          <w:kern w:val="0"/>
          <w:sz w:val="22"/>
          <w:szCs w:val="22"/>
          <w:lang w:eastAsia="en-GB"/>
          <w14:ligatures w14:val="none"/>
        </w:rPr>
        <w:t>, together with substantial relevant experience in an academic research environment.</w:t>
      </w:r>
    </w:p>
    <w:p w14:paraId="42C05583" w14:textId="77777777" w:rsidR="00E705A7" w:rsidRPr="00957244" w:rsidRDefault="00E705A7" w:rsidP="00E705A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You will have:</w:t>
      </w:r>
    </w:p>
    <w:p w14:paraId="679D6C16"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Extensive experience in bioinformatics and computational analysis of biological datasets.</w:t>
      </w:r>
    </w:p>
    <w:p w14:paraId="1D487E9B" w14:textId="30608476" w:rsidR="00E705A7"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 xml:space="preserve">Strong programming skills </w:t>
      </w:r>
      <w:r w:rsidR="00B30979">
        <w:rPr>
          <w:rFonts w:ascii="Arial" w:eastAsia="Times New Roman" w:hAnsi="Arial" w:cs="Arial"/>
          <w:kern w:val="0"/>
          <w:sz w:val="22"/>
          <w:szCs w:val="22"/>
          <w:lang w:eastAsia="en-GB"/>
          <w14:ligatures w14:val="none"/>
        </w:rPr>
        <w:t>R and/or Python, with</w:t>
      </w:r>
      <w:r w:rsidR="00B30979" w:rsidRPr="00957244">
        <w:rPr>
          <w:rFonts w:ascii="Arial" w:eastAsia="Times New Roman" w:hAnsi="Arial" w:cs="Arial"/>
          <w:kern w:val="0"/>
          <w:sz w:val="22"/>
          <w:szCs w:val="22"/>
          <w:lang w:eastAsia="en-GB"/>
          <w14:ligatures w14:val="none"/>
        </w:rPr>
        <w:t xml:space="preserve"> </w:t>
      </w:r>
      <w:r w:rsidRPr="00957244">
        <w:rPr>
          <w:rFonts w:ascii="Arial" w:eastAsia="Times New Roman" w:hAnsi="Arial" w:cs="Arial"/>
          <w:kern w:val="0"/>
          <w:sz w:val="22"/>
          <w:szCs w:val="22"/>
          <w:lang w:eastAsia="en-GB"/>
          <w14:ligatures w14:val="none"/>
        </w:rPr>
        <w:t xml:space="preserve">experience </w:t>
      </w:r>
      <w:r w:rsidR="00B30979">
        <w:rPr>
          <w:rFonts w:ascii="Arial" w:eastAsia="Times New Roman" w:hAnsi="Arial" w:cs="Arial"/>
          <w:kern w:val="0"/>
          <w:sz w:val="22"/>
          <w:szCs w:val="22"/>
          <w:lang w:eastAsia="en-GB"/>
          <w14:ligatures w14:val="none"/>
        </w:rPr>
        <w:t xml:space="preserve">running analysis on </w:t>
      </w:r>
      <w:r w:rsidR="00831AB1">
        <w:rPr>
          <w:rFonts w:ascii="Arial" w:eastAsia="Times New Roman" w:hAnsi="Arial" w:cs="Arial"/>
          <w:kern w:val="0"/>
          <w:sz w:val="22"/>
          <w:szCs w:val="22"/>
          <w:lang w:eastAsia="en-GB"/>
          <w14:ligatures w14:val="none"/>
        </w:rPr>
        <w:t>high-performance</w:t>
      </w:r>
      <w:r w:rsidR="00B30979">
        <w:rPr>
          <w:rFonts w:ascii="Arial" w:eastAsia="Times New Roman" w:hAnsi="Arial" w:cs="Arial"/>
          <w:kern w:val="0"/>
          <w:sz w:val="22"/>
          <w:szCs w:val="22"/>
          <w:lang w:eastAsia="en-GB"/>
          <w14:ligatures w14:val="none"/>
        </w:rPr>
        <w:t xml:space="preserve"> computing infrastructure.</w:t>
      </w:r>
    </w:p>
    <w:p w14:paraId="012DC865"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 xml:space="preserve">Experience analysing genomic and/or transcriptomic datasets, ideally including several of </w:t>
      </w:r>
      <w:r w:rsidRPr="00957244">
        <w:rPr>
          <w:rFonts w:ascii="Arial" w:eastAsia="Times New Roman" w:hAnsi="Arial" w:cs="Arial"/>
          <w:b/>
          <w:bCs/>
          <w:kern w:val="0"/>
          <w:sz w:val="22"/>
          <w:szCs w:val="22"/>
          <w:lang w:eastAsia="en-GB"/>
          <w14:ligatures w14:val="none"/>
        </w:rPr>
        <w:t>single-cell RNA-</w:t>
      </w:r>
      <w:proofErr w:type="spellStart"/>
      <w:r w:rsidRPr="00957244">
        <w:rPr>
          <w:rFonts w:ascii="Arial" w:eastAsia="Times New Roman" w:hAnsi="Arial" w:cs="Arial"/>
          <w:b/>
          <w:bCs/>
          <w:kern w:val="0"/>
          <w:sz w:val="22"/>
          <w:szCs w:val="22"/>
          <w:lang w:eastAsia="en-GB"/>
          <w14:ligatures w14:val="none"/>
        </w:rPr>
        <w:t>seq</w:t>
      </w:r>
      <w:proofErr w:type="spellEnd"/>
      <w:r w:rsidRPr="00957244">
        <w:rPr>
          <w:rFonts w:ascii="Arial" w:eastAsia="Times New Roman" w:hAnsi="Arial" w:cs="Arial"/>
          <w:b/>
          <w:bCs/>
          <w:kern w:val="0"/>
          <w:sz w:val="22"/>
          <w:szCs w:val="22"/>
          <w:lang w:eastAsia="en-GB"/>
          <w14:ligatures w14:val="none"/>
        </w:rPr>
        <w:t xml:space="preserve">, </w:t>
      </w:r>
      <w:proofErr w:type="spellStart"/>
      <w:r w:rsidRPr="00957244">
        <w:rPr>
          <w:rFonts w:ascii="Arial" w:eastAsia="Times New Roman" w:hAnsi="Arial" w:cs="Arial"/>
          <w:b/>
          <w:bCs/>
          <w:kern w:val="0"/>
          <w:sz w:val="22"/>
          <w:szCs w:val="22"/>
          <w:lang w:eastAsia="en-GB"/>
          <w14:ligatures w14:val="none"/>
        </w:rPr>
        <w:t>ChIP-seq</w:t>
      </w:r>
      <w:proofErr w:type="spellEnd"/>
      <w:r w:rsidRPr="00957244">
        <w:rPr>
          <w:rFonts w:ascii="Arial" w:eastAsia="Times New Roman" w:hAnsi="Arial" w:cs="Arial"/>
          <w:b/>
          <w:bCs/>
          <w:kern w:val="0"/>
          <w:sz w:val="22"/>
          <w:szCs w:val="22"/>
          <w:lang w:eastAsia="en-GB"/>
          <w14:ligatures w14:val="none"/>
        </w:rPr>
        <w:t>, ATAC-</w:t>
      </w:r>
      <w:proofErr w:type="spellStart"/>
      <w:r w:rsidRPr="00957244">
        <w:rPr>
          <w:rFonts w:ascii="Arial" w:eastAsia="Times New Roman" w:hAnsi="Arial" w:cs="Arial"/>
          <w:b/>
          <w:bCs/>
          <w:kern w:val="0"/>
          <w:sz w:val="22"/>
          <w:szCs w:val="22"/>
          <w:lang w:eastAsia="en-GB"/>
          <w14:ligatures w14:val="none"/>
        </w:rPr>
        <w:t>seq</w:t>
      </w:r>
      <w:proofErr w:type="spellEnd"/>
      <w:r w:rsidRPr="00957244">
        <w:rPr>
          <w:rFonts w:ascii="Arial" w:eastAsia="Times New Roman" w:hAnsi="Arial" w:cs="Arial"/>
          <w:b/>
          <w:bCs/>
          <w:kern w:val="0"/>
          <w:sz w:val="22"/>
          <w:szCs w:val="22"/>
          <w:lang w:eastAsia="en-GB"/>
          <w14:ligatures w14:val="none"/>
        </w:rPr>
        <w:t xml:space="preserve"> and proteomics/IP-MS</w:t>
      </w:r>
      <w:r w:rsidRPr="00957244">
        <w:rPr>
          <w:rFonts w:ascii="Arial" w:eastAsia="Times New Roman" w:hAnsi="Arial" w:cs="Arial"/>
          <w:kern w:val="0"/>
          <w:sz w:val="22"/>
          <w:szCs w:val="22"/>
          <w:lang w:eastAsia="en-GB"/>
          <w14:ligatures w14:val="none"/>
        </w:rPr>
        <w:t>.</w:t>
      </w:r>
    </w:p>
    <w:p w14:paraId="546D7420"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A robust understanding of statistics and quantitative data analysis.</w:t>
      </w:r>
    </w:p>
    <w:p w14:paraId="060CDAA1"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Strong computational problem-solving and critical-thinking skills.</w:t>
      </w:r>
    </w:p>
    <w:p w14:paraId="362BF9C0"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The ability to independently develop analytical strategies to address biological questions.</w:t>
      </w:r>
    </w:p>
    <w:p w14:paraId="50191B7B"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A strong understanding of biological principles and the ability to interpret computational findings in a biological context.</w:t>
      </w:r>
    </w:p>
    <w:p w14:paraId="6E402AA0" w14:textId="77777777" w:rsidR="00E705A7" w:rsidRPr="00957244"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Experience developing or adapting bioinformatics pipelines and computational workflows.</w:t>
      </w:r>
    </w:p>
    <w:p w14:paraId="373CB9BF" w14:textId="2672F522" w:rsidR="00B30979" w:rsidRPr="001B23C7" w:rsidRDefault="00E705A7" w:rsidP="00E705A7">
      <w:pPr>
        <w:numPr>
          <w:ilvl w:val="0"/>
          <w:numId w:val="3"/>
        </w:num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Experience with version control, reproducible analysis and good data-management practices.</w:t>
      </w:r>
    </w:p>
    <w:p w14:paraId="4D1FE006" w14:textId="08151A08" w:rsidR="00B30979" w:rsidRPr="00831AB1" w:rsidRDefault="00B30979" w:rsidP="00E705A7">
      <w:pPr>
        <w:spacing w:before="100" w:beforeAutospacing="1" w:after="100" w:afterAutospacing="1" w:line="240" w:lineRule="auto"/>
        <w:rPr>
          <w:rFonts w:ascii="Arial" w:hAnsi="Arial" w:cs="Arial"/>
          <w:sz w:val="22"/>
          <w:szCs w:val="22"/>
        </w:rPr>
      </w:pPr>
      <w:r w:rsidRPr="00831AB1">
        <w:rPr>
          <w:rFonts w:ascii="Arial" w:hAnsi="Arial" w:cs="Arial"/>
          <w:sz w:val="22"/>
          <w:szCs w:val="22"/>
        </w:rPr>
        <w:t xml:space="preserve">Experience with workflow management frameworks (e.g. </w:t>
      </w:r>
      <w:proofErr w:type="spellStart"/>
      <w:r w:rsidRPr="00831AB1">
        <w:rPr>
          <w:rFonts w:ascii="Arial" w:hAnsi="Arial" w:cs="Arial"/>
          <w:sz w:val="22"/>
          <w:szCs w:val="22"/>
        </w:rPr>
        <w:t>Nextflow</w:t>
      </w:r>
      <w:proofErr w:type="spellEnd"/>
      <w:r w:rsidRPr="00831AB1">
        <w:rPr>
          <w:rFonts w:ascii="Arial" w:hAnsi="Arial" w:cs="Arial"/>
          <w:sz w:val="22"/>
          <w:szCs w:val="22"/>
        </w:rPr>
        <w:t xml:space="preserve"> or </w:t>
      </w:r>
      <w:proofErr w:type="spellStart"/>
      <w:r w:rsidRPr="00831AB1">
        <w:rPr>
          <w:rFonts w:ascii="Arial" w:hAnsi="Arial" w:cs="Arial"/>
          <w:sz w:val="22"/>
          <w:szCs w:val="22"/>
        </w:rPr>
        <w:t>Snakemake</w:t>
      </w:r>
      <w:proofErr w:type="spellEnd"/>
      <w:r w:rsidRPr="00831AB1">
        <w:rPr>
          <w:rFonts w:ascii="Arial" w:hAnsi="Arial" w:cs="Arial"/>
          <w:sz w:val="22"/>
          <w:szCs w:val="22"/>
        </w:rPr>
        <w:t>), containerisation (e.g. Docker or Singularity</w:t>
      </w:r>
      <w:r w:rsidR="007E278F">
        <w:rPr>
          <w:rFonts w:ascii="Arial" w:hAnsi="Arial" w:cs="Arial"/>
          <w:sz w:val="22"/>
          <w:szCs w:val="22"/>
        </w:rPr>
        <w:t xml:space="preserve">) </w:t>
      </w:r>
      <w:r w:rsidRPr="00831AB1">
        <w:rPr>
          <w:rFonts w:ascii="Arial" w:hAnsi="Arial" w:cs="Arial"/>
          <w:sz w:val="22"/>
          <w:szCs w:val="22"/>
        </w:rPr>
        <w:t>and building upon existing open-source bioinformatics tools would be highly desirable.</w:t>
      </w:r>
    </w:p>
    <w:p w14:paraId="044724CC" w14:textId="77777777" w:rsidR="00E705A7" w:rsidRPr="00957244" w:rsidRDefault="00E705A7" w:rsidP="00E705A7">
      <w:pPr>
        <w:spacing w:before="100" w:beforeAutospacing="1" w:after="100" w:afterAutospacing="1" w:line="240" w:lineRule="auto"/>
        <w:rPr>
          <w:rFonts w:ascii="Arial" w:eastAsia="Times New Roman" w:hAnsi="Arial" w:cs="Arial"/>
          <w:kern w:val="0"/>
          <w:sz w:val="22"/>
          <w:szCs w:val="22"/>
          <w:lang w:eastAsia="en-GB"/>
          <w14:ligatures w14:val="none"/>
        </w:rPr>
      </w:pPr>
      <w:r w:rsidRPr="00957244">
        <w:rPr>
          <w:rFonts w:ascii="Arial" w:eastAsia="Times New Roman" w:hAnsi="Arial" w:cs="Arial"/>
          <w:kern w:val="0"/>
          <w:sz w:val="22"/>
          <w:szCs w:val="22"/>
          <w:lang w:eastAsia="en-GB"/>
          <w14:ligatures w14:val="none"/>
        </w:rPr>
        <w:t>You should be comfortable working in a highly collaborative, interdisciplinary environment and communicating computational concepts and results to experimental scientists.</w:t>
      </w:r>
    </w:p>
    <w:p w14:paraId="28C703C4" w14:textId="77777777" w:rsidR="00E705A7" w:rsidRPr="00FC3A6B" w:rsidRDefault="00E705A7" w:rsidP="003B1287">
      <w:pPr>
        <w:pStyle w:val="NormalWeb"/>
        <w:shd w:val="clear" w:color="auto" w:fill="FFFFFF"/>
        <w:spacing w:before="0" w:beforeAutospacing="0" w:after="270" w:afterAutospacing="0"/>
        <w:jc w:val="both"/>
        <w:textAlignment w:val="baseline"/>
        <w:rPr>
          <w:rFonts w:ascii="Arial" w:hAnsi="Arial" w:cs="Arial"/>
          <w:color w:val="444444"/>
          <w:sz w:val="20"/>
          <w:szCs w:val="20"/>
        </w:rPr>
      </w:pPr>
    </w:p>
    <w:sectPr w:rsidR="00E705A7" w:rsidRPr="00FC3A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D0A"/>
    <w:multiLevelType w:val="multilevel"/>
    <w:tmpl w:val="F88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1B50A0"/>
    <w:multiLevelType w:val="multilevel"/>
    <w:tmpl w:val="C388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1D2549"/>
    <w:multiLevelType w:val="multilevel"/>
    <w:tmpl w:val="3888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27954">
    <w:abstractNumId w:val="1"/>
  </w:num>
  <w:num w:numId="2" w16cid:durableId="809859046">
    <w:abstractNumId w:val="2"/>
  </w:num>
  <w:num w:numId="3" w16cid:durableId="672073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053"/>
    <w:rsid w:val="00045DB1"/>
    <w:rsid w:val="00064CA9"/>
    <w:rsid w:val="000855CC"/>
    <w:rsid w:val="0009765F"/>
    <w:rsid w:val="000D78DF"/>
    <w:rsid w:val="00137B9A"/>
    <w:rsid w:val="001B23C7"/>
    <w:rsid w:val="001B4918"/>
    <w:rsid w:val="001D0A87"/>
    <w:rsid w:val="0022614A"/>
    <w:rsid w:val="00266AA4"/>
    <w:rsid w:val="003965C3"/>
    <w:rsid w:val="003A669D"/>
    <w:rsid w:val="003B1287"/>
    <w:rsid w:val="003C7519"/>
    <w:rsid w:val="003F0DC7"/>
    <w:rsid w:val="003F4944"/>
    <w:rsid w:val="004518FE"/>
    <w:rsid w:val="005561D1"/>
    <w:rsid w:val="00635E3D"/>
    <w:rsid w:val="006977CA"/>
    <w:rsid w:val="0070706D"/>
    <w:rsid w:val="00712027"/>
    <w:rsid w:val="00736416"/>
    <w:rsid w:val="00757CCF"/>
    <w:rsid w:val="007B1053"/>
    <w:rsid w:val="007E278F"/>
    <w:rsid w:val="00803E97"/>
    <w:rsid w:val="00831AB1"/>
    <w:rsid w:val="00875F50"/>
    <w:rsid w:val="008C2BDD"/>
    <w:rsid w:val="008D205B"/>
    <w:rsid w:val="00913817"/>
    <w:rsid w:val="009546A1"/>
    <w:rsid w:val="00957244"/>
    <w:rsid w:val="009F5BDF"/>
    <w:rsid w:val="00A034D2"/>
    <w:rsid w:val="00A0590E"/>
    <w:rsid w:val="00A1552D"/>
    <w:rsid w:val="00A720DA"/>
    <w:rsid w:val="00A74772"/>
    <w:rsid w:val="00AB06D0"/>
    <w:rsid w:val="00AF2731"/>
    <w:rsid w:val="00B30979"/>
    <w:rsid w:val="00C04CC4"/>
    <w:rsid w:val="00CA7E0B"/>
    <w:rsid w:val="00D956AA"/>
    <w:rsid w:val="00E705A7"/>
    <w:rsid w:val="00EB132E"/>
    <w:rsid w:val="00EC62C6"/>
    <w:rsid w:val="00EF3F0B"/>
    <w:rsid w:val="00F65A26"/>
    <w:rsid w:val="00FC3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227F"/>
  <w15:chartTrackingRefBased/>
  <w15:docId w15:val="{5BE23A24-05CA-40E7-A03A-46D09B63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0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0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053"/>
    <w:rPr>
      <w:rFonts w:eastAsiaTheme="majorEastAsia" w:cstheme="majorBidi"/>
      <w:color w:val="272727" w:themeColor="text1" w:themeTint="D8"/>
    </w:rPr>
  </w:style>
  <w:style w:type="paragraph" w:styleId="Title">
    <w:name w:val="Title"/>
    <w:basedOn w:val="Normal"/>
    <w:next w:val="Normal"/>
    <w:link w:val="TitleChar"/>
    <w:uiPriority w:val="10"/>
    <w:qFormat/>
    <w:rsid w:val="007B1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053"/>
    <w:pPr>
      <w:spacing w:before="160"/>
      <w:jc w:val="center"/>
    </w:pPr>
    <w:rPr>
      <w:i/>
      <w:iCs/>
      <w:color w:val="404040" w:themeColor="text1" w:themeTint="BF"/>
    </w:rPr>
  </w:style>
  <w:style w:type="character" w:customStyle="1" w:styleId="QuoteChar">
    <w:name w:val="Quote Char"/>
    <w:basedOn w:val="DefaultParagraphFont"/>
    <w:link w:val="Quote"/>
    <w:uiPriority w:val="29"/>
    <w:rsid w:val="007B1053"/>
    <w:rPr>
      <w:i/>
      <w:iCs/>
      <w:color w:val="404040" w:themeColor="text1" w:themeTint="BF"/>
    </w:rPr>
  </w:style>
  <w:style w:type="paragraph" w:styleId="ListParagraph">
    <w:name w:val="List Paragraph"/>
    <w:basedOn w:val="Normal"/>
    <w:uiPriority w:val="34"/>
    <w:qFormat/>
    <w:rsid w:val="007B1053"/>
    <w:pPr>
      <w:ind w:left="720"/>
      <w:contextualSpacing/>
    </w:pPr>
  </w:style>
  <w:style w:type="character" w:styleId="IntenseEmphasis">
    <w:name w:val="Intense Emphasis"/>
    <w:basedOn w:val="DefaultParagraphFont"/>
    <w:uiPriority w:val="21"/>
    <w:qFormat/>
    <w:rsid w:val="007B1053"/>
    <w:rPr>
      <w:i/>
      <w:iCs/>
      <w:color w:val="0F4761" w:themeColor="accent1" w:themeShade="BF"/>
    </w:rPr>
  </w:style>
  <w:style w:type="paragraph" w:styleId="IntenseQuote">
    <w:name w:val="Intense Quote"/>
    <w:basedOn w:val="Normal"/>
    <w:next w:val="Normal"/>
    <w:link w:val="IntenseQuoteChar"/>
    <w:uiPriority w:val="30"/>
    <w:qFormat/>
    <w:rsid w:val="007B1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053"/>
    <w:rPr>
      <w:i/>
      <w:iCs/>
      <w:color w:val="0F4761" w:themeColor="accent1" w:themeShade="BF"/>
    </w:rPr>
  </w:style>
  <w:style w:type="character" w:styleId="IntenseReference">
    <w:name w:val="Intense Reference"/>
    <w:basedOn w:val="DefaultParagraphFont"/>
    <w:uiPriority w:val="32"/>
    <w:qFormat/>
    <w:rsid w:val="007B1053"/>
    <w:rPr>
      <w:b/>
      <w:bCs/>
      <w:smallCaps/>
      <w:color w:val="0F4761" w:themeColor="accent1" w:themeShade="BF"/>
      <w:spacing w:val="5"/>
    </w:rPr>
  </w:style>
  <w:style w:type="paragraph" w:styleId="NormalWeb">
    <w:name w:val="Normal (Web)"/>
    <w:basedOn w:val="Normal"/>
    <w:uiPriority w:val="99"/>
    <w:unhideWhenUsed/>
    <w:rsid w:val="007B105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7B1053"/>
    <w:rPr>
      <w:color w:val="0000FF"/>
      <w:u w:val="single"/>
    </w:rPr>
  </w:style>
  <w:style w:type="character" w:styleId="UnresolvedMention">
    <w:name w:val="Unresolved Mention"/>
    <w:basedOn w:val="DefaultParagraphFont"/>
    <w:uiPriority w:val="99"/>
    <w:semiHidden/>
    <w:unhideWhenUsed/>
    <w:rsid w:val="00064CA9"/>
    <w:rPr>
      <w:color w:val="605E5C"/>
      <w:shd w:val="clear" w:color="auto" w:fill="E1DFDD"/>
    </w:rPr>
  </w:style>
  <w:style w:type="character" w:styleId="CommentReference">
    <w:name w:val="annotation reference"/>
    <w:basedOn w:val="DefaultParagraphFont"/>
    <w:uiPriority w:val="99"/>
    <w:semiHidden/>
    <w:unhideWhenUsed/>
    <w:rsid w:val="003F4944"/>
    <w:rPr>
      <w:sz w:val="16"/>
      <w:szCs w:val="16"/>
    </w:rPr>
  </w:style>
  <w:style w:type="paragraph" w:styleId="CommentText">
    <w:name w:val="annotation text"/>
    <w:basedOn w:val="Normal"/>
    <w:link w:val="CommentTextChar"/>
    <w:uiPriority w:val="99"/>
    <w:unhideWhenUsed/>
    <w:rsid w:val="003F4944"/>
    <w:pPr>
      <w:spacing w:line="240" w:lineRule="auto"/>
    </w:pPr>
    <w:rPr>
      <w:sz w:val="20"/>
      <w:szCs w:val="20"/>
    </w:rPr>
  </w:style>
  <w:style w:type="character" w:customStyle="1" w:styleId="CommentTextChar">
    <w:name w:val="Comment Text Char"/>
    <w:basedOn w:val="DefaultParagraphFont"/>
    <w:link w:val="CommentText"/>
    <w:uiPriority w:val="99"/>
    <w:rsid w:val="003F4944"/>
    <w:rPr>
      <w:sz w:val="20"/>
      <w:szCs w:val="20"/>
    </w:rPr>
  </w:style>
  <w:style w:type="paragraph" w:styleId="CommentSubject">
    <w:name w:val="annotation subject"/>
    <w:basedOn w:val="CommentText"/>
    <w:next w:val="CommentText"/>
    <w:link w:val="CommentSubjectChar"/>
    <w:uiPriority w:val="99"/>
    <w:semiHidden/>
    <w:unhideWhenUsed/>
    <w:rsid w:val="003F4944"/>
    <w:rPr>
      <w:b/>
      <w:bCs/>
    </w:rPr>
  </w:style>
  <w:style w:type="character" w:customStyle="1" w:styleId="CommentSubjectChar">
    <w:name w:val="Comment Subject Char"/>
    <w:basedOn w:val="CommentTextChar"/>
    <w:link w:val="CommentSubject"/>
    <w:uiPriority w:val="99"/>
    <w:semiHidden/>
    <w:rsid w:val="003F4944"/>
    <w:rPr>
      <w:b/>
      <w:bCs/>
      <w:sz w:val="20"/>
      <w:szCs w:val="20"/>
    </w:rPr>
  </w:style>
  <w:style w:type="paragraph" w:styleId="Revision">
    <w:name w:val="Revision"/>
    <w:hidden/>
    <w:uiPriority w:val="99"/>
    <w:semiHidden/>
    <w:rsid w:val="000976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Shalini Rao</dc:creator>
  <cp:keywords/>
  <dc:description/>
  <cp:lastModifiedBy>Elaine Marshall</cp:lastModifiedBy>
  <cp:revision>2</cp:revision>
  <dcterms:created xsi:type="dcterms:W3CDTF">2026-09-15T08:50:00Z</dcterms:created>
  <dcterms:modified xsi:type="dcterms:W3CDTF">2026-09-15T08:50:00Z</dcterms:modified>
</cp:coreProperties>
</file>