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8D38C" w14:textId="6C323365" w:rsidR="00722340" w:rsidRDefault="00CD4E5C" w:rsidP="002B5854">
      <w:pPr>
        <w:rPr>
          <w:rFonts w:ascii="Roboto" w:hAnsi="Roboto"/>
          <w:bCs/>
          <w:color w:val="FFFFFF" w:themeColor="background1"/>
          <w:sz w:val="22"/>
        </w:rPr>
      </w:pPr>
      <w:r w:rsidRPr="00722340">
        <w:rPr>
          <w:rFonts w:ascii="Roboto" w:hAnsi="Roboto"/>
          <w:b/>
          <w:bCs/>
          <w:noProof/>
          <w:color w:val="FFFFFF" w:themeColor="background1"/>
          <w:sz w:val="22"/>
        </w:rPr>
        <w:drawing>
          <wp:anchor distT="0" distB="0" distL="114300" distR="114300" simplePos="0" relativeHeight="251658240" behindDoc="0" locked="0" layoutInCell="1" allowOverlap="1" wp14:anchorId="59970307" wp14:editId="2ECDA64D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2167890" cy="503555"/>
            <wp:effectExtent l="0" t="0" r="3810" b="0"/>
            <wp:wrapNone/>
            <wp:docPr id="1816367247" name="Picture 1" descr="A blue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367247" name="Picture 1" descr="A blue and black logo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96" t="34642" r="13388" b="35266"/>
                    <a:stretch/>
                  </pic:blipFill>
                  <pic:spPr bwMode="auto">
                    <a:xfrm>
                      <a:off x="0" y="0"/>
                      <a:ext cx="2167890" cy="50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2340" w:rsidRPr="00722340">
        <w:rPr>
          <w:rFonts w:ascii="Roboto" w:hAnsi="Roboto"/>
          <w:bCs/>
          <w:noProof/>
          <w:color w:val="FFFFFF" w:themeColor="background1"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4B4B961A" wp14:editId="0BDA6895">
                <wp:simplePos x="0" y="0"/>
                <wp:positionH relativeFrom="margin">
                  <wp:posOffset>-442595</wp:posOffset>
                </wp:positionH>
                <wp:positionV relativeFrom="margin">
                  <wp:posOffset>-419100</wp:posOffset>
                </wp:positionV>
                <wp:extent cx="7576185" cy="1371600"/>
                <wp:effectExtent l="0" t="0" r="5715" b="0"/>
                <wp:wrapNone/>
                <wp:docPr id="57765978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6185" cy="13716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F0118E" w14:textId="77777777" w:rsidR="00722340" w:rsidRDefault="00722340" w:rsidP="0072234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4B961A" id="Rectangle 1" o:spid="_x0000_s1026" style="position:absolute;margin-left:-34.85pt;margin-top:-33pt;width:596.55pt;height:108pt;z-index:-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" fillcolor="#002e3b [3204]" stroked="f" strokeweight="1pt">
                <v:textbox>
                  <w:txbxContent>
                    <w:p w14:paraId="2EF0118E" w14:textId="77777777" w:rsidR="00722340" w:rsidRDefault="00722340" w:rsidP="00722340"/>
                  </w:txbxContent>
                </v:textbox>
                <w10:wrap anchorx="margin" anchory="margin"/>
              </v:rect>
            </w:pict>
          </mc:Fallback>
        </mc:AlternateContent>
      </w:r>
    </w:p>
    <w:p w14:paraId="37B0190F" w14:textId="77777777" w:rsidR="00722340" w:rsidRPr="00722340" w:rsidRDefault="00722340" w:rsidP="002B5854">
      <w:pPr>
        <w:rPr>
          <w:rFonts w:ascii="Roboto" w:hAnsi="Roboto"/>
          <w:bCs/>
          <w:color w:val="FFFFFF" w:themeColor="background1"/>
          <w:sz w:val="22"/>
        </w:rPr>
      </w:pPr>
    </w:p>
    <w:p w14:paraId="068408F7" w14:textId="2090D879" w:rsidR="00D41E20" w:rsidRPr="00722340" w:rsidRDefault="00D41E20" w:rsidP="002B5854">
      <w:pPr>
        <w:rPr>
          <w:rFonts w:ascii="Roboto" w:hAnsi="Roboto"/>
          <w:bCs/>
          <w:color w:val="FFFFFF" w:themeColor="background1"/>
          <w:sz w:val="40"/>
          <w:szCs w:val="40"/>
        </w:rPr>
      </w:pPr>
      <w:r w:rsidRPr="00722340">
        <w:rPr>
          <w:rFonts w:ascii="Roboto" w:hAnsi="Roboto"/>
          <w:bCs/>
          <w:color w:val="FFFFFF" w:themeColor="background1"/>
          <w:sz w:val="40"/>
          <w:szCs w:val="40"/>
        </w:rPr>
        <w:t>Job Description</w:t>
      </w:r>
    </w:p>
    <w:p w14:paraId="4E146B86" w14:textId="77777777" w:rsidR="00722340" w:rsidRDefault="00722340" w:rsidP="002B5854">
      <w:pPr>
        <w:tabs>
          <w:tab w:val="left" w:pos="5520"/>
        </w:tabs>
        <w:rPr>
          <w:rStyle w:val="Heading2Char"/>
          <w:rFonts w:ascii="Roboto" w:hAnsi="Roboto"/>
          <w:b w:val="0"/>
          <w:bCs/>
          <w:sz w:val="22"/>
          <w:szCs w:val="22"/>
        </w:rPr>
      </w:pPr>
    </w:p>
    <w:p w14:paraId="2343A6B5" w14:textId="77777777" w:rsidR="00D03506" w:rsidRPr="00722340" w:rsidRDefault="00D03506" w:rsidP="002B5854">
      <w:pPr>
        <w:tabs>
          <w:tab w:val="left" w:pos="5520"/>
        </w:tabs>
        <w:rPr>
          <w:rStyle w:val="Heading2Char"/>
          <w:rFonts w:ascii="Roboto" w:hAnsi="Roboto"/>
          <w:b w:val="0"/>
          <w:bCs/>
          <w:sz w:val="22"/>
          <w:szCs w:val="22"/>
        </w:rPr>
      </w:pPr>
    </w:p>
    <w:p w14:paraId="1787EEA6" w14:textId="753BCAD0" w:rsidR="00886EF0" w:rsidRPr="00AA762D" w:rsidRDefault="00D41E20" w:rsidP="002B5854">
      <w:pPr>
        <w:shd w:val="clear" w:color="auto" w:fill="C5D2DA" w:themeFill="background2" w:themeFillShade="E6"/>
        <w:tabs>
          <w:tab w:val="left" w:pos="5520"/>
        </w:tabs>
        <w:rPr>
          <w:rFonts w:ascii="Roboto" w:hAnsi="Roboto"/>
          <w:bCs/>
          <w:sz w:val="40"/>
          <w:szCs w:val="40"/>
        </w:rPr>
      </w:pPr>
      <w:r w:rsidRPr="00AA762D">
        <w:rPr>
          <w:rStyle w:val="Heading2Char"/>
          <w:rFonts w:ascii="Roboto" w:hAnsi="Roboto"/>
          <w:b w:val="0"/>
          <w:bCs/>
          <w:sz w:val="40"/>
          <w:szCs w:val="40"/>
        </w:rPr>
        <w:t>Post title:</w:t>
      </w:r>
      <w:r w:rsidRPr="00E5700A">
        <w:rPr>
          <w:rFonts w:ascii="Arial" w:hAnsi="Arial" w:cs="Arial"/>
          <w:b/>
          <w:color w:val="002E3B" w:themeColor="accent1"/>
          <w:sz w:val="40"/>
          <w:szCs w:val="40"/>
        </w:rPr>
        <w:t xml:space="preserve"> </w:t>
      </w:r>
      <w:r w:rsidR="00E5700A" w:rsidRPr="00E5700A">
        <w:rPr>
          <w:rFonts w:ascii="Arial" w:hAnsi="Arial" w:cs="Arial"/>
          <w:b/>
          <w:color w:val="002E3B" w:themeColor="accent1"/>
          <w:sz w:val="40"/>
          <w:szCs w:val="40"/>
        </w:rPr>
        <w:t>Research Fellow</w:t>
      </w:r>
    </w:p>
    <w:p w14:paraId="114C3B48" w14:textId="04E2ECB6" w:rsidR="00E87318" w:rsidRDefault="00E87318" w:rsidP="002B5854">
      <w:pPr>
        <w:tabs>
          <w:tab w:val="left" w:pos="5520"/>
        </w:tabs>
        <w:rPr>
          <w:rFonts w:ascii="Arial" w:hAnsi="Arial" w:cs="Arial"/>
          <w:bCs/>
          <w:sz w:val="22"/>
        </w:rPr>
      </w:pPr>
      <w:r w:rsidRPr="00722340">
        <w:rPr>
          <w:rFonts w:ascii="Roboto" w:hAnsi="Roboto"/>
          <w:bCs/>
          <w:color w:val="002E3B" w:themeColor="accent1"/>
          <w:sz w:val="22"/>
        </w:rPr>
        <w:t>Date last updated/evaluated:</w:t>
      </w:r>
      <w:r w:rsidRPr="006D162A">
        <w:rPr>
          <w:rFonts w:ascii="Arial" w:hAnsi="Arial" w:cs="Arial"/>
          <w:bCs/>
          <w:sz w:val="22"/>
        </w:rPr>
        <w:t xml:space="preserve"> </w:t>
      </w:r>
      <w:r w:rsidR="004D46AB" w:rsidRPr="006D162A">
        <w:rPr>
          <w:rFonts w:ascii="Arial" w:hAnsi="Arial" w:cs="Arial"/>
          <w:bCs/>
          <w:sz w:val="22"/>
        </w:rPr>
        <w:t>January 2025</w:t>
      </w:r>
    </w:p>
    <w:p w14:paraId="12589744" w14:textId="567B91B7" w:rsidR="00D41E20" w:rsidRPr="00722340" w:rsidRDefault="006D162A" w:rsidP="002B5854">
      <w:pPr>
        <w:tabs>
          <w:tab w:val="left" w:pos="5520"/>
        </w:tabs>
        <w:rPr>
          <w:rFonts w:ascii="Roboto" w:hAnsi="Roboto"/>
          <w:b/>
          <w:bCs/>
          <w:sz w:val="22"/>
        </w:rPr>
      </w:pPr>
      <w:r w:rsidRPr="006D162A">
        <w:rPr>
          <w:rFonts w:ascii="Roboto" w:hAnsi="Roboto" w:cs="Arial"/>
          <w:bCs/>
          <w:color w:val="002E3B" w:themeColor="accent1"/>
          <w:sz w:val="22"/>
        </w:rPr>
        <w:t>Author:</w:t>
      </w:r>
      <w:r w:rsidRPr="006D162A">
        <w:rPr>
          <w:rFonts w:ascii="Arial" w:hAnsi="Arial" w:cs="Arial"/>
          <w:bCs/>
          <w:sz w:val="22"/>
        </w:rPr>
        <w:t xml:space="preserve"> </w:t>
      </w:r>
      <w:r w:rsidR="00F54BEF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David Evans</w:t>
      </w:r>
      <w:r w:rsidR="003D61B1">
        <w:rPr>
          <w:rFonts w:ascii="Roboto" w:hAnsi="Roboto"/>
          <w:bCs/>
          <w:sz w:val="22"/>
        </w:rPr>
        <w:pict w14:anchorId="76392F8A">
          <v:rect id="_x0000_i1025" style="width:0;height:1.5pt" o:hralign="center" o:hrstd="t" o:hr="t" fillcolor="#a0a0a0" stroked="f"/>
        </w:pict>
      </w:r>
    </w:p>
    <w:p w14:paraId="65B8E6EF" w14:textId="2586A755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Standard Occupation Code:</w:t>
      </w:r>
      <w:bookmarkStart w:id="0" w:name="_Hlk181889273"/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bookmarkEnd w:id="0"/>
      <w:r w:rsidR="00987295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2119 – Natural and social science professionals</w:t>
      </w:r>
    </w:p>
    <w:p w14:paraId="0C125905" w14:textId="1C06E6ED" w:rsidR="00886EF0" w:rsidRPr="006D162A" w:rsidRDefault="00886EF0" w:rsidP="002B5854">
      <w:pPr>
        <w:rPr>
          <w:rFonts w:ascii="Arial" w:hAnsi="Arial" w:cs="Arial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School / Department: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F54BEF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SOES</w:t>
      </w:r>
    </w:p>
    <w:p w14:paraId="0F7483D1" w14:textId="09E8ACC5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Faculty / Directorate: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F54BEF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FELS</w:t>
      </w:r>
    </w:p>
    <w:p w14:paraId="6667AB9D" w14:textId="785F8E06" w:rsidR="00886EF0" w:rsidRPr="006D162A" w:rsidRDefault="00886EF0" w:rsidP="002B5854">
      <w:pPr>
        <w:rPr>
          <w:rFonts w:ascii="Arial" w:hAnsi="Arial" w:cs="Arial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Job Family: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sdt>
        <w:sdtPr>
          <w:rPr>
            <w:rFonts w:ascii="Arial" w:hAnsi="Arial" w:cs="Arial"/>
            <w:sz w:val="22"/>
          </w:rPr>
          <w:alias w:val="Job Family"/>
          <w:tag w:val="Job Family"/>
          <w:id w:val="1958829396"/>
          <w:placeholder>
            <w:docPart w:val="7E50D46D26B443CB9B4E1D1C5272DAF6"/>
          </w:placeholder>
          <w15:color w:val="000000"/>
          <w:dropDownList>
            <w:listItem w:value="Choose an item."/>
            <w:listItem w:displayText="Education, Research and Enterprise (ERE)" w:value="Education, Research and Enterprise (ERE)"/>
            <w:listItem w:displayText="Management, Specialist and Administrative (MSA)" w:value="Management, Specialist and Administrative (MSA)"/>
            <w:listItem w:displayText="Technical and Experimental (TAE)" w:value="Technical and Experimental (TAE)"/>
            <w:listItem w:displayText="Community and Operational (CAO)" w:value="Community and Operational (CAO)"/>
          </w:dropDownList>
        </w:sdtPr>
        <w:sdtEndPr/>
        <w:sdtContent>
          <w:r w:rsidR="00C721CF">
            <w:rPr>
              <w:rFonts w:ascii="Arial" w:hAnsi="Arial" w:cs="Arial"/>
              <w:sz w:val="22"/>
            </w:rPr>
            <w:t>Education, Research and Enterprise (ERE)</w:t>
          </w:r>
        </w:sdtContent>
      </w:sdt>
    </w:p>
    <w:p w14:paraId="20F0870B" w14:textId="2F39A1BD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Grade: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sdt>
        <w:sdtPr>
          <w:rPr>
            <w:rFonts w:ascii="Arial" w:hAnsi="Arial" w:cs="Arial"/>
            <w:sz w:val="22"/>
          </w:rPr>
          <w:alias w:val="Grade"/>
          <w:tag w:val="Grade"/>
          <w:id w:val="146484327"/>
          <w:placeholder>
            <w:docPart w:val="E68031FFBECF49EA886A8DA57D61ADAA"/>
          </w:placeholder>
          <w15:color w:val="000000"/>
          <w:dropDownList>
            <w:listItem w:value="Choose an item."/>
            <w:listItem w:displayText="Level 1a" w:value="Level 1a"/>
            <w:listItem w:displayText="Level 1b" w:value="Level 1b"/>
            <w:listItem w:displayText="Level 2a" w:value="Level 2a"/>
            <w:listItem w:displayText="Level 2b" w:value="Level 2b"/>
            <w:listItem w:displayText="Level 3" w:value="Level 3"/>
            <w:listItem w:displayText="Level 4" w:value="Level 4"/>
            <w:listItem w:displayText="Level 5" w:value="Level 5"/>
            <w:listItem w:displayText="Level 6" w:value="Level 6"/>
            <w:listItem w:displayText="Level 7" w:value="Level 7"/>
          </w:dropDownList>
        </w:sdtPr>
        <w:sdtEndPr/>
        <w:sdtContent>
          <w:r w:rsidR="00207344">
            <w:rPr>
              <w:rFonts w:ascii="Arial" w:hAnsi="Arial" w:cs="Arial"/>
              <w:sz w:val="22"/>
            </w:rPr>
            <w:t>Level 4</w:t>
          </w:r>
        </w:sdtContent>
      </w:sdt>
    </w:p>
    <w:p w14:paraId="0600A67B" w14:textId="21F28B18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ERE Pathway (if applicable):</w:t>
      </w:r>
      <w:r w:rsidR="00883B4C" w:rsidRPr="006D162A">
        <w:rPr>
          <w:rStyle w:val="Heading2Char"/>
          <w:rFonts w:ascii="Arial" w:hAnsi="Arial" w:cs="Arial"/>
          <w:b w:val="0"/>
          <w:bCs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sz w:val="22"/>
          <w:szCs w:val="22"/>
        </w:rPr>
        <w:tab/>
      </w:r>
      <w:sdt>
        <w:sdtPr>
          <w:rPr>
            <w:rFonts w:ascii="Arial" w:hAnsi="Arial" w:cs="Arial"/>
            <w:sz w:val="22"/>
          </w:rPr>
          <w:alias w:val="ERE Pathway"/>
          <w:tag w:val="ERE Pathway"/>
          <w:id w:val="1875108211"/>
          <w:placeholder>
            <w:docPart w:val="69F2CA45FFA04110B8C1BE7732CC2853"/>
          </w:placeholder>
          <w15:color w:val="000000"/>
          <w:dropDownList>
            <w:listItem w:value="Choose an item."/>
            <w:listItem w:displayText="Balanced" w:value="Balanced"/>
            <w:listItem w:displayText="Education" w:value="Education"/>
            <w:listItem w:displayText="Research" w:value="Research"/>
            <w:listItem w:displayText="Knowledge Exchange and Enterprise" w:value="Knowledge Exchange and Enterprise"/>
            <w:listItem w:displayText="Not applicable" w:value="Not applicable"/>
          </w:dropDownList>
        </w:sdtPr>
        <w:sdtEndPr/>
        <w:sdtContent>
          <w:r w:rsidR="00594D7E">
            <w:rPr>
              <w:rFonts w:ascii="Arial" w:hAnsi="Arial" w:cs="Arial"/>
              <w:sz w:val="22"/>
            </w:rPr>
            <w:t>Research</w:t>
          </w:r>
        </w:sdtContent>
      </w:sdt>
    </w:p>
    <w:p w14:paraId="1EF7A160" w14:textId="2200E1C5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Post reporting to: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F54BEF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David Evans</w:t>
      </w:r>
    </w:p>
    <w:p w14:paraId="1DD585A1" w14:textId="0FEEBC50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Post line report(s):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</w:p>
    <w:p w14:paraId="79E9B958" w14:textId="7D7EBAFF" w:rsidR="00886EF0" w:rsidRPr="00CE2869" w:rsidRDefault="00886EF0" w:rsidP="00CE28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435"/>
        </w:tabs>
        <w:ind w:left="3600" w:hanging="3600"/>
        <w:rPr>
          <w:rFonts w:ascii="Roboto" w:hAnsi="Roboto"/>
          <w:b/>
          <w:bCs/>
          <w:color w:val="FF0000"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Post base location: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F54BEF">
        <w:rPr>
          <w:rFonts w:ascii="Arial" w:hAnsi="Arial" w:cs="Arial"/>
          <w:sz w:val="22"/>
        </w:rPr>
        <w:t>NOCS/Waterfront</w:t>
      </w:r>
    </w:p>
    <w:p w14:paraId="4FB321EB" w14:textId="7D66A3ED" w:rsidR="00886EF0" w:rsidRPr="00722340" w:rsidRDefault="003D61B1" w:rsidP="002B5854">
      <w:pPr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pict w14:anchorId="22B7B9FB">
          <v:rect id="_x0000_i1026" style="width:0;height:1.5pt" o:hralign="center" o:hrstd="t" o:hr="t" fillcolor="#a0a0a0" stroked="f"/>
        </w:pict>
      </w:r>
    </w:p>
    <w:p w14:paraId="7B3CEA09" w14:textId="7557474D" w:rsidR="00D56E08" w:rsidRPr="00D56E08" w:rsidRDefault="00A2516E" w:rsidP="00594D7E">
      <w:pPr>
        <w:ind w:left="1560" w:hanging="1560"/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Job purpose:</w:t>
      </w:r>
      <w:r w:rsidR="00DA0322" w:rsidRPr="00DA0322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 xml:space="preserve"> </w:t>
      </w:r>
      <w:r w:rsidR="00DA0322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ab/>
      </w:r>
      <w:r w:rsidR="00D56E08" w:rsidRPr="00D56E08">
        <w:rPr>
          <w:rStyle w:val="Heading2Char"/>
          <w:rFonts w:ascii="Roboto" w:hAnsi="Roboto"/>
          <w:color w:val="auto"/>
          <w:sz w:val="22"/>
          <w:szCs w:val="22"/>
        </w:rPr>
        <w:t>Research</w:t>
      </w:r>
      <w:r w:rsidR="00D56E08" w:rsidRPr="00D56E08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>: Building research skills, experience and networks, with appropriate guidance, support and supervision. Work is typically focused on a personal programme of research or contributing to wider programmes of research.</w:t>
      </w:r>
    </w:p>
    <w:p w14:paraId="54D73DE9" w14:textId="4D3992C6" w:rsidR="00886EF0" w:rsidRPr="006D162A" w:rsidRDefault="00D56E08" w:rsidP="00D56E08">
      <w:pPr>
        <w:ind w:left="1560"/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</w:pPr>
      <w:r w:rsidRPr="00D56E08">
        <w:rPr>
          <w:rStyle w:val="Heading2Char"/>
          <w:rFonts w:ascii="Roboto" w:hAnsi="Roboto"/>
          <w:color w:val="auto"/>
          <w:sz w:val="22"/>
          <w:szCs w:val="22"/>
        </w:rPr>
        <w:t>Leadership, Management and Engagement</w:t>
      </w:r>
      <w:r w:rsidRPr="00D56E08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>: Planning own work and contributing effectively to leadership, management and engagement activities, with appropriate guidance, support and supervision.</w:t>
      </w:r>
    </w:p>
    <w:p w14:paraId="3642C055" w14:textId="604C9D11" w:rsidR="00A2516E" w:rsidRPr="00722340" w:rsidRDefault="003D61B1" w:rsidP="00D56E08">
      <w:pPr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sz w:val="22"/>
        </w:rPr>
        <w:pict w14:anchorId="5DF021C6">
          <v:rect id="_x0000_i1027" style="width:0;height:1.5pt" o:hrstd="t" o:hr="t" fillcolor="#a0a0a0" stroked="f"/>
        </w:pict>
      </w:r>
    </w:p>
    <w:p w14:paraId="39D94ABB" w14:textId="212F31AC" w:rsidR="00A2516E" w:rsidRPr="00722340" w:rsidRDefault="00A2516E" w:rsidP="00D56E08">
      <w:pPr>
        <w:pStyle w:val="Heading2"/>
        <w:spacing w:line="240" w:lineRule="auto"/>
        <w:rPr>
          <w:rFonts w:ascii="Roboto" w:hAnsi="Roboto"/>
          <w:b w:val="0"/>
          <w:bCs/>
          <w:sz w:val="22"/>
          <w:szCs w:val="22"/>
        </w:rPr>
      </w:pPr>
      <w:r w:rsidRPr="00722340">
        <w:rPr>
          <w:rFonts w:ascii="Roboto" w:hAnsi="Roboto"/>
          <w:b w:val="0"/>
          <w:bCs/>
          <w:sz w:val="22"/>
          <w:szCs w:val="22"/>
        </w:rPr>
        <w:t xml:space="preserve">Key accountabilities and </w:t>
      </w:r>
      <w:r w:rsidR="00E87318" w:rsidRPr="00722340">
        <w:rPr>
          <w:rFonts w:ascii="Roboto" w:hAnsi="Roboto"/>
          <w:b w:val="0"/>
          <w:bCs/>
          <w:sz w:val="22"/>
          <w:szCs w:val="22"/>
        </w:rPr>
        <w:t xml:space="preserve">indicative </w:t>
      </w:r>
      <w:r w:rsidRPr="00722340">
        <w:rPr>
          <w:rFonts w:ascii="Roboto" w:hAnsi="Roboto"/>
          <w:b w:val="0"/>
          <w:bCs/>
          <w:sz w:val="22"/>
          <w:szCs w:val="22"/>
        </w:rPr>
        <w:t>time allocation</w:t>
      </w:r>
      <w:r w:rsidR="008A448A">
        <w:rPr>
          <w:rFonts w:ascii="Roboto" w:hAnsi="Roboto"/>
          <w:b w:val="0"/>
          <w:bCs/>
          <w:sz w:val="22"/>
          <w:szCs w:val="22"/>
        </w:rPr>
        <w:t>:</w:t>
      </w:r>
    </w:p>
    <w:p w14:paraId="0A9C4A0A" w14:textId="6A78F181" w:rsidR="00886EF0" w:rsidRPr="00722340" w:rsidRDefault="00F54BEF" w:rsidP="00D56E08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t>80</w:t>
      </w:r>
      <w:r w:rsidR="00886EF0" w:rsidRPr="00722340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09F12A93" w14:textId="77777777" w:rsidR="00E5700A" w:rsidRDefault="00E5700A" w:rsidP="00E5700A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b/>
          <w:bCs/>
          <w:sz w:val="22"/>
        </w:rPr>
        <w:t>Research Contribution</w:t>
      </w:r>
      <w:r>
        <w:rPr>
          <w:rFonts w:ascii="Arial" w:hAnsi="Arial" w:cs="Arial"/>
          <w:sz w:val="22"/>
        </w:rPr>
        <w:t>:</w:t>
      </w:r>
    </w:p>
    <w:p w14:paraId="03FB025A" w14:textId="77777777" w:rsidR="00E5700A" w:rsidRPr="00D56E08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Develop and progress a personal programme of research and/or contribute as part of a team to a wider programme of research.</w:t>
      </w:r>
    </w:p>
    <w:p w14:paraId="4F95EBF8" w14:textId="77777777" w:rsidR="00E5700A" w:rsidRPr="00D56E08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Develop rigorous and original research contributions that lead to the discovery of new knowledge, insight and/or understanding.</w:t>
      </w:r>
    </w:p>
    <w:p w14:paraId="458A688D" w14:textId="77777777" w:rsidR="00E5700A" w:rsidRPr="00D56E08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Regularly produce and/or contribute to research outputs, establishing visibility and credibility among subject-relevant research communities, within and beyond the University.</w:t>
      </w:r>
    </w:p>
    <w:p w14:paraId="69D9D2CB" w14:textId="77777777" w:rsidR="00E5700A" w:rsidRPr="00D56E08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Contribute to income proposals.</w:t>
      </w:r>
    </w:p>
    <w:p w14:paraId="6478B353" w14:textId="77777777" w:rsidR="00E5700A" w:rsidRPr="00D56E08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Collaborate and network productively with colleagues in own and other departments, disciplines and/or organisations. Engage with a range of public groups, partners or organisations, as appropriate.</w:t>
      </w:r>
    </w:p>
    <w:p w14:paraId="0584617B" w14:textId="77777777" w:rsidR="00E5700A" w:rsidRPr="00D56E08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Develop knowledge and understanding of research methodologies (e.g., testing, analysis, interpretation, critical evaluation); select and apply these effectively.</w:t>
      </w:r>
    </w:p>
    <w:p w14:paraId="429C557E" w14:textId="77777777" w:rsidR="00E5700A" w:rsidRPr="00D56E08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lastRenderedPageBreak/>
        <w:t>Contribute to the effective co-creation, sharing of and engagement with research and research findings by a range of audiences (e.g., academic peers, practitioners, policymakers, publics), using a range of methods (e.g., peer-reviewed publications, conferences, public engagement, outreach, media releases).</w:t>
      </w:r>
    </w:p>
    <w:p w14:paraId="0288AA41" w14:textId="77777777" w:rsidR="00E5700A" w:rsidRPr="00D56E08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Ensure that research outputs are findable, accessible, interoperable and reproducible (FAIR) and, wherever possible, open access.</w:t>
      </w:r>
    </w:p>
    <w:p w14:paraId="4FF82D2B" w14:textId="77777777" w:rsidR="00E5700A" w:rsidRPr="00D56E08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Take opportunities to ensure research activities benefit educational practice.</w:t>
      </w:r>
    </w:p>
    <w:p w14:paraId="7EE9B53E" w14:textId="77777777" w:rsidR="00E5700A" w:rsidRPr="006D162A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Contribute to the supervision of postgraduate students and/or research assistants</w:t>
      </w:r>
      <w:r w:rsidRPr="006D162A">
        <w:rPr>
          <w:rFonts w:ascii="Arial" w:hAnsi="Arial" w:cs="Arial"/>
          <w:sz w:val="22"/>
        </w:rPr>
        <w:t>.</w:t>
      </w:r>
    </w:p>
    <w:p w14:paraId="17AD180C" w14:textId="780C07BF" w:rsidR="008B0F71" w:rsidRPr="00F54BEF" w:rsidRDefault="008B0F71" w:rsidP="00F54BEF">
      <w:pPr>
        <w:ind w:right="340"/>
        <w:rPr>
          <w:rFonts w:ascii="Roboto" w:hAnsi="Roboto"/>
          <w:color w:val="E73238" w:themeColor="accent2"/>
          <w:sz w:val="22"/>
        </w:rPr>
      </w:pPr>
    </w:p>
    <w:p w14:paraId="22655E3B" w14:textId="59F110D7" w:rsidR="00886EF0" w:rsidRPr="00722340" w:rsidRDefault="00F54BEF" w:rsidP="00D56E08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t>1</w:t>
      </w:r>
      <w:r w:rsidR="00CE7DB2">
        <w:rPr>
          <w:rFonts w:ascii="Roboto" w:hAnsi="Roboto"/>
          <w:b/>
          <w:bCs/>
          <w:color w:val="002E3B" w:themeColor="accent1"/>
          <w:sz w:val="22"/>
        </w:rPr>
        <w:t>0</w:t>
      </w:r>
      <w:r w:rsidR="00886EF0" w:rsidRPr="00722340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085F4843" w14:textId="77777777" w:rsidR="00E5700A" w:rsidRDefault="00E5700A" w:rsidP="00E5700A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b/>
          <w:bCs/>
          <w:sz w:val="22"/>
        </w:rPr>
        <w:t>Leadership, Management and Engagement Contribution</w:t>
      </w:r>
      <w:r>
        <w:rPr>
          <w:rFonts w:ascii="Arial" w:hAnsi="Arial" w:cs="Arial"/>
          <w:sz w:val="22"/>
        </w:rPr>
        <w:t>:</w:t>
      </w:r>
    </w:p>
    <w:p w14:paraId="4A63D674" w14:textId="77777777" w:rsidR="00E5700A" w:rsidRPr="00CB1D5C" w:rsidRDefault="00E5700A" w:rsidP="00E5700A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Building on the Leadership, Management and Engagement contributions inherent in other Level 4 activities:</w:t>
      </w:r>
    </w:p>
    <w:p w14:paraId="73270F1B" w14:textId="77777777" w:rsidR="00E5700A" w:rsidRPr="00CB1D5C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Plan and prioritise own work effectively.</w:t>
      </w:r>
    </w:p>
    <w:p w14:paraId="3C7B7F63" w14:textId="77777777" w:rsidR="00E5700A" w:rsidRPr="00CB1D5C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Undertake defined tasks and contribute effectively to team, department or School-level management, engagement, administration or project work.</w:t>
      </w:r>
    </w:p>
    <w:p w14:paraId="68D2C71D" w14:textId="77777777" w:rsidR="00E5700A" w:rsidRPr="00CB1D5C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Contribute to short-term and medium-term planning.</w:t>
      </w:r>
    </w:p>
    <w:p w14:paraId="792D8EAE" w14:textId="77777777" w:rsidR="00E5700A" w:rsidRPr="00CB1D5C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Develop an understanding of School, Faculty and University strategies and objectives.</w:t>
      </w:r>
    </w:p>
    <w:p w14:paraId="63C79FAC" w14:textId="77777777" w:rsidR="00E5700A" w:rsidRPr="00CB1D5C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Contribute to the wider work of the Faculty and University through effective participation in working groups and committees (e.g., Equality, Diversity and Inclusion committees and self-assessment teams, Health and Safety committees, Research Ethics committees etc.).</w:t>
      </w:r>
    </w:p>
    <w:p w14:paraId="7C456A10" w14:textId="77777777" w:rsidR="00E5700A" w:rsidRPr="00CB1D5C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Advise and assist colleagues and students.</w:t>
      </w:r>
    </w:p>
    <w:p w14:paraId="0E02ED30" w14:textId="77777777" w:rsidR="00E5700A" w:rsidRPr="00CB1D5C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Support and help ensure the health and wellbeing of colleagues.</w:t>
      </w:r>
    </w:p>
    <w:p w14:paraId="21520A34" w14:textId="77777777" w:rsidR="00E5700A" w:rsidRPr="00CB1D5C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Mentor colleagues and support their development.</w:t>
      </w:r>
    </w:p>
    <w:p w14:paraId="635E3678" w14:textId="77777777" w:rsidR="00E5700A" w:rsidRPr="00CB1D5C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Line manage or supervise staff, as appropriate.</w:t>
      </w:r>
    </w:p>
    <w:p w14:paraId="305C81AC" w14:textId="77777777" w:rsidR="00E5700A" w:rsidRPr="00CB1D5C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Effectively engage in probation, appraisal, career development and continuing professional development activities.</w:t>
      </w:r>
    </w:p>
    <w:p w14:paraId="67E7626C" w14:textId="77777777" w:rsidR="00E5700A" w:rsidRPr="00CB1D5C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Contribute to student recruitment activities.</w:t>
      </w:r>
    </w:p>
    <w:p w14:paraId="32B7B941" w14:textId="77777777" w:rsidR="00E5700A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Help prepare for and/or participate in visit days, open days and public engagement activities</w:t>
      </w:r>
    </w:p>
    <w:p w14:paraId="4D4ABB4B" w14:textId="77777777" w:rsidR="00E5700A" w:rsidRPr="006D162A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A574E8">
        <w:rPr>
          <w:rFonts w:ascii="Arial" w:hAnsi="Arial" w:cs="Arial"/>
          <w:sz w:val="22"/>
        </w:rPr>
        <w:t>Use discretion and judgement to select from or adapt existing processes and procedures to achieve outcomes</w:t>
      </w:r>
      <w:r w:rsidRPr="006D162A">
        <w:rPr>
          <w:rFonts w:ascii="Arial" w:hAnsi="Arial" w:cs="Arial"/>
          <w:sz w:val="22"/>
        </w:rPr>
        <w:t>.</w:t>
      </w:r>
    </w:p>
    <w:p w14:paraId="2801B6CE" w14:textId="77777777" w:rsidR="002B5854" w:rsidRPr="00722340" w:rsidRDefault="002B5854" w:rsidP="002B5854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 w:rsidRPr="00722340">
        <w:rPr>
          <w:rFonts w:ascii="Roboto" w:hAnsi="Roboto"/>
          <w:b/>
          <w:bCs/>
          <w:color w:val="002E3B" w:themeColor="accent1"/>
          <w:sz w:val="22"/>
        </w:rPr>
        <w:t>5%</w:t>
      </w:r>
    </w:p>
    <w:p w14:paraId="1757BCDD" w14:textId="7CCA1C8A" w:rsidR="002B5854" w:rsidRDefault="00E60932" w:rsidP="002B5854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E60932">
        <w:rPr>
          <w:rFonts w:ascii="Arial" w:hAnsi="Arial" w:cs="Arial"/>
          <w:sz w:val="22"/>
        </w:rPr>
        <w:t>To allocate 10 days a year (pro rata if part-time) to undertake training and continuing professional development (CPD), develop research identity and leadership skills in line with the Researcher Development Concordat</w:t>
      </w:r>
      <w:r w:rsidR="002B5854" w:rsidRPr="006D162A">
        <w:rPr>
          <w:rFonts w:ascii="Arial" w:hAnsi="Arial" w:cs="Arial"/>
          <w:sz w:val="22"/>
        </w:rPr>
        <w:t>.</w:t>
      </w:r>
    </w:p>
    <w:p w14:paraId="51BA8BCC" w14:textId="56D3994A" w:rsidR="00E60932" w:rsidRPr="00722340" w:rsidRDefault="00CE7DB2" w:rsidP="00E60932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t>5</w:t>
      </w:r>
      <w:r w:rsidR="00E60932" w:rsidRPr="00722340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0C5E03FA" w14:textId="583A1A98" w:rsidR="00E60932" w:rsidRPr="00E60932" w:rsidRDefault="00E60932" w:rsidP="00E60932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6D162A">
        <w:rPr>
          <w:rFonts w:ascii="Arial" w:hAnsi="Arial" w:cs="Arial"/>
          <w:sz w:val="22"/>
        </w:rPr>
        <w:t>Any other duties as allocated by the line manager following consultation with the post holder.</w:t>
      </w:r>
    </w:p>
    <w:p w14:paraId="4365D791" w14:textId="03311F0A" w:rsidR="00886EF0" w:rsidRPr="00722340" w:rsidRDefault="003D61B1" w:rsidP="002B5854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67CECA3B">
          <v:rect id="_x0000_i1028" style="width:0;height:1.5pt" o:hralign="center" o:hrstd="t" o:hr="t" fillcolor="#a0a0a0" stroked="f"/>
        </w:pict>
      </w:r>
    </w:p>
    <w:p w14:paraId="2DED0D66" w14:textId="77777777" w:rsidR="00A2516E" w:rsidRPr="008A448A" w:rsidRDefault="00A2516E" w:rsidP="002B5854">
      <w:pPr>
        <w:rPr>
          <w:rFonts w:ascii="Roboto" w:hAnsi="Roboto"/>
          <w:sz w:val="22"/>
        </w:rPr>
      </w:pPr>
      <w:r w:rsidRPr="008A448A">
        <w:rPr>
          <w:rFonts w:ascii="Roboto" w:hAnsi="Roboto"/>
          <w:color w:val="002E3B" w:themeColor="accent1"/>
          <w:sz w:val="22"/>
        </w:rPr>
        <w:t>Internal and external relationships:</w:t>
      </w:r>
    </w:p>
    <w:p w14:paraId="6103659D" w14:textId="74556386" w:rsidR="008B0F71" w:rsidRPr="008B0F71" w:rsidRDefault="00F54BEF" w:rsidP="002B5854">
      <w:pPr>
        <w:ind w:left="567"/>
        <w:rPr>
          <w:rFonts w:ascii="Roboto" w:hAnsi="Roboto"/>
          <w:color w:val="E73238" w:themeColor="accent2"/>
          <w:sz w:val="22"/>
        </w:rPr>
      </w:pPr>
      <w:r>
        <w:rPr>
          <w:rFonts w:ascii="Arial" w:hAnsi="Arial" w:cs="Arial"/>
          <w:sz w:val="22"/>
        </w:rPr>
        <w:t>n/a</w:t>
      </w:r>
    </w:p>
    <w:p w14:paraId="7A27DFDD" w14:textId="720E6577" w:rsidR="00A2516E" w:rsidRPr="00722340" w:rsidRDefault="003D61B1" w:rsidP="002B5854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20763650">
          <v:rect id="_x0000_i1029" style="width:0;height:1.5pt" o:hralign="center" o:hrstd="t" o:hr="t" fillcolor="#a0a0a0" stroked="f"/>
        </w:pict>
      </w:r>
    </w:p>
    <w:p w14:paraId="66C40B02" w14:textId="77777777" w:rsidR="00A2516E" w:rsidRPr="008A448A" w:rsidRDefault="00A2516E" w:rsidP="002B5854">
      <w:pPr>
        <w:rPr>
          <w:rFonts w:ascii="Roboto" w:hAnsi="Roboto"/>
          <w:sz w:val="22"/>
        </w:rPr>
      </w:pPr>
      <w:r w:rsidRPr="008A448A">
        <w:rPr>
          <w:rFonts w:ascii="Roboto" w:hAnsi="Roboto"/>
          <w:color w:val="002E3B" w:themeColor="accent1"/>
          <w:sz w:val="22"/>
        </w:rPr>
        <w:t>Special requirements:</w:t>
      </w:r>
    </w:p>
    <w:p w14:paraId="23BCB6DF" w14:textId="04DD25D3" w:rsidR="00232309" w:rsidRPr="00F54BEF" w:rsidRDefault="00F54BEF" w:rsidP="00F54BEF">
      <w:pPr>
        <w:ind w:left="567"/>
        <w:rPr>
          <w:rFonts w:ascii="Roboto" w:hAnsi="Roboto"/>
          <w:sz w:val="22"/>
        </w:rPr>
      </w:pPr>
      <w:bookmarkStart w:id="1" w:name="_Hlk193879880"/>
      <w:r w:rsidRPr="00F54BEF">
        <w:rPr>
          <w:rFonts w:ascii="Roboto" w:hAnsi="Roboto"/>
          <w:sz w:val="22"/>
        </w:rPr>
        <w:t>To attend national and international conferences for the purpose of disseminating research results.</w:t>
      </w:r>
    </w:p>
    <w:bookmarkEnd w:id="1"/>
    <w:p w14:paraId="09E730F5" w14:textId="0846EB47" w:rsidR="00A2516E" w:rsidRPr="00722340" w:rsidRDefault="003D61B1" w:rsidP="002B5854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721D6246">
          <v:rect id="_x0000_i1030" style="width:0;height:1.5pt" o:hralign="center" o:hrstd="t" o:hr="t" fillcolor="#a0a0a0" stroked="f"/>
        </w:pict>
      </w:r>
    </w:p>
    <w:p w14:paraId="054DE9B2" w14:textId="77777777" w:rsidR="00850136" w:rsidRPr="00722340" w:rsidRDefault="00850136" w:rsidP="002B5854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lastRenderedPageBreak/>
        <w:br w:type="page"/>
      </w:r>
    </w:p>
    <w:p w14:paraId="190AF81B" w14:textId="42633DCD" w:rsidR="00A2516E" w:rsidRPr="00C9549D" w:rsidRDefault="004D46AB" w:rsidP="002B5854">
      <w:pPr>
        <w:pStyle w:val="Heading1"/>
        <w:shd w:val="clear" w:color="auto" w:fill="002E3B" w:themeFill="accent1"/>
        <w:spacing w:line="240" w:lineRule="auto"/>
        <w:rPr>
          <w:rFonts w:ascii="Roboto" w:hAnsi="Roboto"/>
          <w:b w:val="0"/>
          <w:bCs/>
          <w:color w:val="FFFFFF" w:themeColor="background1"/>
          <w:sz w:val="24"/>
          <w:szCs w:val="24"/>
        </w:rPr>
      </w:pPr>
      <w:r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lastRenderedPageBreak/>
        <w:t>Person Specification</w:t>
      </w:r>
      <w:r>
        <w:rPr>
          <w:rFonts w:ascii="Roboto" w:hAnsi="Roboto"/>
          <w:b w:val="0"/>
          <w:bCs/>
          <w:color w:val="FFFFFF" w:themeColor="background1"/>
          <w:sz w:val="24"/>
          <w:szCs w:val="24"/>
        </w:rPr>
        <w:t xml:space="preserve"> – </w:t>
      </w:r>
      <w:r w:rsidR="00C9549D"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t>Skills</w:t>
      </w:r>
      <w:r>
        <w:rPr>
          <w:rFonts w:ascii="Roboto" w:hAnsi="Roboto"/>
          <w:b w:val="0"/>
          <w:bCs/>
          <w:color w:val="FFFFFF" w:themeColor="background1"/>
          <w:sz w:val="24"/>
          <w:szCs w:val="24"/>
        </w:rPr>
        <w:t xml:space="preserve"> </w:t>
      </w:r>
      <w:r w:rsidR="00C9549D"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t>and Competencies</w:t>
      </w:r>
    </w:p>
    <w:p w14:paraId="32DE3D98" w14:textId="1E38BA37" w:rsidR="00FC191A" w:rsidRDefault="00FC191A" w:rsidP="002B5854">
      <w:pPr>
        <w:rPr>
          <w:rFonts w:ascii="Roboto" w:hAnsi="Roboto"/>
          <w:sz w:val="22"/>
        </w:rPr>
      </w:pPr>
      <w:r w:rsidRPr="00C9549D">
        <w:rPr>
          <w:rFonts w:ascii="Roboto" w:hAnsi="Roboto"/>
          <w:sz w:val="22"/>
        </w:rPr>
        <w:t xml:space="preserve">All essential and desirable criteria outlined in this Person Specification will be assessed through a combination of recruitment application and CV, </w:t>
      </w:r>
      <w:bookmarkStart w:id="2" w:name="_Hlk187230474"/>
      <w:r w:rsidRPr="00C9549D">
        <w:rPr>
          <w:rFonts w:ascii="Roboto" w:hAnsi="Roboto"/>
          <w:sz w:val="22"/>
        </w:rPr>
        <w:t xml:space="preserve">and </w:t>
      </w:r>
      <w:r w:rsidR="00FE3660" w:rsidRPr="00C9549D">
        <w:rPr>
          <w:rFonts w:ascii="Roboto" w:hAnsi="Roboto"/>
          <w:sz w:val="22"/>
        </w:rPr>
        <w:t>where applicable</w:t>
      </w:r>
      <w:r w:rsidR="004D46AB">
        <w:rPr>
          <w:rFonts w:ascii="Roboto" w:hAnsi="Roboto"/>
          <w:sz w:val="22"/>
        </w:rPr>
        <w:t xml:space="preserve"> numerical or written assessment</w:t>
      </w:r>
      <w:bookmarkEnd w:id="2"/>
      <w:r w:rsidR="00C836E2">
        <w:rPr>
          <w:rFonts w:ascii="Roboto" w:hAnsi="Roboto"/>
          <w:sz w:val="22"/>
        </w:rPr>
        <w:t>.</w:t>
      </w:r>
    </w:p>
    <w:p w14:paraId="4EE400D8" w14:textId="17AD2475" w:rsidR="0004217C" w:rsidRPr="00C9549D" w:rsidRDefault="0004217C" w:rsidP="002B5854">
      <w:pPr>
        <w:rPr>
          <w:rFonts w:ascii="Roboto" w:hAnsi="Roboto"/>
          <w:b/>
          <w:bCs/>
          <w:color w:val="002E3B" w:themeColor="accent1"/>
          <w:sz w:val="22"/>
        </w:rPr>
      </w:pPr>
      <w:r w:rsidRPr="00C9549D">
        <w:rPr>
          <w:rFonts w:ascii="Roboto" w:hAnsi="Roboto"/>
          <w:b/>
          <w:bCs/>
          <w:color w:val="002E3B" w:themeColor="accent1"/>
          <w:sz w:val="22"/>
        </w:rPr>
        <w:t>Knowledge, Experience and Qualifications</w:t>
      </w:r>
    </w:p>
    <w:p w14:paraId="3C439604" w14:textId="6F355D0C" w:rsidR="0004217C" w:rsidRPr="00C9549D" w:rsidRDefault="0004217C" w:rsidP="002B5854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1F3A49EE" w14:textId="63B6284D" w:rsidR="00BA0543" w:rsidRDefault="00BA0543" w:rsidP="002B5854">
      <w:pPr>
        <w:pStyle w:val="ListParagraph"/>
        <w:numPr>
          <w:ilvl w:val="0"/>
          <w:numId w:val="6"/>
        </w:numPr>
        <w:ind w:left="567" w:hanging="425"/>
        <w:contextualSpacing w:val="0"/>
        <w:rPr>
          <w:rFonts w:ascii="Arial" w:hAnsi="Arial" w:cs="Arial"/>
          <w:sz w:val="22"/>
        </w:rPr>
      </w:pPr>
      <w:r w:rsidRPr="00BA0543">
        <w:rPr>
          <w:rFonts w:ascii="Arial" w:hAnsi="Arial" w:cs="Arial"/>
          <w:sz w:val="22"/>
        </w:rPr>
        <w:t xml:space="preserve">Substantial and authoritative practical knowledge and experience in </w:t>
      </w:r>
      <w:r w:rsidR="00F54BEF">
        <w:rPr>
          <w:rFonts w:ascii="Arial" w:hAnsi="Arial" w:cs="Arial"/>
          <w:sz w:val="22"/>
        </w:rPr>
        <w:t>geochemistry</w:t>
      </w:r>
      <w:r w:rsidRPr="00BA0543">
        <w:rPr>
          <w:rFonts w:ascii="Arial" w:hAnsi="Arial" w:cs="Arial"/>
          <w:sz w:val="22"/>
        </w:rPr>
        <w:t xml:space="preserve">, supported by </w:t>
      </w:r>
      <w:r w:rsidR="00CB1D5C">
        <w:rPr>
          <w:rFonts w:ascii="Arial" w:hAnsi="Arial" w:cs="Arial"/>
          <w:sz w:val="22"/>
        </w:rPr>
        <w:t>detailed</w:t>
      </w:r>
      <w:r w:rsidRPr="00BA0543">
        <w:rPr>
          <w:rFonts w:ascii="Arial" w:hAnsi="Arial" w:cs="Arial"/>
          <w:sz w:val="22"/>
        </w:rPr>
        <w:t xml:space="preserve"> understanding</w:t>
      </w:r>
      <w:r>
        <w:rPr>
          <w:rFonts w:ascii="Arial" w:hAnsi="Arial" w:cs="Arial"/>
          <w:sz w:val="22"/>
        </w:rPr>
        <w:t>.</w:t>
      </w:r>
    </w:p>
    <w:p w14:paraId="0671B9F3" w14:textId="38632819" w:rsidR="005B29A7" w:rsidRPr="005B29A7" w:rsidRDefault="00BA0543" w:rsidP="002B5854">
      <w:pPr>
        <w:pStyle w:val="ListParagraph"/>
        <w:numPr>
          <w:ilvl w:val="0"/>
          <w:numId w:val="6"/>
        </w:numPr>
        <w:ind w:left="567" w:hanging="425"/>
        <w:contextualSpacing w:val="0"/>
        <w:rPr>
          <w:rFonts w:ascii="Arial" w:hAnsi="Arial" w:cs="Arial"/>
          <w:sz w:val="22"/>
        </w:rPr>
      </w:pPr>
      <w:r w:rsidRPr="00BA0543">
        <w:rPr>
          <w:rFonts w:ascii="Arial" w:hAnsi="Arial" w:cs="Arial"/>
          <w:sz w:val="22"/>
        </w:rPr>
        <w:t xml:space="preserve">The required level of knowledge and understanding will normally have been gained through some or </w:t>
      </w:r>
      <w:proofErr w:type="gramStart"/>
      <w:r w:rsidRPr="00BA0543">
        <w:rPr>
          <w:rFonts w:ascii="Arial" w:hAnsi="Arial" w:cs="Arial"/>
          <w:sz w:val="22"/>
        </w:rPr>
        <w:t>all of</w:t>
      </w:r>
      <w:proofErr w:type="gramEnd"/>
      <w:r w:rsidRPr="00BA0543">
        <w:rPr>
          <w:rFonts w:ascii="Arial" w:hAnsi="Arial" w:cs="Arial"/>
          <w:sz w:val="22"/>
        </w:rPr>
        <w:t xml:space="preserve"> the following</w:t>
      </w:r>
      <w:r w:rsidR="005B29A7" w:rsidRPr="005B29A7">
        <w:rPr>
          <w:rFonts w:ascii="Arial" w:hAnsi="Arial" w:cs="Arial"/>
          <w:sz w:val="22"/>
        </w:rPr>
        <w:t>:</w:t>
      </w:r>
    </w:p>
    <w:p w14:paraId="53F76137" w14:textId="32B710B6" w:rsidR="005B29A7" w:rsidRPr="005B29A7" w:rsidRDefault="00BA0543" w:rsidP="002B5854">
      <w:pPr>
        <w:pStyle w:val="ListParagraph"/>
        <w:numPr>
          <w:ilvl w:val="1"/>
          <w:numId w:val="6"/>
        </w:numPr>
        <w:ind w:left="1134" w:hanging="425"/>
        <w:contextualSpacing w:val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Considerable</w:t>
      </w:r>
      <w:r w:rsidR="005B29A7" w:rsidRPr="005B29A7">
        <w:rPr>
          <w:rFonts w:ascii="Arial" w:hAnsi="Arial" w:cs="Arial"/>
          <w:sz w:val="22"/>
        </w:rPr>
        <w:t xml:space="preserve"> work experience</w:t>
      </w:r>
    </w:p>
    <w:p w14:paraId="54594ED3" w14:textId="77777777" w:rsidR="005B29A7" w:rsidRPr="005B29A7" w:rsidRDefault="005B29A7" w:rsidP="002B5854">
      <w:pPr>
        <w:pStyle w:val="ListParagraph"/>
        <w:numPr>
          <w:ilvl w:val="1"/>
          <w:numId w:val="6"/>
        </w:numPr>
        <w:ind w:left="1134" w:hanging="425"/>
        <w:contextualSpacing w:val="0"/>
        <w:rPr>
          <w:rFonts w:ascii="Arial" w:hAnsi="Arial" w:cs="Arial"/>
          <w:sz w:val="22"/>
        </w:rPr>
      </w:pPr>
      <w:r w:rsidRPr="005B29A7">
        <w:rPr>
          <w:rFonts w:ascii="Arial" w:hAnsi="Arial" w:cs="Arial"/>
          <w:sz w:val="22"/>
        </w:rPr>
        <w:t>Vocational training</w:t>
      </w:r>
    </w:p>
    <w:p w14:paraId="13622F4D" w14:textId="428AF561" w:rsidR="00C836E2" w:rsidRDefault="009A602E" w:rsidP="002B5854">
      <w:pPr>
        <w:pStyle w:val="ListParagraph"/>
        <w:numPr>
          <w:ilvl w:val="1"/>
          <w:numId w:val="6"/>
        </w:numPr>
        <w:ind w:left="1134" w:hanging="425"/>
        <w:contextualSpacing w:val="0"/>
        <w:rPr>
          <w:rFonts w:ascii="Arial" w:hAnsi="Arial" w:cs="Arial"/>
          <w:sz w:val="22"/>
        </w:rPr>
      </w:pPr>
      <w:bookmarkStart w:id="3" w:name="_Hlk194070492"/>
      <w:r w:rsidRPr="005B29A7">
        <w:rPr>
          <w:rFonts w:ascii="Arial" w:hAnsi="Arial" w:cs="Arial"/>
          <w:sz w:val="22"/>
        </w:rPr>
        <w:t>Formal qualification(s) equivalent to Level 8 of the</w:t>
      </w:r>
      <w:r w:rsidRPr="00244212">
        <w:rPr>
          <w:rFonts w:ascii="Arial" w:hAnsi="Arial" w:cs="Arial"/>
          <w:sz w:val="22"/>
        </w:rPr>
        <w:t xml:space="preserve"> </w:t>
      </w:r>
      <w:hyperlink r:id="rId12" w:history="1">
        <w:r w:rsidRPr="00244212">
          <w:rPr>
            <w:rStyle w:val="Hyperlink"/>
            <w:rFonts w:ascii="Arial" w:hAnsi="Arial" w:cs="Arial"/>
            <w:sz w:val="22"/>
          </w:rPr>
          <w:t>Regulated Qualifications Framework</w:t>
        </w:r>
      </w:hyperlink>
      <w:r w:rsidRPr="00244212">
        <w:rPr>
          <w:rFonts w:ascii="Arial" w:hAnsi="Arial" w:cs="Arial"/>
          <w:sz w:val="22"/>
        </w:rPr>
        <w:t xml:space="preserve"> e.g. </w:t>
      </w:r>
      <w:r>
        <w:rPr>
          <w:rFonts w:ascii="Arial" w:hAnsi="Arial" w:cs="Arial"/>
          <w:sz w:val="22"/>
        </w:rPr>
        <w:t xml:space="preserve">PhD in </w:t>
      </w:r>
      <w:r w:rsidR="00F54BEF">
        <w:rPr>
          <w:rFonts w:ascii="Arial" w:hAnsi="Arial" w:cs="Arial"/>
          <w:sz w:val="22"/>
        </w:rPr>
        <w:t xml:space="preserve">geology, geochemistry, </w:t>
      </w:r>
      <w:r w:rsidR="00E322F1">
        <w:rPr>
          <w:rFonts w:ascii="Arial" w:hAnsi="Arial" w:cs="Arial"/>
          <w:sz w:val="22"/>
        </w:rPr>
        <w:t>analytical chemistry</w:t>
      </w:r>
      <w:r>
        <w:rPr>
          <w:rFonts w:ascii="Arial" w:hAnsi="Arial" w:cs="Arial"/>
          <w:sz w:val="22"/>
        </w:rPr>
        <w:t xml:space="preserve"> </w:t>
      </w:r>
      <w:r w:rsidRPr="00244212">
        <w:rPr>
          <w:rFonts w:ascii="Arial" w:hAnsi="Arial" w:cs="Arial"/>
          <w:sz w:val="22"/>
        </w:rPr>
        <w:t xml:space="preserve">or Level </w:t>
      </w:r>
      <w:r>
        <w:rPr>
          <w:rFonts w:ascii="Arial" w:hAnsi="Arial" w:cs="Arial"/>
          <w:sz w:val="22"/>
        </w:rPr>
        <w:t>8</w:t>
      </w:r>
      <w:r w:rsidRPr="00244212">
        <w:rPr>
          <w:rFonts w:ascii="Arial" w:hAnsi="Arial" w:cs="Arial"/>
          <w:sz w:val="22"/>
        </w:rPr>
        <w:t xml:space="preserve"> award, certificate, diploma</w:t>
      </w:r>
      <w:bookmarkEnd w:id="3"/>
      <w:r w:rsidR="006D162A" w:rsidRPr="00244212">
        <w:rPr>
          <w:rFonts w:ascii="Arial" w:hAnsi="Arial" w:cs="Arial"/>
          <w:sz w:val="22"/>
        </w:rPr>
        <w:t>.</w:t>
      </w:r>
    </w:p>
    <w:p w14:paraId="7DE00775" w14:textId="7995E9B9" w:rsidR="00E322F1" w:rsidRDefault="00E322F1" w:rsidP="00E322F1">
      <w:pPr>
        <w:pStyle w:val="ListParagraph"/>
        <w:numPr>
          <w:ilvl w:val="0"/>
          <w:numId w:val="6"/>
        </w:numPr>
        <w:contextualSpacing w:val="0"/>
        <w:rPr>
          <w:rFonts w:ascii="Arial" w:hAnsi="Arial" w:cs="Arial"/>
          <w:sz w:val="22"/>
        </w:rPr>
      </w:pPr>
      <w:r w:rsidRPr="00E322F1">
        <w:rPr>
          <w:rFonts w:ascii="Arial" w:hAnsi="Arial" w:cs="Arial"/>
          <w:sz w:val="22"/>
        </w:rPr>
        <w:t>Experience in the use of single and/or multi-collector plasma mass spectrometer instruments</w:t>
      </w:r>
    </w:p>
    <w:p w14:paraId="0CC25CFC" w14:textId="77777777" w:rsidR="006D162A" w:rsidRDefault="0004217C" w:rsidP="002B5854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Desirable</w:t>
      </w:r>
    </w:p>
    <w:p w14:paraId="3431E4EB" w14:textId="4A90AC46" w:rsidR="00B25DB3" w:rsidRDefault="00E322F1" w:rsidP="002B5854">
      <w:pPr>
        <w:pStyle w:val="ListParagraph"/>
        <w:numPr>
          <w:ilvl w:val="0"/>
          <w:numId w:val="11"/>
        </w:numPr>
        <w:ind w:left="567" w:hanging="425"/>
        <w:contextualSpacing w:val="0"/>
        <w:rPr>
          <w:rFonts w:ascii="Arial" w:hAnsi="Arial" w:cs="Arial"/>
          <w:sz w:val="22"/>
        </w:rPr>
      </w:pPr>
      <w:r w:rsidRPr="00E322F1">
        <w:rPr>
          <w:rFonts w:ascii="Arial" w:hAnsi="Arial" w:cs="Arial"/>
          <w:sz w:val="22"/>
        </w:rPr>
        <w:t>Experience of sample characterisation using chemical and/or spectroscopic techniques (e.g. (laser ablation) ICPMS, SEM, XRD, FTIR</w:t>
      </w:r>
      <w:proofErr w:type="gramStart"/>
      <w:r w:rsidRPr="00E322F1">
        <w:rPr>
          <w:rFonts w:ascii="Arial" w:hAnsi="Arial" w:cs="Arial"/>
          <w:sz w:val="22"/>
        </w:rPr>
        <w:t>).</w:t>
      </w:r>
      <w:r w:rsidR="00B25DB3" w:rsidRPr="00B25DB3">
        <w:rPr>
          <w:rFonts w:ascii="Arial" w:hAnsi="Arial" w:cs="Arial"/>
          <w:sz w:val="22"/>
        </w:rPr>
        <w:t>Demonstrated</w:t>
      </w:r>
      <w:proofErr w:type="gramEnd"/>
      <w:r w:rsidR="00B25DB3" w:rsidRPr="00B25DB3">
        <w:rPr>
          <w:rFonts w:ascii="Arial" w:hAnsi="Arial" w:cs="Arial"/>
          <w:sz w:val="22"/>
        </w:rPr>
        <w:t xml:space="preserve"> commitment to maintaining professional knowledge and awareness through continuing personal and professional development</w:t>
      </w:r>
      <w:r w:rsidR="00B25DB3">
        <w:rPr>
          <w:rFonts w:ascii="Arial" w:hAnsi="Arial" w:cs="Arial"/>
          <w:sz w:val="22"/>
        </w:rPr>
        <w:t>.</w:t>
      </w:r>
    </w:p>
    <w:p w14:paraId="3A96CBF8" w14:textId="420F3D2C" w:rsidR="00E322F1" w:rsidRDefault="00E322F1" w:rsidP="002B5854">
      <w:pPr>
        <w:pStyle w:val="ListParagraph"/>
        <w:numPr>
          <w:ilvl w:val="0"/>
          <w:numId w:val="11"/>
        </w:numPr>
        <w:ind w:left="567" w:hanging="425"/>
        <w:contextualSpacing w:val="0"/>
        <w:rPr>
          <w:rFonts w:ascii="Arial" w:hAnsi="Arial" w:cs="Arial"/>
          <w:sz w:val="22"/>
        </w:rPr>
      </w:pPr>
      <w:r w:rsidRPr="00E322F1">
        <w:rPr>
          <w:rFonts w:ascii="Arial" w:hAnsi="Arial" w:cs="Arial"/>
          <w:sz w:val="22"/>
        </w:rPr>
        <w:t>Experience in building chemical box models in a programming language.</w:t>
      </w:r>
    </w:p>
    <w:p w14:paraId="09590FED" w14:textId="54A80AC1" w:rsidR="008F1F12" w:rsidRDefault="00B25DB3" w:rsidP="002B5854">
      <w:pPr>
        <w:pStyle w:val="ListParagraph"/>
        <w:numPr>
          <w:ilvl w:val="0"/>
          <w:numId w:val="11"/>
        </w:numPr>
        <w:ind w:left="567" w:hanging="425"/>
        <w:contextualSpacing w:val="0"/>
        <w:rPr>
          <w:rFonts w:ascii="Arial" w:hAnsi="Arial" w:cs="Arial"/>
          <w:sz w:val="22"/>
        </w:rPr>
      </w:pPr>
      <w:r w:rsidRPr="00B25DB3">
        <w:rPr>
          <w:rFonts w:ascii="Arial" w:hAnsi="Arial" w:cs="Arial"/>
          <w:sz w:val="22"/>
        </w:rPr>
        <w:t>Understanding of the Concordats relevance to research</w:t>
      </w:r>
      <w:r>
        <w:rPr>
          <w:rFonts w:ascii="Arial" w:hAnsi="Arial" w:cs="Arial"/>
          <w:sz w:val="22"/>
        </w:rPr>
        <w:t>.</w:t>
      </w:r>
    </w:p>
    <w:p w14:paraId="091D5C8C" w14:textId="26CD1087" w:rsidR="00E322F1" w:rsidRPr="00E322F1" w:rsidRDefault="00E322F1" w:rsidP="002B5854">
      <w:pPr>
        <w:pStyle w:val="ListParagraph"/>
        <w:numPr>
          <w:ilvl w:val="0"/>
          <w:numId w:val="11"/>
        </w:numPr>
        <w:ind w:left="567" w:hanging="425"/>
        <w:contextualSpacing w:val="0"/>
        <w:rPr>
          <w:rFonts w:ascii="Arial" w:hAnsi="Arial" w:cs="Arial"/>
          <w:sz w:val="22"/>
        </w:rPr>
      </w:pPr>
      <w:r w:rsidRPr="00E322F1">
        <w:rPr>
          <w:rFonts w:ascii="Arial" w:hAnsi="Arial" w:cs="Arial"/>
          <w:sz w:val="22"/>
        </w:rPr>
        <w:t>Understanding of relevant Health &amp; Safety issues.</w:t>
      </w:r>
    </w:p>
    <w:p w14:paraId="1AEC6741" w14:textId="638A54B1" w:rsidR="0004217C" w:rsidRPr="00C9549D" w:rsidRDefault="003D61B1" w:rsidP="002B5854">
      <w:pPr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b/>
          <w:bCs/>
          <w:sz w:val="22"/>
        </w:rPr>
        <w:pict w14:anchorId="65AE1C8E">
          <v:rect id="_x0000_i1031" style="width:0;height:1.5pt" o:hralign="center" o:hrstd="t" o:hr="t" fillcolor="#a0a0a0" stroked="f"/>
        </w:pict>
      </w:r>
    </w:p>
    <w:p w14:paraId="2660D85F" w14:textId="3E7292E7" w:rsidR="0004217C" w:rsidRPr="00C9549D" w:rsidRDefault="0004217C" w:rsidP="00CB1D5C">
      <w:pPr>
        <w:rPr>
          <w:rFonts w:ascii="Roboto" w:hAnsi="Roboto"/>
          <w:b/>
          <w:bCs/>
          <w:color w:val="002E3B" w:themeColor="accent1"/>
          <w:sz w:val="22"/>
        </w:rPr>
      </w:pPr>
      <w:r w:rsidRPr="00C9549D">
        <w:rPr>
          <w:rFonts w:ascii="Roboto" w:hAnsi="Roboto"/>
          <w:b/>
          <w:bCs/>
          <w:color w:val="002E3B" w:themeColor="accent1"/>
          <w:sz w:val="22"/>
        </w:rPr>
        <w:t>Teamwork and Communication</w:t>
      </w:r>
    </w:p>
    <w:p w14:paraId="144C3015" w14:textId="38122CD3" w:rsidR="0004217C" w:rsidRPr="00C9549D" w:rsidRDefault="0004217C" w:rsidP="00CB1D5C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633108CE" w14:textId="77777777" w:rsidR="00CB1D5C" w:rsidRPr="00CB1D5C" w:rsidRDefault="00CB1D5C" w:rsidP="00CB1D5C">
      <w:pPr>
        <w:pStyle w:val="ListParagraph"/>
        <w:numPr>
          <w:ilvl w:val="0"/>
          <w:numId w:val="3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Delegates and/or collaborates effectively, understanding the strengths and weaknesses of colleagues.</w:t>
      </w:r>
    </w:p>
    <w:p w14:paraId="6B2BA744" w14:textId="77777777" w:rsidR="00CB1D5C" w:rsidRPr="00CB1D5C" w:rsidRDefault="00CB1D5C" w:rsidP="00CB1D5C">
      <w:pPr>
        <w:pStyle w:val="ListParagraph"/>
        <w:numPr>
          <w:ilvl w:val="0"/>
          <w:numId w:val="3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Works proactively with colleagues and other stakeholders, within and beyond the University, to achieve outcomes.</w:t>
      </w:r>
    </w:p>
    <w:p w14:paraId="04BCD325" w14:textId="77777777" w:rsidR="00CB1D5C" w:rsidRPr="00CB1D5C" w:rsidRDefault="00CB1D5C" w:rsidP="00CB1D5C">
      <w:pPr>
        <w:pStyle w:val="ListParagraph"/>
        <w:numPr>
          <w:ilvl w:val="0"/>
          <w:numId w:val="3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Communicates effectively to develop understanding and achieve cooperation.</w:t>
      </w:r>
    </w:p>
    <w:p w14:paraId="50F20158" w14:textId="5AFCD43C" w:rsidR="005B29A7" w:rsidRDefault="00CB1D5C" w:rsidP="00CB1D5C">
      <w:pPr>
        <w:pStyle w:val="ListParagraph"/>
        <w:numPr>
          <w:ilvl w:val="0"/>
          <w:numId w:val="3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Provides clear advice, guidance and recommendations on novel or complex concepts and issues</w:t>
      </w:r>
      <w:r w:rsidR="005B29A7">
        <w:rPr>
          <w:rFonts w:ascii="Roboto" w:hAnsi="Roboto"/>
          <w:sz w:val="22"/>
        </w:rPr>
        <w:t>.</w:t>
      </w:r>
    </w:p>
    <w:p w14:paraId="6EF951E2" w14:textId="5259B081" w:rsidR="006D162A" w:rsidRPr="00E322F1" w:rsidRDefault="00E322F1" w:rsidP="00CB1D5C">
      <w:pPr>
        <w:pStyle w:val="ListParagraph"/>
        <w:numPr>
          <w:ilvl w:val="0"/>
          <w:numId w:val="3"/>
        </w:numPr>
        <w:ind w:left="567"/>
        <w:contextualSpacing w:val="0"/>
        <w:rPr>
          <w:rFonts w:ascii="Roboto" w:hAnsi="Roboto"/>
          <w:sz w:val="22"/>
        </w:rPr>
      </w:pPr>
      <w:r w:rsidRPr="00E322F1">
        <w:rPr>
          <w:rFonts w:ascii="Roboto" w:hAnsi="Roboto"/>
          <w:sz w:val="22"/>
        </w:rPr>
        <w:t>Able to supervise work of junior research staff, delegating effectively</w:t>
      </w:r>
      <w:r>
        <w:rPr>
          <w:rFonts w:ascii="Roboto" w:hAnsi="Roboto"/>
          <w:sz w:val="22"/>
        </w:rPr>
        <w:t>.</w:t>
      </w:r>
    </w:p>
    <w:p w14:paraId="53720CFE" w14:textId="2C9992A1" w:rsidR="0004217C" w:rsidRPr="00C9549D" w:rsidRDefault="003D61B1" w:rsidP="00CB1D5C">
      <w:pPr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b/>
          <w:bCs/>
          <w:sz w:val="22"/>
        </w:rPr>
        <w:pict w14:anchorId="2A662B58">
          <v:rect id="_x0000_i1032" style="width:0;height:1.5pt" o:hralign="center" o:hrstd="t" o:hr="t" fillcolor="#a0a0a0" stroked="f"/>
        </w:pict>
      </w:r>
    </w:p>
    <w:p w14:paraId="162C6B84" w14:textId="68F5C407" w:rsidR="0004217C" w:rsidRPr="00C9549D" w:rsidRDefault="0004217C" w:rsidP="00CB1D5C">
      <w:pPr>
        <w:rPr>
          <w:rFonts w:ascii="Roboto" w:hAnsi="Roboto"/>
          <w:b/>
          <w:bCs/>
          <w:color w:val="002E3B" w:themeColor="accent1"/>
          <w:sz w:val="22"/>
        </w:rPr>
      </w:pPr>
      <w:r w:rsidRPr="00C9549D">
        <w:rPr>
          <w:rFonts w:ascii="Roboto" w:hAnsi="Roboto"/>
          <w:b/>
          <w:bCs/>
          <w:color w:val="002E3B" w:themeColor="accent1"/>
          <w:sz w:val="22"/>
        </w:rPr>
        <w:t>Planning, Organisation and Resource Management</w:t>
      </w:r>
    </w:p>
    <w:p w14:paraId="199489A2" w14:textId="563175F7" w:rsidR="0004217C" w:rsidRPr="00C9549D" w:rsidRDefault="0004217C" w:rsidP="00CB1D5C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79D0E44E" w14:textId="77777777" w:rsidR="00CB1D5C" w:rsidRPr="00CB1D5C" w:rsidRDefault="00CB1D5C" w:rsidP="00CB1D5C">
      <w:pPr>
        <w:pStyle w:val="ListParagraph"/>
        <w:numPr>
          <w:ilvl w:val="0"/>
          <w:numId w:val="4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Plans and progresses education, research and/or knowledge exchange and enterprise activities within broad guidelines and established University policies and procedures.</w:t>
      </w:r>
    </w:p>
    <w:p w14:paraId="3686927A" w14:textId="5DD37A7F" w:rsidR="0004217C" w:rsidRDefault="00CB1D5C" w:rsidP="00CB1D5C">
      <w:pPr>
        <w:pStyle w:val="ListParagraph"/>
        <w:numPr>
          <w:ilvl w:val="0"/>
          <w:numId w:val="4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Formulates development plans to meet current skill requirements</w:t>
      </w:r>
      <w:r w:rsidR="00883B4C" w:rsidRPr="00883B4C">
        <w:rPr>
          <w:rFonts w:ascii="Roboto" w:hAnsi="Roboto"/>
          <w:sz w:val="22"/>
        </w:rPr>
        <w:t>.</w:t>
      </w:r>
    </w:p>
    <w:p w14:paraId="5859FA9C" w14:textId="7CCE8B39" w:rsidR="006D162A" w:rsidRPr="00E322F1" w:rsidRDefault="00E322F1" w:rsidP="00E322F1">
      <w:pPr>
        <w:pStyle w:val="ListParagraph"/>
        <w:numPr>
          <w:ilvl w:val="0"/>
          <w:numId w:val="4"/>
        </w:numPr>
        <w:ind w:left="567"/>
        <w:contextualSpacing w:val="0"/>
        <w:rPr>
          <w:rFonts w:ascii="Roboto" w:hAnsi="Roboto"/>
          <w:sz w:val="22"/>
        </w:rPr>
      </w:pPr>
      <w:r w:rsidRPr="00E322F1">
        <w:rPr>
          <w:rFonts w:ascii="Roboto" w:hAnsi="Roboto"/>
          <w:sz w:val="22"/>
        </w:rPr>
        <w:t>Able to organise own research activities to</w:t>
      </w:r>
      <w:r>
        <w:rPr>
          <w:rFonts w:ascii="Roboto" w:hAnsi="Roboto"/>
          <w:sz w:val="22"/>
        </w:rPr>
        <w:t xml:space="preserve"> meet key</w:t>
      </w:r>
      <w:r w:rsidRPr="00E322F1">
        <w:rPr>
          <w:rFonts w:ascii="Roboto" w:hAnsi="Roboto"/>
          <w:sz w:val="22"/>
        </w:rPr>
        <w:t xml:space="preserve"> deadline</w:t>
      </w:r>
      <w:r>
        <w:rPr>
          <w:rFonts w:ascii="Roboto" w:hAnsi="Roboto"/>
          <w:sz w:val="22"/>
        </w:rPr>
        <w:t>s</w:t>
      </w:r>
      <w:r w:rsidRPr="00E322F1">
        <w:rPr>
          <w:rFonts w:ascii="Roboto" w:hAnsi="Roboto"/>
          <w:sz w:val="22"/>
        </w:rPr>
        <w:t xml:space="preserve"> and quality standards.</w:t>
      </w:r>
    </w:p>
    <w:p w14:paraId="4EB78921" w14:textId="6B0F1122" w:rsidR="0004217C" w:rsidRPr="00C9549D" w:rsidRDefault="003D61B1" w:rsidP="00CB1D5C">
      <w:pPr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b/>
          <w:bCs/>
          <w:sz w:val="22"/>
        </w:rPr>
        <w:pict w14:anchorId="019C7A5E">
          <v:rect id="_x0000_i1033" style="width:0;height:1.5pt" o:hralign="center" o:hrstd="t" o:hr="t" fillcolor="#a0a0a0" stroked="f"/>
        </w:pict>
      </w:r>
    </w:p>
    <w:p w14:paraId="5E177700" w14:textId="4E23D11B" w:rsidR="0004217C" w:rsidRPr="00C9549D" w:rsidRDefault="0004217C" w:rsidP="00CB1D5C">
      <w:pPr>
        <w:rPr>
          <w:rFonts w:ascii="Roboto" w:hAnsi="Roboto"/>
          <w:b/>
          <w:bCs/>
          <w:color w:val="002E3B" w:themeColor="accent1"/>
          <w:sz w:val="22"/>
        </w:rPr>
      </w:pPr>
      <w:r w:rsidRPr="00C9549D">
        <w:rPr>
          <w:rFonts w:ascii="Roboto" w:hAnsi="Roboto"/>
          <w:b/>
          <w:bCs/>
          <w:color w:val="002E3B" w:themeColor="accent1"/>
          <w:sz w:val="22"/>
        </w:rPr>
        <w:t>Problem Solving and Initiative</w:t>
      </w:r>
    </w:p>
    <w:p w14:paraId="2EB584D4" w14:textId="60380235" w:rsidR="0004217C" w:rsidRPr="00C9549D" w:rsidRDefault="0004217C" w:rsidP="00CB1D5C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4FD572A6" w14:textId="77777777" w:rsidR="00CB1D5C" w:rsidRPr="00CB1D5C" w:rsidRDefault="00CB1D5C" w:rsidP="00CB1D5C">
      <w:pPr>
        <w:pStyle w:val="ListParagraph"/>
        <w:numPr>
          <w:ilvl w:val="0"/>
          <w:numId w:val="5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Develops detailed understanding of long-standing and/or complex problems and applies accumulated knowledge and experience to understand and/or resolve them.</w:t>
      </w:r>
    </w:p>
    <w:p w14:paraId="00FD6EF2" w14:textId="4A9C2245" w:rsidR="0004217C" w:rsidRDefault="00CB1D5C" w:rsidP="00CB1D5C">
      <w:pPr>
        <w:pStyle w:val="ListParagraph"/>
        <w:numPr>
          <w:ilvl w:val="0"/>
          <w:numId w:val="5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lastRenderedPageBreak/>
        <w:t>Demonstrates an awareness of principles and trends within a specialist field and awareness of how this affects education, research and/or knowledge exchange and enterprise activities in the University</w:t>
      </w:r>
      <w:r w:rsidR="00883B4C">
        <w:rPr>
          <w:rFonts w:ascii="Roboto" w:hAnsi="Roboto"/>
          <w:sz w:val="22"/>
        </w:rPr>
        <w:t>.</w:t>
      </w:r>
    </w:p>
    <w:p w14:paraId="78F55810" w14:textId="0E7948F5" w:rsidR="00E322F1" w:rsidRDefault="00E322F1" w:rsidP="00CB1D5C">
      <w:pPr>
        <w:pStyle w:val="ListParagraph"/>
        <w:numPr>
          <w:ilvl w:val="0"/>
          <w:numId w:val="5"/>
        </w:numPr>
        <w:ind w:left="567"/>
        <w:contextualSpacing w:val="0"/>
        <w:rPr>
          <w:rFonts w:ascii="Roboto" w:hAnsi="Roboto"/>
          <w:sz w:val="22"/>
        </w:rPr>
      </w:pPr>
      <w:r w:rsidRPr="00E322F1">
        <w:rPr>
          <w:rFonts w:ascii="Roboto" w:hAnsi="Roboto"/>
          <w:sz w:val="22"/>
        </w:rPr>
        <w:t>Able to develop original techniques/methods.</w:t>
      </w:r>
    </w:p>
    <w:p w14:paraId="39189345" w14:textId="11DC138A" w:rsidR="00DA0322" w:rsidRDefault="003D61B1" w:rsidP="00CB1D5C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151CEDD0">
          <v:rect id="_x0000_i1034" style="width:0;height:1.5pt" o:hralign="center" o:hrstd="t" o:hr="t" fillcolor="#a0a0a0" stroked="f"/>
        </w:pict>
      </w:r>
    </w:p>
    <w:p w14:paraId="1F75EEDF" w14:textId="4329E3E5" w:rsidR="00850136" w:rsidRPr="00C9549D" w:rsidRDefault="00850136" w:rsidP="00CB1D5C">
      <w:pPr>
        <w:rPr>
          <w:rFonts w:ascii="Roboto" w:hAnsi="Roboto"/>
          <w:sz w:val="22"/>
        </w:rPr>
      </w:pPr>
      <w:r w:rsidRPr="00C9549D">
        <w:rPr>
          <w:rFonts w:ascii="Roboto" w:hAnsi="Roboto"/>
          <w:sz w:val="22"/>
        </w:rPr>
        <w:br w:type="page"/>
      </w:r>
    </w:p>
    <w:p w14:paraId="20189A0F" w14:textId="77777777" w:rsidR="00DC1C11" w:rsidRPr="00C9549D" w:rsidRDefault="00DC1C11" w:rsidP="00DC1C11">
      <w:pPr>
        <w:pStyle w:val="Heading1"/>
        <w:shd w:val="clear" w:color="auto" w:fill="002E3B" w:themeFill="accent1"/>
        <w:spacing w:line="240" w:lineRule="auto"/>
        <w:rPr>
          <w:rFonts w:ascii="Roboto" w:hAnsi="Roboto"/>
          <w:b w:val="0"/>
          <w:bCs/>
          <w:color w:val="FFFFFF" w:themeColor="background1"/>
          <w:sz w:val="24"/>
          <w:szCs w:val="24"/>
        </w:rPr>
      </w:pPr>
      <w:r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lastRenderedPageBreak/>
        <w:t>Job Hazard Assessment</w:t>
      </w:r>
    </w:p>
    <w:p w14:paraId="6ADAF69B" w14:textId="77777777" w:rsidR="00DC1C11" w:rsidRDefault="00DC1C11" w:rsidP="00DC1C11">
      <w:pPr>
        <w:rPr>
          <w:rFonts w:ascii="Roboto" w:hAnsi="Roboto"/>
          <w:sz w:val="22"/>
        </w:rPr>
      </w:pPr>
      <w:r w:rsidRPr="00652A6C">
        <w:rPr>
          <w:rFonts w:ascii="Roboto" w:hAnsi="Roboto"/>
          <w:sz w:val="22"/>
        </w:rPr>
        <w:t xml:space="preserve">For any hazards identified below a health clearance </w:t>
      </w:r>
      <w:r>
        <w:rPr>
          <w:rFonts w:ascii="Roboto" w:hAnsi="Roboto"/>
          <w:sz w:val="22"/>
        </w:rPr>
        <w:t xml:space="preserve">will be undertaken by our </w:t>
      </w:r>
      <w:r w:rsidRPr="00652A6C">
        <w:rPr>
          <w:rFonts w:ascii="Roboto" w:hAnsi="Roboto"/>
          <w:sz w:val="22"/>
        </w:rPr>
        <w:t>occupational health provider</w:t>
      </w:r>
      <w:r>
        <w:rPr>
          <w:rFonts w:ascii="Roboto" w:hAnsi="Roboto"/>
          <w:sz w:val="22"/>
        </w:rPr>
        <w:t xml:space="preserve"> </w:t>
      </w:r>
      <w:r w:rsidRPr="00652A6C">
        <w:rPr>
          <w:rFonts w:ascii="Roboto" w:hAnsi="Roboto"/>
          <w:sz w:val="22"/>
        </w:rPr>
        <w:t>and form part of recruitment checks. Further ongoing clearance may be required for some roles, including for existing members of staff</w:t>
      </w:r>
      <w:r w:rsidRPr="00722340">
        <w:rPr>
          <w:rFonts w:ascii="Roboto" w:hAnsi="Roboto"/>
          <w:sz w:val="22"/>
        </w:rPr>
        <w:t>.</w:t>
      </w:r>
    </w:p>
    <w:p w14:paraId="6D338B3F" w14:textId="0C936729" w:rsidR="00DC1C11" w:rsidRPr="00F95BCC" w:rsidRDefault="00DC1C11" w:rsidP="00DC1C11">
      <w:pPr>
        <w:rPr>
          <w:rFonts w:ascii="Roboto" w:hAnsi="Roboto"/>
          <w:b/>
          <w:bCs/>
          <w:sz w:val="22"/>
        </w:rPr>
      </w:pPr>
      <w:r w:rsidRPr="00F95BCC">
        <w:rPr>
          <w:rFonts w:ascii="Roboto" w:hAnsi="Roboto"/>
          <w:b/>
          <w:bCs/>
          <w:sz w:val="22"/>
        </w:rPr>
        <w:t>Does the risk assessment identify the need for ongoing health surveillance for this role?</w:t>
      </w:r>
      <w:r>
        <w:rPr>
          <w:rFonts w:ascii="Roboto" w:hAnsi="Roboto"/>
          <w:b/>
          <w:bCs/>
          <w:sz w:val="22"/>
        </w:rPr>
        <w:t xml:space="preserve"> </w:t>
      </w:r>
      <w:sdt>
        <w:sdtPr>
          <w:rPr>
            <w:rFonts w:ascii="Roboto" w:hAnsi="Roboto"/>
            <w:b/>
            <w:bCs/>
            <w:sz w:val="22"/>
          </w:rPr>
          <w:alias w:val="Ongoing need"/>
          <w:tag w:val="Ongoing need"/>
          <w:id w:val="-198628034"/>
          <w:placeholder>
            <w:docPart w:val="AF6AF9E480C64ED98DE96B2410B41060"/>
          </w:placeholder>
          <w15:color w:val="000000"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="00E322F1">
            <w:rPr>
              <w:rFonts w:ascii="Roboto" w:hAnsi="Roboto"/>
              <w:b/>
              <w:bCs/>
              <w:sz w:val="22"/>
            </w:rPr>
            <w:t>No</w:t>
          </w:r>
        </w:sdtContent>
      </w:sdt>
    </w:p>
    <w:p w14:paraId="503C9F7C" w14:textId="77777777" w:rsidR="00E322F1" w:rsidRDefault="00E322F1" w:rsidP="00DC1C11">
      <w:pPr>
        <w:pStyle w:val="Heading2"/>
        <w:spacing w:line="240" w:lineRule="auto"/>
        <w:rPr>
          <w:rFonts w:ascii="Roboto" w:hAnsi="Roboto"/>
          <w:sz w:val="22"/>
          <w:szCs w:val="22"/>
        </w:rPr>
      </w:pPr>
    </w:p>
    <w:p w14:paraId="45038BE6" w14:textId="33654CB6" w:rsidR="00DC1C11" w:rsidRPr="00722340" w:rsidRDefault="00DC1C11" w:rsidP="00DC1C11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Physical Environment</w:t>
      </w:r>
    </w:p>
    <w:p w14:paraId="341ACDFF" w14:textId="70B1D00B" w:rsidR="00DC1C11" w:rsidRPr="00722340" w:rsidRDefault="00DC1C11" w:rsidP="00DC1C11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outside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538702282"/>
          <w:placeholder>
            <w:docPart w:val="DF02DF2797C647D7B87829CAA06912F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E322F1">
            <w:rPr>
              <w:rFonts w:ascii="Roboto" w:hAnsi="Roboto"/>
              <w:sz w:val="22"/>
            </w:rPr>
            <w:t>Not applicable</w:t>
          </w:r>
        </w:sdtContent>
      </w:sdt>
    </w:p>
    <w:p w14:paraId="035D8881" w14:textId="47F5AEC1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Exposure to noise levels &gt;80dbA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811822672"/>
          <w:placeholder>
            <w:docPart w:val="251B58322A964192900605F307645931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E322F1">
            <w:rPr>
              <w:rFonts w:ascii="Roboto" w:hAnsi="Roboto"/>
              <w:sz w:val="22"/>
            </w:rPr>
            <w:t>Not applicable</w:t>
          </w:r>
        </w:sdtContent>
      </w:sdt>
    </w:p>
    <w:p w14:paraId="364A80AD" w14:textId="5F9B9573" w:rsidR="00DC1C11" w:rsidRPr="00722340" w:rsidRDefault="00DC1C11" w:rsidP="00DC1C11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dust or fumes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311955958"/>
          <w:placeholder>
            <w:docPart w:val="B1FA4C4AD1FA40DF817A0A47F77771B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E322F1">
            <w:rPr>
              <w:rFonts w:ascii="Roboto" w:hAnsi="Roboto"/>
              <w:sz w:val="22"/>
            </w:rPr>
            <w:t>Not applicable</w:t>
          </w:r>
        </w:sdtContent>
      </w:sdt>
    </w:p>
    <w:p w14:paraId="63372F15" w14:textId="2ED086E2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skin irritants</w:t>
      </w:r>
      <w:r>
        <w:rPr>
          <w:rFonts w:ascii="Roboto" w:hAnsi="Roboto"/>
          <w:sz w:val="22"/>
        </w:rPr>
        <w:t>/sensitisers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037883594"/>
          <w:placeholder>
            <w:docPart w:val="B2F1C47418454CC4BB896F646831B11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E322F1">
            <w:rPr>
              <w:rFonts w:ascii="Roboto" w:hAnsi="Roboto"/>
              <w:sz w:val="22"/>
            </w:rPr>
            <w:t>Not applicable</w:t>
          </w:r>
        </w:sdtContent>
      </w:sdt>
    </w:p>
    <w:p w14:paraId="57162859" w14:textId="2DD508E4" w:rsidR="00DC1C11" w:rsidRPr="00722340" w:rsidRDefault="00DC1C11" w:rsidP="00DC1C11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chemicals (industrial or cleaning)</w:t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175223546"/>
          <w:placeholder>
            <w:docPart w:val="FE5707EED4A44278AA7B7FE45B234390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E322F1">
            <w:rPr>
              <w:rFonts w:ascii="Roboto" w:hAnsi="Roboto"/>
              <w:sz w:val="22"/>
            </w:rPr>
            <w:t>Occasionally &lt;30% Time</w:t>
          </w:r>
        </w:sdtContent>
      </w:sdt>
    </w:p>
    <w:p w14:paraId="0816B182" w14:textId="0159EF78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in a confined space</w:t>
      </w:r>
      <w:r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579860206"/>
          <w:placeholder>
            <w:docPart w:val="C3851CEB065549DDA7DC48FDB76C3BED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E322F1">
            <w:rPr>
              <w:rFonts w:ascii="Roboto" w:hAnsi="Roboto"/>
              <w:sz w:val="22"/>
            </w:rPr>
            <w:t>Not applicable</w:t>
          </w:r>
        </w:sdtContent>
      </w:sdt>
    </w:p>
    <w:p w14:paraId="69A46D2A" w14:textId="17FDAB9B" w:rsidR="00DC1C11" w:rsidRPr="00722340" w:rsidRDefault="00DC1C11" w:rsidP="00DC1C11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at height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595463411"/>
          <w:placeholder>
            <w:docPart w:val="95FB29911F0D41BF92498DC90BBE2A6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E322F1">
            <w:rPr>
              <w:rFonts w:ascii="Roboto" w:hAnsi="Roboto"/>
              <w:sz w:val="22"/>
            </w:rPr>
            <w:t>Not applicable</w:t>
          </w:r>
        </w:sdtContent>
      </w:sdt>
    </w:p>
    <w:p w14:paraId="63FCD326" w14:textId="4795515A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sewage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594478374"/>
          <w:placeholder>
            <w:docPart w:val="F4015B1D1E5345A48742319D1750458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E322F1">
            <w:rPr>
              <w:rFonts w:ascii="Roboto" w:hAnsi="Roboto"/>
              <w:sz w:val="22"/>
            </w:rPr>
            <w:t>Not applicable</w:t>
          </w:r>
        </w:sdtContent>
      </w:sdt>
    </w:p>
    <w:p w14:paraId="753D5269" w14:textId="3D942407" w:rsidR="00DC1C11" w:rsidRPr="00722340" w:rsidRDefault="00DC1C11" w:rsidP="00DC1C11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Contact with cytotoxins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2055307438"/>
          <w:placeholder>
            <w:docPart w:val="E84993ECC7B942B3ADC7E09E4B2B6092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E322F1">
            <w:rPr>
              <w:rFonts w:ascii="Roboto" w:hAnsi="Roboto"/>
              <w:sz w:val="22"/>
            </w:rPr>
            <w:t>Not applicable</w:t>
          </w:r>
        </w:sdtContent>
      </w:sdt>
    </w:p>
    <w:p w14:paraId="4C8F7EC7" w14:textId="115328BF" w:rsidR="00DC1C11" w:rsidRPr="00652A6C" w:rsidRDefault="00DC1C11" w:rsidP="00DC1C11">
      <w:pPr>
        <w:shd w:val="clear" w:color="auto" w:fill="C5D2DA" w:themeFill="background2" w:themeFillShade="E6"/>
        <w:rPr>
          <w:rFonts w:ascii="Roboto" w:hAnsi="Roboto"/>
          <w:b/>
          <w:bCs/>
          <w:sz w:val="22"/>
        </w:rPr>
      </w:pPr>
      <w:r w:rsidRPr="00722340">
        <w:rPr>
          <w:rFonts w:ascii="Roboto" w:hAnsi="Roboto"/>
          <w:sz w:val="22"/>
        </w:rPr>
        <w:t>Exposure Prone Procedure (EPP) work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916436138"/>
          <w:placeholder>
            <w:docPart w:val="6CCD3B446D5B43A3BF113FEC12B0A022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E322F1">
            <w:rPr>
              <w:rFonts w:ascii="Roboto" w:hAnsi="Roboto"/>
              <w:sz w:val="22"/>
            </w:rPr>
            <w:t>Not applicable</w:t>
          </w:r>
        </w:sdtContent>
      </w:sdt>
    </w:p>
    <w:p w14:paraId="37FF8337" w14:textId="7126ADDA" w:rsidR="00DC1C11" w:rsidRPr="00722340" w:rsidRDefault="00DC1C11" w:rsidP="00DC1C11">
      <w:pPr>
        <w:rPr>
          <w:rFonts w:ascii="Roboto" w:hAnsi="Roboto"/>
          <w:sz w:val="22"/>
        </w:rPr>
      </w:pPr>
      <w:r w:rsidRPr="00652A6C">
        <w:rPr>
          <w:rFonts w:ascii="Roboto" w:hAnsi="Roboto"/>
          <w:sz w:val="22"/>
        </w:rPr>
        <w:t>Direct patient care or patient contact / Contact with clinical</w:t>
      </w:r>
      <w:r w:rsidRPr="00652A6C">
        <w:rPr>
          <w:rFonts w:ascii="Roboto" w:hAnsi="Roboto"/>
          <w:sz w:val="22"/>
        </w:rPr>
        <w:br/>
        <w:t>specimens or pathology work</w:t>
      </w:r>
      <w:r w:rsidRPr="00652A6C">
        <w:rPr>
          <w:rFonts w:ascii="Roboto" w:hAnsi="Roboto"/>
          <w:sz w:val="22"/>
        </w:rPr>
        <w:tab/>
      </w:r>
      <w:r w:rsidRPr="00652A6C">
        <w:rPr>
          <w:rFonts w:ascii="Roboto" w:hAnsi="Roboto"/>
          <w:sz w:val="22"/>
        </w:rPr>
        <w:tab/>
      </w:r>
      <w:r w:rsidRPr="00652A6C">
        <w:rPr>
          <w:rFonts w:ascii="Roboto" w:hAnsi="Roboto"/>
          <w:sz w:val="22"/>
        </w:rPr>
        <w:tab/>
      </w:r>
      <w:r w:rsidRPr="00652A6C">
        <w:rPr>
          <w:rFonts w:ascii="Roboto" w:hAnsi="Roboto"/>
          <w:sz w:val="22"/>
        </w:rPr>
        <w:tab/>
      </w:r>
      <w:r w:rsidRPr="00652A6C">
        <w:rPr>
          <w:rFonts w:ascii="Roboto" w:hAnsi="Roboto"/>
          <w:sz w:val="22"/>
        </w:rPr>
        <w:tab/>
      </w:r>
      <w:r w:rsidRPr="00652A6C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44331154"/>
          <w:placeholder>
            <w:docPart w:val="A7839755B34248F99D7F6329B2EDA7BC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E322F1">
            <w:rPr>
              <w:rFonts w:ascii="Roboto" w:hAnsi="Roboto"/>
              <w:sz w:val="22"/>
            </w:rPr>
            <w:t>Not applicable</w:t>
          </w:r>
        </w:sdtContent>
      </w:sdt>
    </w:p>
    <w:p w14:paraId="6059B689" w14:textId="396E5756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Ionising radiation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513965141"/>
          <w:placeholder>
            <w:docPart w:val="1F92DD4996CC47579624385ACA07092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E322F1">
            <w:rPr>
              <w:rFonts w:ascii="Roboto" w:hAnsi="Roboto"/>
              <w:sz w:val="22"/>
            </w:rPr>
            <w:t>Not applicable</w:t>
          </w:r>
        </w:sdtContent>
      </w:sdt>
    </w:p>
    <w:p w14:paraId="6CBC92A3" w14:textId="77777777" w:rsidR="00DC1C11" w:rsidRPr="00722340" w:rsidRDefault="003D61B1" w:rsidP="00DC1C11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5261CF22">
          <v:rect id="_x0000_i1035" style="width:0;height:1.5pt" o:hralign="center" o:hrstd="t" o:hr="t" fillcolor="#a0a0a0" stroked="f"/>
        </w:pict>
      </w:r>
    </w:p>
    <w:p w14:paraId="1952747F" w14:textId="77777777" w:rsidR="00DC1C11" w:rsidRPr="00722340" w:rsidRDefault="00DC1C11" w:rsidP="00DC1C11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Psychological and Social Environment</w:t>
      </w:r>
    </w:p>
    <w:p w14:paraId="0B4BFA97" w14:textId="3DD61DF9" w:rsidR="00DC1C11" w:rsidRPr="00722340" w:rsidRDefault="00DC1C11" w:rsidP="00DC1C11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shifts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541484205"/>
          <w:placeholder>
            <w:docPart w:val="9C744D048E8A48F2950586198AB7E29B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E322F1">
            <w:rPr>
              <w:rFonts w:ascii="Roboto" w:hAnsi="Roboto"/>
              <w:sz w:val="22"/>
            </w:rPr>
            <w:t>Not applicable</w:t>
          </w:r>
        </w:sdtContent>
      </w:sdt>
    </w:p>
    <w:p w14:paraId="7CD92D25" w14:textId="2FBD572F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nights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459565132"/>
          <w:placeholder>
            <w:docPart w:val="A6DD5AB0A84A40AA8E7DD250BE602A89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E322F1">
            <w:rPr>
              <w:rFonts w:ascii="Roboto" w:hAnsi="Roboto"/>
              <w:sz w:val="22"/>
            </w:rPr>
            <w:t>Not applicable</w:t>
          </w:r>
        </w:sdtContent>
      </w:sdt>
    </w:p>
    <w:p w14:paraId="32A5F0C9" w14:textId="0F4EF1EA" w:rsidR="00DC1C11" w:rsidRPr="00722340" w:rsidRDefault="00DC1C11" w:rsidP="00DC1C11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Lone working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380937265"/>
          <w:placeholder>
            <w:docPart w:val="D76F27160EA947A38BD409253D52D767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E322F1">
            <w:rPr>
              <w:rFonts w:ascii="Roboto" w:hAnsi="Roboto"/>
              <w:sz w:val="22"/>
            </w:rPr>
            <w:t>Occasionally &lt;30% Time</w:t>
          </w:r>
        </w:sdtContent>
      </w:sdt>
    </w:p>
    <w:p w14:paraId="23130ABD" w14:textId="2CE765D3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children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001737656"/>
          <w:placeholder>
            <w:docPart w:val="1AD49F521C2C4D8AB023BA28640630F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E322F1">
            <w:rPr>
              <w:rFonts w:ascii="Roboto" w:hAnsi="Roboto"/>
              <w:sz w:val="22"/>
            </w:rPr>
            <w:t>Not applicable</w:t>
          </w:r>
        </w:sdtContent>
      </w:sdt>
    </w:p>
    <w:p w14:paraId="2C8FC596" w14:textId="067ED6A3" w:rsidR="00DC1C11" w:rsidRDefault="00DC1C11" w:rsidP="00DC1C11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Exposure to persons with challenging behaviour</w:t>
      </w:r>
      <w:r>
        <w:rPr>
          <w:rFonts w:ascii="Roboto" w:hAnsi="Roboto"/>
          <w:b/>
          <w:bCs/>
          <w:color w:val="E73238" w:themeColor="accent2"/>
          <w:sz w:val="22"/>
        </w:rPr>
        <w:tab/>
      </w:r>
      <w:r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837680782"/>
          <w:placeholder>
            <w:docPart w:val="1D11732930424759B089CD8C5345A861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E322F1">
            <w:rPr>
              <w:rFonts w:ascii="Roboto" w:hAnsi="Roboto"/>
              <w:sz w:val="22"/>
            </w:rPr>
            <w:t>Not applicable</w:t>
          </w:r>
        </w:sdtContent>
      </w:sdt>
    </w:p>
    <w:p w14:paraId="229BC590" w14:textId="77777777" w:rsidR="00DC1C11" w:rsidRPr="00722340" w:rsidRDefault="003D61B1" w:rsidP="00DC1C11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0D543B86">
          <v:rect id="_x0000_i1036" style="width:0;height:1.5pt" o:hralign="center" o:hrstd="t" o:hr="t" fillcolor="#a0a0a0" stroked="f"/>
        </w:pict>
      </w:r>
    </w:p>
    <w:p w14:paraId="4CF6F662" w14:textId="77777777" w:rsidR="00DC1C11" w:rsidRPr="00722340" w:rsidRDefault="00DC1C11" w:rsidP="00DC1C11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Equipment, Tools and Machines</w:t>
      </w:r>
    </w:p>
    <w:p w14:paraId="3956FBF9" w14:textId="64C0DDE6" w:rsidR="00DC1C11" w:rsidRPr="00722340" w:rsidRDefault="00DC1C11" w:rsidP="00DC1C11">
      <w:pPr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>Working with vibrating machinery or tools</w:t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332265485"/>
          <w:placeholder>
            <w:docPart w:val="7BB6B269DBF6469F91686D5100B001C0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E322F1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590D4849" w14:textId="64E88F57" w:rsidR="00DC1C11" w:rsidRDefault="00DC1C11" w:rsidP="00DC1C11">
      <w:pPr>
        <w:shd w:val="clear" w:color="auto" w:fill="C5D2DA" w:themeFill="background2" w:themeFillShade="E6"/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>Driving duties</w:t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805127564"/>
          <w:placeholder>
            <w:docPart w:val="51A6AEDF91424B778BB773AC6B8B9DC4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E322F1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6D9B07A3" w14:textId="721695ED" w:rsidR="00DC1C11" w:rsidRDefault="00DC1C11" w:rsidP="00DC1C11">
      <w:pPr>
        <w:rPr>
          <w:rFonts w:ascii="Roboto" w:hAnsi="Roboto"/>
          <w:color w:val="000000" w:themeColor="text1"/>
          <w:sz w:val="22"/>
        </w:rPr>
      </w:pPr>
      <w:r>
        <w:rPr>
          <w:rFonts w:ascii="Roboto" w:hAnsi="Roboto"/>
          <w:color w:val="000000" w:themeColor="text1"/>
          <w:sz w:val="22"/>
        </w:rPr>
        <w:t>Driving LGV, PCVs</w:t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693307961"/>
          <w:placeholder>
            <w:docPart w:val="657540FA3E2647D989558502D58E0780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E322F1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6F80E05D" w14:textId="6D5EEBAA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color w:val="000000" w:themeColor="text1"/>
          <w:sz w:val="22"/>
        </w:rPr>
      </w:pPr>
      <w:r>
        <w:rPr>
          <w:rFonts w:ascii="Roboto" w:hAnsi="Roboto"/>
          <w:color w:val="000000" w:themeColor="text1"/>
          <w:sz w:val="22"/>
        </w:rPr>
        <w:t>Driving forklift trucks</w:t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2019894134"/>
          <w:placeholder>
            <w:docPart w:val="A1DF3D290698449FB43514A468798125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E322F1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3E2C3C35" w14:textId="1A6288D8" w:rsidR="00DC1C11" w:rsidRPr="00722340" w:rsidRDefault="00DC1C11" w:rsidP="00DC1C11">
      <w:pPr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>Food handling</w:t>
      </w:r>
      <w:r>
        <w:rPr>
          <w:rFonts w:ascii="Roboto" w:hAnsi="Roboto"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509959843"/>
          <w:placeholder>
            <w:docPart w:val="6330B61106094AD9BF0C94DB42F495F1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E322F1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420E90CD" w14:textId="188D6E15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>Contact with latex</w:t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174274763"/>
          <w:placeholder>
            <w:docPart w:val="4796F031D4BA4851AF580C3E6D62E0B6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E322F1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43D5D041" w14:textId="77777777" w:rsidR="00DC1C11" w:rsidRPr="00722340" w:rsidRDefault="003D61B1" w:rsidP="00DC1C11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737C33EE">
          <v:rect id="_x0000_i1037" style="width:0;height:1.5pt" o:hralign="center" o:hrstd="t" o:hr="t" fillcolor="#a0a0a0" stroked="f"/>
        </w:pict>
      </w:r>
    </w:p>
    <w:p w14:paraId="7CA327E6" w14:textId="77777777" w:rsidR="00DC1C11" w:rsidRPr="00722340" w:rsidRDefault="00DC1C11" w:rsidP="00DC1C11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Physical Abilities</w:t>
      </w:r>
    </w:p>
    <w:p w14:paraId="1A3E9E0A" w14:textId="0CA637DB" w:rsidR="00DC1C11" w:rsidRDefault="00DC1C11" w:rsidP="00DC1C11">
      <w:pPr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sz w:val="22"/>
        </w:rPr>
        <w:t xml:space="preserve">Prolonged </w:t>
      </w:r>
      <w:r>
        <w:rPr>
          <w:rFonts w:ascii="Roboto" w:hAnsi="Roboto"/>
          <w:sz w:val="22"/>
        </w:rPr>
        <w:t>repetitive</w:t>
      </w:r>
      <w:r w:rsidRPr="00722340">
        <w:rPr>
          <w:rFonts w:ascii="Roboto" w:hAnsi="Roboto"/>
          <w:sz w:val="22"/>
        </w:rPr>
        <w:t xml:space="preserve"> movements or actions</w:t>
      </w:r>
      <w:r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582227515"/>
          <w:placeholder>
            <w:docPart w:val="7DE1B9EFCF5A46F892A0556DF68B37D8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E322F1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6F41A64B" w14:textId="6B158391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b/>
          <w:bCs/>
          <w:color w:val="E73238" w:themeColor="accent2"/>
          <w:sz w:val="22"/>
        </w:rPr>
      </w:pPr>
      <w:r w:rsidRPr="00722340">
        <w:rPr>
          <w:rFonts w:ascii="Roboto" w:hAnsi="Roboto"/>
          <w:sz w:val="22"/>
        </w:rPr>
        <w:t>Moving or handling heavy loads</w:t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977606226"/>
          <w:placeholder>
            <w:docPart w:val="BDA78D921C8F425F9624439E23C1DC8B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E322F1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3460001B" w14:textId="511DC74B" w:rsidR="000B219D" w:rsidRDefault="003D61B1" w:rsidP="002B5854">
      <w:pPr>
        <w:spacing w:before="0" w:after="0"/>
        <w:rPr>
          <w:rFonts w:ascii="Roboto" w:hAnsi="Roboto"/>
          <w:color w:val="000000" w:themeColor="text1"/>
          <w:sz w:val="22"/>
        </w:rPr>
      </w:pPr>
      <w:r>
        <w:rPr>
          <w:rFonts w:ascii="Roboto" w:hAnsi="Roboto"/>
          <w:b/>
          <w:bCs/>
          <w:sz w:val="22"/>
        </w:rPr>
        <w:pict w14:anchorId="7EE130C3">
          <v:rect id="_x0000_i1038" style="width:0;height:1.5pt" o:hralign="center" o:hrstd="t" o:hr="t" fillcolor="#a0a0a0" stroked="f"/>
        </w:pict>
      </w:r>
    </w:p>
    <w:p w14:paraId="132792A3" w14:textId="5902DC7F" w:rsidR="000B219D" w:rsidRPr="00C16BCC" w:rsidRDefault="000B219D" w:rsidP="00C16BCC">
      <w:pPr>
        <w:spacing w:before="0" w:after="0"/>
        <w:rPr>
          <w:rFonts w:ascii="Roboto" w:hAnsi="Roboto"/>
          <w:color w:val="000000" w:themeColor="text1"/>
          <w:sz w:val="22"/>
        </w:rPr>
      </w:pPr>
    </w:p>
    <w:sectPr w:rsidR="000B219D" w:rsidRPr="00C16BCC" w:rsidSect="00722340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680" w:right="680" w:bottom="680" w:left="6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17ABCF" w14:textId="77777777" w:rsidR="003D61B1" w:rsidRDefault="003D61B1" w:rsidP="00850136">
      <w:r>
        <w:separator/>
      </w:r>
    </w:p>
  </w:endnote>
  <w:endnote w:type="continuationSeparator" w:id="0">
    <w:p w14:paraId="15A7C5EC" w14:textId="77777777" w:rsidR="003D61B1" w:rsidRDefault="003D61B1" w:rsidP="00850136">
      <w:r>
        <w:continuationSeparator/>
      </w:r>
    </w:p>
  </w:endnote>
  <w:endnote w:type="continuationNotice" w:id="1">
    <w:p w14:paraId="76F97AC0" w14:textId="77777777" w:rsidR="003D61B1" w:rsidRDefault="003D61B1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Roboto" w:hAnsi="Roboto"/>
        <w:color w:val="002E3B" w:themeColor="accent1"/>
        <w:sz w:val="22"/>
      </w:rPr>
      <w:id w:val="-14262662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A58F89" w14:textId="30FF842D" w:rsidR="00E76E9F" w:rsidRPr="004D46AB" w:rsidRDefault="00E76E9F">
        <w:pPr>
          <w:pStyle w:val="Footer"/>
          <w:jc w:val="center"/>
          <w:rPr>
            <w:rFonts w:ascii="Roboto" w:hAnsi="Roboto"/>
            <w:color w:val="002E3B" w:themeColor="accent1"/>
            <w:sz w:val="22"/>
          </w:rPr>
        </w:pPr>
        <w:r w:rsidRPr="004D46AB">
          <w:rPr>
            <w:rFonts w:ascii="Roboto" w:hAnsi="Roboto"/>
            <w:color w:val="002E3B" w:themeColor="accent1"/>
            <w:sz w:val="22"/>
          </w:rPr>
          <w:fldChar w:fldCharType="begin"/>
        </w:r>
        <w:r w:rsidRPr="004D46AB">
          <w:rPr>
            <w:rFonts w:ascii="Roboto" w:hAnsi="Roboto"/>
            <w:color w:val="002E3B" w:themeColor="accent1"/>
            <w:sz w:val="22"/>
          </w:rPr>
          <w:instrText xml:space="preserve"> PAGE   \* MERGEFORMAT </w:instrText>
        </w:r>
        <w:r w:rsidRPr="004D46AB">
          <w:rPr>
            <w:rFonts w:ascii="Roboto" w:hAnsi="Roboto"/>
            <w:color w:val="002E3B" w:themeColor="accent1"/>
            <w:sz w:val="22"/>
          </w:rPr>
          <w:fldChar w:fldCharType="separate"/>
        </w:r>
        <w:r w:rsidRPr="004D46AB">
          <w:rPr>
            <w:rFonts w:ascii="Roboto" w:hAnsi="Roboto"/>
            <w:noProof/>
            <w:color w:val="002E3B" w:themeColor="accent1"/>
            <w:sz w:val="22"/>
          </w:rPr>
          <w:t>2</w:t>
        </w:r>
        <w:r w:rsidRPr="004D46AB">
          <w:rPr>
            <w:rFonts w:ascii="Roboto" w:hAnsi="Roboto"/>
            <w:noProof/>
            <w:color w:val="002E3B" w:themeColor="accent1"/>
            <w:sz w:val="22"/>
          </w:rPr>
          <w:fldChar w:fldCharType="end"/>
        </w:r>
      </w:p>
    </w:sdtContent>
  </w:sdt>
  <w:p w14:paraId="394CD2B4" w14:textId="77777777" w:rsidR="00E76E9F" w:rsidRPr="004D46AB" w:rsidRDefault="00E76E9F">
    <w:pPr>
      <w:pStyle w:val="Footer"/>
      <w:rPr>
        <w:rFonts w:ascii="Roboto" w:hAnsi="Roboto"/>
        <w:color w:val="002E3B" w:themeColor="accent1"/>
        <w:sz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Roboto" w:hAnsi="Roboto"/>
        <w:color w:val="002E3B" w:themeColor="accent1"/>
        <w:sz w:val="22"/>
      </w:rPr>
      <w:id w:val="3082219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D767F5" w14:textId="1631A266" w:rsidR="00E76E9F" w:rsidRPr="004D46AB" w:rsidRDefault="00E76E9F">
        <w:pPr>
          <w:pStyle w:val="Footer"/>
          <w:jc w:val="center"/>
          <w:rPr>
            <w:rFonts w:ascii="Roboto" w:hAnsi="Roboto"/>
            <w:color w:val="002E3B" w:themeColor="accent1"/>
            <w:sz w:val="22"/>
          </w:rPr>
        </w:pPr>
        <w:r w:rsidRPr="004D46AB">
          <w:rPr>
            <w:rFonts w:ascii="Roboto" w:hAnsi="Roboto"/>
            <w:color w:val="002E3B" w:themeColor="accent1"/>
            <w:sz w:val="22"/>
          </w:rPr>
          <w:fldChar w:fldCharType="begin"/>
        </w:r>
        <w:r w:rsidRPr="004D46AB">
          <w:rPr>
            <w:rFonts w:ascii="Roboto" w:hAnsi="Roboto"/>
            <w:color w:val="002E3B" w:themeColor="accent1"/>
            <w:sz w:val="22"/>
          </w:rPr>
          <w:instrText xml:space="preserve"> PAGE   \* MERGEFORMAT </w:instrText>
        </w:r>
        <w:r w:rsidRPr="004D46AB">
          <w:rPr>
            <w:rFonts w:ascii="Roboto" w:hAnsi="Roboto"/>
            <w:color w:val="002E3B" w:themeColor="accent1"/>
            <w:sz w:val="22"/>
          </w:rPr>
          <w:fldChar w:fldCharType="separate"/>
        </w:r>
        <w:r w:rsidRPr="004D46AB">
          <w:rPr>
            <w:rFonts w:ascii="Roboto" w:hAnsi="Roboto"/>
            <w:noProof/>
            <w:color w:val="002E3B" w:themeColor="accent1"/>
            <w:sz w:val="22"/>
          </w:rPr>
          <w:t>2</w:t>
        </w:r>
        <w:r w:rsidRPr="004D46AB">
          <w:rPr>
            <w:rFonts w:ascii="Roboto" w:hAnsi="Roboto"/>
            <w:noProof/>
            <w:color w:val="002E3B" w:themeColor="accent1"/>
            <w:sz w:val="22"/>
          </w:rPr>
          <w:fldChar w:fldCharType="end"/>
        </w:r>
      </w:p>
    </w:sdtContent>
  </w:sdt>
  <w:p w14:paraId="40EFF800" w14:textId="77777777" w:rsidR="00E76E9F" w:rsidRPr="004D46AB" w:rsidRDefault="00E76E9F" w:rsidP="00E76E9F">
    <w:pPr>
      <w:pStyle w:val="Footer"/>
      <w:jc w:val="center"/>
      <w:rPr>
        <w:rFonts w:ascii="Roboto" w:hAnsi="Roboto"/>
        <w:color w:val="002E3B" w:themeColor="accent1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9D0B2" w14:textId="77777777" w:rsidR="003D61B1" w:rsidRDefault="003D61B1" w:rsidP="00850136">
      <w:r>
        <w:separator/>
      </w:r>
    </w:p>
  </w:footnote>
  <w:footnote w:type="continuationSeparator" w:id="0">
    <w:p w14:paraId="3D5325C7" w14:textId="77777777" w:rsidR="003D61B1" w:rsidRDefault="003D61B1" w:rsidP="00850136">
      <w:r>
        <w:continuationSeparator/>
      </w:r>
    </w:p>
  </w:footnote>
  <w:footnote w:type="continuationNotice" w:id="1">
    <w:p w14:paraId="70D9285C" w14:textId="77777777" w:rsidR="003D61B1" w:rsidRDefault="003D61B1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A9023" w14:textId="06A97C45" w:rsidR="00850136" w:rsidRDefault="00850136" w:rsidP="00850136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32D8B" w14:textId="46470995" w:rsidR="003948DC" w:rsidRDefault="00A013BA">
    <w:pPr>
      <w:pStyle w:val="Header"/>
    </w:pPr>
    <w:r w:rsidRPr="00A013BA">
      <w:rPr>
        <w:noProof/>
      </w:rPr>
      <w:drawing>
        <wp:anchor distT="0" distB="0" distL="114300" distR="114300" simplePos="0" relativeHeight="251658240" behindDoc="0" locked="0" layoutInCell="1" allowOverlap="1" wp14:anchorId="23A14247" wp14:editId="1EA67877">
          <wp:simplePos x="0" y="0"/>
          <wp:positionH relativeFrom="column">
            <wp:posOffset>4064635</wp:posOffset>
          </wp:positionH>
          <wp:positionV relativeFrom="paragraph">
            <wp:posOffset>-286575</wp:posOffset>
          </wp:positionV>
          <wp:extent cx="2520000" cy="645936"/>
          <wp:effectExtent l="0" t="0" r="0" b="0"/>
          <wp:wrapNone/>
          <wp:docPr id="121449651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535" t="32534" r="13158" b="33121"/>
                  <a:stretch/>
                </pic:blipFill>
                <pic:spPr bwMode="auto">
                  <a:xfrm>
                    <a:off x="0" y="0"/>
                    <a:ext cx="2520000" cy="64593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F2A5F"/>
    <w:multiLevelType w:val="hybridMultilevel"/>
    <w:tmpl w:val="EF0AF1D2"/>
    <w:lvl w:ilvl="0" w:tplc="8E6A05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20954"/>
    <w:multiLevelType w:val="hybridMultilevel"/>
    <w:tmpl w:val="6062E3E2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BC83904"/>
    <w:multiLevelType w:val="hybridMultilevel"/>
    <w:tmpl w:val="9C863146"/>
    <w:lvl w:ilvl="0" w:tplc="ABA8F4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6043F0"/>
    <w:multiLevelType w:val="hybridMultilevel"/>
    <w:tmpl w:val="34D435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3666E9"/>
    <w:multiLevelType w:val="hybridMultilevel"/>
    <w:tmpl w:val="9634D3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5A0F8F"/>
    <w:multiLevelType w:val="hybridMultilevel"/>
    <w:tmpl w:val="37CCF43A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1417AB3"/>
    <w:multiLevelType w:val="hybridMultilevel"/>
    <w:tmpl w:val="D3642C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16072F"/>
    <w:multiLevelType w:val="hybridMultilevel"/>
    <w:tmpl w:val="7D4441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513F2F"/>
    <w:multiLevelType w:val="hybridMultilevel"/>
    <w:tmpl w:val="A6AA7AFE"/>
    <w:lvl w:ilvl="0" w:tplc="C7F24D3C">
      <w:start w:val="1"/>
      <w:numFmt w:val="decimal"/>
      <w:lvlText w:val="%1."/>
      <w:lvlJc w:val="left"/>
      <w:pPr>
        <w:ind w:left="1440" w:hanging="360"/>
      </w:pPr>
      <w:rPr>
        <w:rFonts w:hint="default"/>
        <w:color w:val="002E3B" w:themeColor="accent1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>
      <w:start w:val="1"/>
      <w:numFmt w:val="decimal"/>
      <w:lvlText w:val="%4."/>
      <w:lvlJc w:val="left"/>
      <w:pPr>
        <w:ind w:left="3600" w:hanging="360"/>
      </w:pPr>
    </w:lvl>
    <w:lvl w:ilvl="4" w:tplc="08090019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C9F5075"/>
    <w:multiLevelType w:val="hybridMultilevel"/>
    <w:tmpl w:val="A40263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1626DF"/>
    <w:multiLevelType w:val="hybridMultilevel"/>
    <w:tmpl w:val="C3260D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47380A"/>
    <w:multiLevelType w:val="hybridMultilevel"/>
    <w:tmpl w:val="073E10EA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71E06BF6"/>
    <w:multiLevelType w:val="hybridMultilevel"/>
    <w:tmpl w:val="ED8216FE"/>
    <w:lvl w:ilvl="0" w:tplc="47864C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594294"/>
    <w:multiLevelType w:val="hybridMultilevel"/>
    <w:tmpl w:val="D778C0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552ACA"/>
    <w:multiLevelType w:val="hybridMultilevel"/>
    <w:tmpl w:val="8B9C4CC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7F71669F"/>
    <w:multiLevelType w:val="hybridMultilevel"/>
    <w:tmpl w:val="6DA4C07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079061967">
    <w:abstractNumId w:val="8"/>
  </w:num>
  <w:num w:numId="2" w16cid:durableId="1468011908">
    <w:abstractNumId w:val="4"/>
  </w:num>
  <w:num w:numId="3" w16cid:durableId="1960061751">
    <w:abstractNumId w:val="3"/>
  </w:num>
  <w:num w:numId="4" w16cid:durableId="1331520153">
    <w:abstractNumId w:val="10"/>
  </w:num>
  <w:num w:numId="5" w16cid:durableId="1893731709">
    <w:abstractNumId w:val="7"/>
  </w:num>
  <w:num w:numId="6" w16cid:durableId="1357728833">
    <w:abstractNumId w:val="6"/>
  </w:num>
  <w:num w:numId="7" w16cid:durableId="1107307906">
    <w:abstractNumId w:val="2"/>
  </w:num>
  <w:num w:numId="8" w16cid:durableId="512182663">
    <w:abstractNumId w:val="0"/>
  </w:num>
  <w:num w:numId="9" w16cid:durableId="636883447">
    <w:abstractNumId w:val="12"/>
  </w:num>
  <w:num w:numId="10" w16cid:durableId="74933991">
    <w:abstractNumId w:val="13"/>
  </w:num>
  <w:num w:numId="11" w16cid:durableId="1388648237">
    <w:abstractNumId w:val="9"/>
  </w:num>
  <w:num w:numId="12" w16cid:durableId="206454054">
    <w:abstractNumId w:val="1"/>
  </w:num>
  <w:num w:numId="13" w16cid:durableId="543445794">
    <w:abstractNumId w:val="15"/>
  </w:num>
  <w:num w:numId="14" w16cid:durableId="812990400">
    <w:abstractNumId w:val="11"/>
  </w:num>
  <w:num w:numId="15" w16cid:durableId="198130965">
    <w:abstractNumId w:val="14"/>
  </w:num>
  <w:num w:numId="16" w16cid:durableId="20373485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E20"/>
    <w:rsid w:val="00000EC8"/>
    <w:rsid w:val="000155D8"/>
    <w:rsid w:val="0004217C"/>
    <w:rsid w:val="000542EC"/>
    <w:rsid w:val="000B219D"/>
    <w:rsid w:val="000C0931"/>
    <w:rsid w:val="000E34C2"/>
    <w:rsid w:val="00111D9F"/>
    <w:rsid w:val="00142290"/>
    <w:rsid w:val="00145231"/>
    <w:rsid w:val="001546B1"/>
    <w:rsid w:val="001A2647"/>
    <w:rsid w:val="001B067E"/>
    <w:rsid w:val="001B565F"/>
    <w:rsid w:val="001C6141"/>
    <w:rsid w:val="00207344"/>
    <w:rsid w:val="00232309"/>
    <w:rsid w:val="00244212"/>
    <w:rsid w:val="00256C9F"/>
    <w:rsid w:val="002666B4"/>
    <w:rsid w:val="00270F82"/>
    <w:rsid w:val="00271BCD"/>
    <w:rsid w:val="002A19D4"/>
    <w:rsid w:val="002B5854"/>
    <w:rsid w:val="002C7987"/>
    <w:rsid w:val="002D75C9"/>
    <w:rsid w:val="0030273F"/>
    <w:rsid w:val="00341D3D"/>
    <w:rsid w:val="00351A95"/>
    <w:rsid w:val="00351AEA"/>
    <w:rsid w:val="0035739F"/>
    <w:rsid w:val="003948DC"/>
    <w:rsid w:val="003979F4"/>
    <w:rsid w:val="003A34A2"/>
    <w:rsid w:val="003C3F9A"/>
    <w:rsid w:val="003D61B1"/>
    <w:rsid w:val="00402288"/>
    <w:rsid w:val="00482867"/>
    <w:rsid w:val="0048776D"/>
    <w:rsid w:val="004A3DAA"/>
    <w:rsid w:val="004C2AD4"/>
    <w:rsid w:val="004D46AB"/>
    <w:rsid w:val="004D60E8"/>
    <w:rsid w:val="00527707"/>
    <w:rsid w:val="00577C4D"/>
    <w:rsid w:val="00587D40"/>
    <w:rsid w:val="00594D7E"/>
    <w:rsid w:val="00595EEB"/>
    <w:rsid w:val="00597215"/>
    <w:rsid w:val="005B29A7"/>
    <w:rsid w:val="005C31DB"/>
    <w:rsid w:val="00601792"/>
    <w:rsid w:val="00633449"/>
    <w:rsid w:val="00640CC3"/>
    <w:rsid w:val="00663881"/>
    <w:rsid w:val="006807C5"/>
    <w:rsid w:val="006C3E01"/>
    <w:rsid w:val="006C64E5"/>
    <w:rsid w:val="006D162A"/>
    <w:rsid w:val="006E3F8E"/>
    <w:rsid w:val="006F0DDE"/>
    <w:rsid w:val="00700FEC"/>
    <w:rsid w:val="00722340"/>
    <w:rsid w:val="00783F34"/>
    <w:rsid w:val="007A0463"/>
    <w:rsid w:val="007A5AD0"/>
    <w:rsid w:val="007B287A"/>
    <w:rsid w:val="007D5C4A"/>
    <w:rsid w:val="007E77F9"/>
    <w:rsid w:val="00812F3B"/>
    <w:rsid w:val="00850136"/>
    <w:rsid w:val="00883B4C"/>
    <w:rsid w:val="00886EF0"/>
    <w:rsid w:val="008A448A"/>
    <w:rsid w:val="008B0F71"/>
    <w:rsid w:val="008F1F12"/>
    <w:rsid w:val="0093015B"/>
    <w:rsid w:val="0093666C"/>
    <w:rsid w:val="00936CA7"/>
    <w:rsid w:val="009548CE"/>
    <w:rsid w:val="009608CA"/>
    <w:rsid w:val="00987295"/>
    <w:rsid w:val="009A602E"/>
    <w:rsid w:val="009C137A"/>
    <w:rsid w:val="009D1D17"/>
    <w:rsid w:val="009D6FC3"/>
    <w:rsid w:val="00A013BA"/>
    <w:rsid w:val="00A2516E"/>
    <w:rsid w:val="00A362CF"/>
    <w:rsid w:val="00A40716"/>
    <w:rsid w:val="00A574E8"/>
    <w:rsid w:val="00A64E71"/>
    <w:rsid w:val="00A66BF4"/>
    <w:rsid w:val="00A74C90"/>
    <w:rsid w:val="00A906D4"/>
    <w:rsid w:val="00AA762D"/>
    <w:rsid w:val="00B152D8"/>
    <w:rsid w:val="00B2394B"/>
    <w:rsid w:val="00B25DB3"/>
    <w:rsid w:val="00B9140F"/>
    <w:rsid w:val="00BA0543"/>
    <w:rsid w:val="00BA4938"/>
    <w:rsid w:val="00BB1088"/>
    <w:rsid w:val="00BD5FBF"/>
    <w:rsid w:val="00C12FAF"/>
    <w:rsid w:val="00C16BCC"/>
    <w:rsid w:val="00C37E2C"/>
    <w:rsid w:val="00C532DB"/>
    <w:rsid w:val="00C6007A"/>
    <w:rsid w:val="00C6135A"/>
    <w:rsid w:val="00C721CF"/>
    <w:rsid w:val="00C836E2"/>
    <w:rsid w:val="00C86602"/>
    <w:rsid w:val="00C8781A"/>
    <w:rsid w:val="00C9549D"/>
    <w:rsid w:val="00CB1D5C"/>
    <w:rsid w:val="00CB500A"/>
    <w:rsid w:val="00CC42EE"/>
    <w:rsid w:val="00CD20C8"/>
    <w:rsid w:val="00CD4E5C"/>
    <w:rsid w:val="00CE2869"/>
    <w:rsid w:val="00CE75C9"/>
    <w:rsid w:val="00CE7DB2"/>
    <w:rsid w:val="00CF12EC"/>
    <w:rsid w:val="00CF2A12"/>
    <w:rsid w:val="00D03506"/>
    <w:rsid w:val="00D41E20"/>
    <w:rsid w:val="00D56D51"/>
    <w:rsid w:val="00D56E08"/>
    <w:rsid w:val="00D86E92"/>
    <w:rsid w:val="00DA0322"/>
    <w:rsid w:val="00DC1C11"/>
    <w:rsid w:val="00DC222E"/>
    <w:rsid w:val="00DE1426"/>
    <w:rsid w:val="00E13B1E"/>
    <w:rsid w:val="00E322F1"/>
    <w:rsid w:val="00E35221"/>
    <w:rsid w:val="00E37A82"/>
    <w:rsid w:val="00E416F9"/>
    <w:rsid w:val="00E51761"/>
    <w:rsid w:val="00E5700A"/>
    <w:rsid w:val="00E60932"/>
    <w:rsid w:val="00E76E9F"/>
    <w:rsid w:val="00E87318"/>
    <w:rsid w:val="00E907DE"/>
    <w:rsid w:val="00EC6636"/>
    <w:rsid w:val="00EF14A1"/>
    <w:rsid w:val="00F36ABB"/>
    <w:rsid w:val="00F46BA1"/>
    <w:rsid w:val="00F51161"/>
    <w:rsid w:val="00F54BEF"/>
    <w:rsid w:val="00F56318"/>
    <w:rsid w:val="00FC191A"/>
    <w:rsid w:val="00FD7026"/>
    <w:rsid w:val="00FE3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C18D67"/>
  <w15:chartTrackingRefBased/>
  <w15:docId w15:val="{2C9F8ACD-54CC-4B33-B661-FC43A5AE2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ucida Sans" w:eastAsiaTheme="minorHAnsi" w:hAnsi="Lucida Sans" w:cstheme="minorBidi"/>
        <w:kern w:val="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6E9F"/>
    <w:pPr>
      <w:spacing w:before="120" w:after="120"/>
    </w:pPr>
    <w:rPr>
      <w:sz w:val="24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1F12"/>
    <w:pPr>
      <w:keepNext/>
      <w:keepLines/>
      <w:spacing w:line="360" w:lineRule="auto"/>
      <w:outlineLvl w:val="0"/>
    </w:pPr>
    <w:rPr>
      <w:rFonts w:eastAsiaTheme="majorEastAsia" w:cstheme="majorBidi"/>
      <w:b/>
      <w:color w:val="002E3B" w:themeColor="accent1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1F12"/>
    <w:pPr>
      <w:keepNext/>
      <w:keepLines/>
      <w:spacing w:line="360" w:lineRule="auto"/>
      <w:outlineLvl w:val="1"/>
    </w:pPr>
    <w:rPr>
      <w:rFonts w:eastAsiaTheme="majorEastAsia" w:cstheme="majorBidi"/>
      <w:b/>
      <w:color w:val="002E3B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74C90"/>
    <w:pPr>
      <w:keepNext/>
      <w:keepLines/>
      <w:outlineLvl w:val="2"/>
    </w:pPr>
    <w:rPr>
      <w:rFonts w:eastAsiaTheme="majorEastAsia" w:cstheme="majorBidi"/>
      <w:b/>
      <w:color w:val="00161D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74C90"/>
    <w:pPr>
      <w:contextualSpacing/>
    </w:pPr>
    <w:rPr>
      <w:rFonts w:eastAsiaTheme="majorEastAsia" w:cstheme="majorBidi"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4C90"/>
    <w:rPr>
      <w:rFonts w:eastAsiaTheme="majorEastAsia" w:cstheme="majorBidi"/>
      <w:spacing w:val="-10"/>
      <w:kern w:val="28"/>
      <w:sz w:val="52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8F1F12"/>
    <w:rPr>
      <w:rFonts w:eastAsiaTheme="majorEastAsia" w:cstheme="majorBidi"/>
      <w:b/>
      <w:color w:val="002E3B" w:themeColor="accent1"/>
      <w:sz w:val="24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8F1F12"/>
    <w:rPr>
      <w:rFonts w:eastAsiaTheme="majorEastAsia" w:cstheme="majorBidi"/>
      <w:b/>
      <w:color w:val="002E3B" w:themeColor="accent1"/>
      <w:sz w:val="40"/>
      <w:szCs w:val="32"/>
    </w:rPr>
  </w:style>
  <w:style w:type="paragraph" w:styleId="NoSpacing">
    <w:name w:val="No Spacing"/>
    <w:uiPriority w:val="1"/>
    <w:qFormat/>
    <w:rsid w:val="00A74C90"/>
    <w:rPr>
      <w:sz w:val="22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A74C90"/>
    <w:rPr>
      <w:rFonts w:eastAsiaTheme="majorEastAsia" w:cstheme="majorBidi"/>
      <w:b/>
      <w:color w:val="00161D" w:themeColor="accent1" w:themeShade="7F"/>
      <w:szCs w:val="24"/>
    </w:rPr>
  </w:style>
  <w:style w:type="table" w:styleId="TableGrid">
    <w:name w:val="Table Grid"/>
    <w:basedOn w:val="TableNormal"/>
    <w:uiPriority w:val="39"/>
    <w:rsid w:val="00A251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2516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013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136"/>
    <w:rPr>
      <w:szCs w:val="22"/>
    </w:rPr>
  </w:style>
  <w:style w:type="paragraph" w:styleId="Footer">
    <w:name w:val="footer"/>
    <w:basedOn w:val="Normal"/>
    <w:link w:val="FooterChar"/>
    <w:uiPriority w:val="99"/>
    <w:unhideWhenUsed/>
    <w:rsid w:val="0085013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0136"/>
    <w:rPr>
      <w:szCs w:val="22"/>
    </w:rPr>
  </w:style>
  <w:style w:type="character" w:styleId="PlaceholderText">
    <w:name w:val="Placeholder Text"/>
    <w:basedOn w:val="DefaultParagraphFont"/>
    <w:uiPriority w:val="99"/>
    <w:semiHidden/>
    <w:rsid w:val="00145231"/>
    <w:rPr>
      <w:color w:val="666666"/>
    </w:rPr>
  </w:style>
  <w:style w:type="character" w:customStyle="1" w:styleId="Style1">
    <w:name w:val="Style1"/>
    <w:basedOn w:val="DefaultParagraphFont"/>
    <w:uiPriority w:val="1"/>
    <w:rsid w:val="00CE75C9"/>
    <w:rPr>
      <w:rFonts w:ascii="Lucida Sans" w:hAnsi="Lucida Sans"/>
      <w:color w:val="000000" w:themeColor="text1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972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972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9721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72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7215"/>
    <w:rPr>
      <w:b/>
      <w:bCs/>
    </w:rPr>
  </w:style>
  <w:style w:type="paragraph" w:styleId="Revision">
    <w:name w:val="Revision"/>
    <w:hidden/>
    <w:uiPriority w:val="99"/>
    <w:semiHidden/>
    <w:rsid w:val="00722340"/>
    <w:rPr>
      <w:sz w:val="24"/>
      <w:szCs w:val="22"/>
    </w:rPr>
  </w:style>
  <w:style w:type="character" w:styleId="Hyperlink">
    <w:name w:val="Hyperlink"/>
    <w:basedOn w:val="DefaultParagraphFont"/>
    <w:uiPriority w:val="99"/>
    <w:unhideWhenUsed/>
    <w:rsid w:val="00C9549D"/>
    <w:rPr>
      <w:color w:val="005C84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54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99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53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3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9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ov.uk/what-different-qualification-levels-mean/list-of-qualification-level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E50D46D26B443CB9B4E1D1C5272DA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2A70F2-45D1-436C-A248-B94EFFC4D99F}"/>
      </w:docPartPr>
      <w:docPartBody>
        <w:p w:rsidR="00961673" w:rsidRDefault="00C04435" w:rsidP="00C04435">
          <w:pPr>
            <w:pStyle w:val="7E50D46D26B443CB9B4E1D1C5272DAF6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E68031FFBECF49EA886A8DA57D61AD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1384FF-7D5C-4399-8222-88FF204AD797}"/>
      </w:docPartPr>
      <w:docPartBody>
        <w:p w:rsidR="00961673" w:rsidRDefault="00C04435" w:rsidP="00C04435">
          <w:pPr>
            <w:pStyle w:val="E68031FFBECF49EA886A8DA57D61ADAA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69F2CA45FFA04110B8C1BE7732CC28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F90719-29F0-47E9-BC87-9DC865EF604F}"/>
      </w:docPartPr>
      <w:docPartBody>
        <w:p w:rsidR="00961673" w:rsidRDefault="00C04435" w:rsidP="00C04435">
          <w:pPr>
            <w:pStyle w:val="69F2CA45FFA04110B8C1BE7732CC2853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AF6AF9E480C64ED98DE96B2410B410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34D593-1424-4887-A40D-A6796DCEABB2}"/>
      </w:docPartPr>
      <w:docPartBody>
        <w:p w:rsidR="003F567D" w:rsidRDefault="003F567D" w:rsidP="003F567D">
          <w:pPr>
            <w:pStyle w:val="AF6AF9E480C64ED98DE96B2410B41060"/>
          </w:pPr>
          <w:r w:rsidRPr="00F95BCC">
            <w:rPr>
              <w:rStyle w:val="PlaceholderText"/>
              <w:rFonts w:ascii="Roboto" w:hAnsi="Roboto"/>
              <w:color w:val="auto"/>
              <w:sz w:val="22"/>
              <w:highlight w:val="cyan"/>
            </w:rPr>
            <w:t>Choose an item.</w:t>
          </w:r>
        </w:p>
      </w:docPartBody>
    </w:docPart>
    <w:docPart>
      <w:docPartPr>
        <w:name w:val="DF02DF2797C647D7B87829CAA06912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87873D-2B84-400B-956B-D16B2780F35F}"/>
      </w:docPartPr>
      <w:docPartBody>
        <w:p w:rsidR="003F567D" w:rsidRDefault="003F567D" w:rsidP="003F567D">
          <w:pPr>
            <w:pStyle w:val="DF02DF2797C647D7B87829CAA06912FA"/>
          </w:pPr>
          <w:r w:rsidRPr="00F95BCC">
            <w:rPr>
              <w:rStyle w:val="PlaceholderText"/>
              <w:rFonts w:ascii="Roboto" w:hAnsi="Roboto"/>
              <w:color w:val="au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251B58322A964192900605F3076459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4D0BDA-C4CD-4BC1-B244-E2866BCC6368}"/>
      </w:docPartPr>
      <w:docPartBody>
        <w:p w:rsidR="003F567D" w:rsidRDefault="003F567D" w:rsidP="003F567D">
          <w:pPr>
            <w:pStyle w:val="251B58322A964192900605F307645931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B1FA4C4AD1FA40DF817A0A47F77771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418690-B128-4986-8A71-73C3CAAF5AAD}"/>
      </w:docPartPr>
      <w:docPartBody>
        <w:p w:rsidR="003F567D" w:rsidRDefault="003F567D" w:rsidP="003F567D">
          <w:pPr>
            <w:pStyle w:val="B1FA4C4AD1FA40DF817A0A47F77771B3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B2F1C47418454CC4BB896F646831B1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902E9D-57D7-4DBD-8B63-5E93F7AE1272}"/>
      </w:docPartPr>
      <w:docPartBody>
        <w:p w:rsidR="003F567D" w:rsidRDefault="003F567D" w:rsidP="003F567D">
          <w:pPr>
            <w:pStyle w:val="B2F1C47418454CC4BB896F646831B11A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FE5707EED4A44278AA7B7FE45B2343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94B32B-C59C-4258-9F8D-E3E9C73F0996}"/>
      </w:docPartPr>
      <w:docPartBody>
        <w:p w:rsidR="003F567D" w:rsidRDefault="003F567D" w:rsidP="003F567D">
          <w:pPr>
            <w:pStyle w:val="FE5707EED4A44278AA7B7FE45B234390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C3851CEB065549DDA7DC48FDB76C3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A86C16-9D83-4A10-A412-CA3E31032A17}"/>
      </w:docPartPr>
      <w:docPartBody>
        <w:p w:rsidR="003F567D" w:rsidRDefault="003F567D" w:rsidP="003F567D">
          <w:pPr>
            <w:pStyle w:val="C3851CEB065549DDA7DC48FDB76C3BED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95FB29911F0D41BF92498DC90BBE2A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4399EE-AB1E-462A-AFC3-0701A40BC6FF}"/>
      </w:docPartPr>
      <w:docPartBody>
        <w:p w:rsidR="003F567D" w:rsidRDefault="003F567D" w:rsidP="003F567D">
          <w:pPr>
            <w:pStyle w:val="95FB29911F0D41BF92498DC90BBE2A63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F4015B1D1E5345A48742319D175045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DF2EA3-AF75-4BF1-9E94-6FD059070F9F}"/>
      </w:docPartPr>
      <w:docPartBody>
        <w:p w:rsidR="003F567D" w:rsidRDefault="003F567D" w:rsidP="003F567D">
          <w:pPr>
            <w:pStyle w:val="F4015B1D1E5345A48742319D1750458A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E84993ECC7B942B3ADC7E09E4B2B60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B94535-06E5-4E2A-8410-904232B95FB1}"/>
      </w:docPartPr>
      <w:docPartBody>
        <w:p w:rsidR="003F567D" w:rsidRDefault="003F567D" w:rsidP="003F567D">
          <w:pPr>
            <w:pStyle w:val="E84993ECC7B942B3ADC7E09E4B2B6092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6CCD3B446D5B43A3BF113FEC12B0A0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EF4D1B-7405-4670-9C83-3E6A269B4ED1}"/>
      </w:docPartPr>
      <w:docPartBody>
        <w:p w:rsidR="003F567D" w:rsidRDefault="003F567D" w:rsidP="003F567D">
          <w:pPr>
            <w:pStyle w:val="6CCD3B446D5B43A3BF113FEC12B0A022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A7839755B34248F99D7F6329B2EDA7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2A075E-E47F-4A69-B537-2AC71A2C4F36}"/>
      </w:docPartPr>
      <w:docPartBody>
        <w:p w:rsidR="003F567D" w:rsidRDefault="003F567D" w:rsidP="003F567D">
          <w:pPr>
            <w:pStyle w:val="A7839755B34248F99D7F6329B2EDA7BC"/>
          </w:pPr>
          <w:r w:rsidRPr="00652A6C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1F92DD4996CC47579624385ACA0709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76203C-8D39-4BE8-AFF1-080717EC94B2}"/>
      </w:docPartPr>
      <w:docPartBody>
        <w:p w:rsidR="003F567D" w:rsidRDefault="003F567D" w:rsidP="003F567D">
          <w:pPr>
            <w:pStyle w:val="1F92DD4996CC47579624385ACA070923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9C744D048E8A48F2950586198AB7E2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F81F73-BF72-4468-9D3C-598C63D674D6}"/>
      </w:docPartPr>
      <w:docPartBody>
        <w:p w:rsidR="003F567D" w:rsidRDefault="003F567D" w:rsidP="003F567D">
          <w:pPr>
            <w:pStyle w:val="9C744D048E8A48F2950586198AB7E29B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A6DD5AB0A84A40AA8E7DD250BE602A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6748B2-DBFA-40A2-90C0-93887E9E3E9B}"/>
      </w:docPartPr>
      <w:docPartBody>
        <w:p w:rsidR="003F567D" w:rsidRDefault="003F567D" w:rsidP="003F567D">
          <w:pPr>
            <w:pStyle w:val="A6DD5AB0A84A40AA8E7DD250BE602A89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D76F27160EA947A38BD409253D52D7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D6591B-8F65-4938-AA07-F570E74E4ECC}"/>
      </w:docPartPr>
      <w:docPartBody>
        <w:p w:rsidR="003F567D" w:rsidRDefault="003F567D" w:rsidP="003F567D">
          <w:pPr>
            <w:pStyle w:val="D76F27160EA947A38BD409253D52D767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1AD49F521C2C4D8AB023BA28640630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F088F2-D7B8-4AB0-BDD2-D624DEFE7F64}"/>
      </w:docPartPr>
      <w:docPartBody>
        <w:p w:rsidR="003F567D" w:rsidRDefault="003F567D" w:rsidP="003F567D">
          <w:pPr>
            <w:pStyle w:val="1AD49F521C2C4D8AB023BA28640630FA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1D11732930424759B089CD8C5345A8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67DFB0-32C1-4909-B4BF-2A60AF2E59CE}"/>
      </w:docPartPr>
      <w:docPartBody>
        <w:p w:rsidR="003F567D" w:rsidRDefault="003F567D" w:rsidP="003F567D">
          <w:pPr>
            <w:pStyle w:val="1D11732930424759B089CD8C5345A861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7BB6B269DBF6469F91686D5100B001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59BE27-228E-4453-B5EA-DDF39BD67D99}"/>
      </w:docPartPr>
      <w:docPartBody>
        <w:p w:rsidR="003F567D" w:rsidRDefault="003F567D" w:rsidP="003F567D">
          <w:pPr>
            <w:pStyle w:val="7BB6B269DBF6469F91686D5100B001C0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51A6AEDF91424B778BB773AC6B8B9D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A3BE04-17F6-401C-833F-68A5C592CA4C}"/>
      </w:docPartPr>
      <w:docPartBody>
        <w:p w:rsidR="003F567D" w:rsidRDefault="003F567D" w:rsidP="003F567D">
          <w:pPr>
            <w:pStyle w:val="51A6AEDF91424B778BB773AC6B8B9DC4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657540FA3E2647D989558502D58E07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1E91A8-7E84-42D0-B77A-56E870E7B1A1}"/>
      </w:docPartPr>
      <w:docPartBody>
        <w:p w:rsidR="003F567D" w:rsidRDefault="003F567D" w:rsidP="003F567D">
          <w:pPr>
            <w:pStyle w:val="657540FA3E2647D989558502D58E0780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A1DF3D290698449FB43514A4687981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FB8A6D-F3F3-4228-9AF8-867C40B2535B}"/>
      </w:docPartPr>
      <w:docPartBody>
        <w:p w:rsidR="003F567D" w:rsidRDefault="003F567D" w:rsidP="003F567D">
          <w:pPr>
            <w:pStyle w:val="A1DF3D290698449FB43514A468798125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6330B61106094AD9BF0C94DB42F495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3B59E3-3D38-4898-BF71-4BBB57321542}"/>
      </w:docPartPr>
      <w:docPartBody>
        <w:p w:rsidR="003F567D" w:rsidRDefault="003F567D" w:rsidP="003F567D">
          <w:pPr>
            <w:pStyle w:val="6330B61106094AD9BF0C94DB42F495F1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4796F031D4BA4851AF580C3E6D62E0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AD7535-8B31-4A62-B241-6B01F821D6BC}"/>
      </w:docPartPr>
      <w:docPartBody>
        <w:p w:rsidR="003F567D" w:rsidRDefault="003F567D" w:rsidP="003F567D">
          <w:pPr>
            <w:pStyle w:val="4796F031D4BA4851AF580C3E6D62E0B6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7DE1B9EFCF5A46F892A0556DF68B37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07E5A9-7BBB-4B84-8F3D-6EAEBA8B2646}"/>
      </w:docPartPr>
      <w:docPartBody>
        <w:p w:rsidR="003F567D" w:rsidRDefault="003F567D" w:rsidP="003F567D">
          <w:pPr>
            <w:pStyle w:val="7DE1B9EFCF5A46F892A0556DF68B37D8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BDA78D921C8F425F9624439E23C1DC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E3D893-2294-4D46-8C0D-EE900302CD59}"/>
      </w:docPartPr>
      <w:docPartBody>
        <w:p w:rsidR="003F567D" w:rsidRDefault="003F567D" w:rsidP="003F567D">
          <w:pPr>
            <w:pStyle w:val="BDA78D921C8F425F9624439E23C1DC8B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732"/>
    <w:rsid w:val="000A5732"/>
    <w:rsid w:val="000B41E7"/>
    <w:rsid w:val="00256C9F"/>
    <w:rsid w:val="0030273F"/>
    <w:rsid w:val="00351A95"/>
    <w:rsid w:val="003F567D"/>
    <w:rsid w:val="0048776D"/>
    <w:rsid w:val="004C2AD4"/>
    <w:rsid w:val="00595EEB"/>
    <w:rsid w:val="00601792"/>
    <w:rsid w:val="006807C5"/>
    <w:rsid w:val="006F0DDE"/>
    <w:rsid w:val="00727B4D"/>
    <w:rsid w:val="00783F34"/>
    <w:rsid w:val="007D5C4A"/>
    <w:rsid w:val="0083084C"/>
    <w:rsid w:val="0093015B"/>
    <w:rsid w:val="00936CA7"/>
    <w:rsid w:val="009548CE"/>
    <w:rsid w:val="00961673"/>
    <w:rsid w:val="009A6660"/>
    <w:rsid w:val="009F0352"/>
    <w:rsid w:val="00A906D4"/>
    <w:rsid w:val="00B152D8"/>
    <w:rsid w:val="00B76E0F"/>
    <w:rsid w:val="00C04435"/>
    <w:rsid w:val="00C532DB"/>
    <w:rsid w:val="00C6007A"/>
    <w:rsid w:val="00C6135A"/>
    <w:rsid w:val="00CB500A"/>
    <w:rsid w:val="00D1789B"/>
    <w:rsid w:val="00DC222E"/>
    <w:rsid w:val="00E37A82"/>
    <w:rsid w:val="00E51761"/>
    <w:rsid w:val="00F36ABB"/>
    <w:rsid w:val="00FC2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F567D"/>
    <w:rPr>
      <w:color w:val="666666"/>
    </w:rPr>
  </w:style>
  <w:style w:type="paragraph" w:customStyle="1" w:styleId="7E50D46D26B443CB9B4E1D1C5272DAF63">
    <w:name w:val="7E50D46D26B443CB9B4E1D1C5272DAF6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E68031FFBECF49EA886A8DA57D61ADAA3">
    <w:name w:val="E68031FFBECF49EA886A8DA57D61ADAA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69F2CA45FFA04110B8C1BE7732CC28533">
    <w:name w:val="69F2CA45FFA04110B8C1BE7732CC2853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AF6AF9E480C64ED98DE96B2410B41060">
    <w:name w:val="AF6AF9E480C64ED98DE96B2410B41060"/>
    <w:rsid w:val="003F567D"/>
    <w:pPr>
      <w:spacing w:line="278" w:lineRule="auto"/>
    </w:pPr>
    <w:rPr>
      <w:sz w:val="24"/>
      <w:szCs w:val="24"/>
    </w:rPr>
  </w:style>
  <w:style w:type="paragraph" w:customStyle="1" w:styleId="DF02DF2797C647D7B87829CAA06912FA">
    <w:name w:val="DF02DF2797C647D7B87829CAA06912FA"/>
    <w:rsid w:val="003F567D"/>
    <w:pPr>
      <w:spacing w:line="278" w:lineRule="auto"/>
    </w:pPr>
    <w:rPr>
      <w:sz w:val="24"/>
      <w:szCs w:val="24"/>
    </w:rPr>
  </w:style>
  <w:style w:type="paragraph" w:customStyle="1" w:styleId="251B58322A964192900605F307645931">
    <w:name w:val="251B58322A964192900605F307645931"/>
    <w:rsid w:val="003F567D"/>
    <w:pPr>
      <w:spacing w:line="278" w:lineRule="auto"/>
    </w:pPr>
    <w:rPr>
      <w:sz w:val="24"/>
      <w:szCs w:val="24"/>
    </w:rPr>
  </w:style>
  <w:style w:type="paragraph" w:customStyle="1" w:styleId="B1FA4C4AD1FA40DF817A0A47F77771B3">
    <w:name w:val="B1FA4C4AD1FA40DF817A0A47F77771B3"/>
    <w:rsid w:val="003F567D"/>
    <w:pPr>
      <w:spacing w:line="278" w:lineRule="auto"/>
    </w:pPr>
    <w:rPr>
      <w:sz w:val="24"/>
      <w:szCs w:val="24"/>
    </w:rPr>
  </w:style>
  <w:style w:type="paragraph" w:customStyle="1" w:styleId="B2F1C47418454CC4BB896F646831B11A">
    <w:name w:val="B2F1C47418454CC4BB896F646831B11A"/>
    <w:rsid w:val="003F567D"/>
    <w:pPr>
      <w:spacing w:line="278" w:lineRule="auto"/>
    </w:pPr>
    <w:rPr>
      <w:sz w:val="24"/>
      <w:szCs w:val="24"/>
    </w:rPr>
  </w:style>
  <w:style w:type="paragraph" w:customStyle="1" w:styleId="FE5707EED4A44278AA7B7FE45B234390">
    <w:name w:val="FE5707EED4A44278AA7B7FE45B234390"/>
    <w:rsid w:val="003F567D"/>
    <w:pPr>
      <w:spacing w:line="278" w:lineRule="auto"/>
    </w:pPr>
    <w:rPr>
      <w:sz w:val="24"/>
      <w:szCs w:val="24"/>
    </w:rPr>
  </w:style>
  <w:style w:type="paragraph" w:customStyle="1" w:styleId="C3851CEB065549DDA7DC48FDB76C3BED">
    <w:name w:val="C3851CEB065549DDA7DC48FDB76C3BED"/>
    <w:rsid w:val="003F567D"/>
    <w:pPr>
      <w:spacing w:line="278" w:lineRule="auto"/>
    </w:pPr>
    <w:rPr>
      <w:sz w:val="24"/>
      <w:szCs w:val="24"/>
    </w:rPr>
  </w:style>
  <w:style w:type="paragraph" w:customStyle="1" w:styleId="95FB29911F0D41BF92498DC90BBE2A63">
    <w:name w:val="95FB29911F0D41BF92498DC90BBE2A63"/>
    <w:rsid w:val="003F567D"/>
    <w:pPr>
      <w:spacing w:line="278" w:lineRule="auto"/>
    </w:pPr>
    <w:rPr>
      <w:sz w:val="24"/>
      <w:szCs w:val="24"/>
    </w:rPr>
  </w:style>
  <w:style w:type="paragraph" w:customStyle="1" w:styleId="F4015B1D1E5345A48742319D1750458A">
    <w:name w:val="F4015B1D1E5345A48742319D1750458A"/>
    <w:rsid w:val="003F567D"/>
    <w:pPr>
      <w:spacing w:line="278" w:lineRule="auto"/>
    </w:pPr>
    <w:rPr>
      <w:sz w:val="24"/>
      <w:szCs w:val="24"/>
    </w:rPr>
  </w:style>
  <w:style w:type="paragraph" w:customStyle="1" w:styleId="E84993ECC7B942B3ADC7E09E4B2B6092">
    <w:name w:val="E84993ECC7B942B3ADC7E09E4B2B6092"/>
    <w:rsid w:val="003F567D"/>
    <w:pPr>
      <w:spacing w:line="278" w:lineRule="auto"/>
    </w:pPr>
    <w:rPr>
      <w:sz w:val="24"/>
      <w:szCs w:val="24"/>
    </w:rPr>
  </w:style>
  <w:style w:type="paragraph" w:customStyle="1" w:styleId="6CCD3B446D5B43A3BF113FEC12B0A022">
    <w:name w:val="6CCD3B446D5B43A3BF113FEC12B0A022"/>
    <w:rsid w:val="003F567D"/>
    <w:pPr>
      <w:spacing w:line="278" w:lineRule="auto"/>
    </w:pPr>
    <w:rPr>
      <w:sz w:val="24"/>
      <w:szCs w:val="24"/>
    </w:rPr>
  </w:style>
  <w:style w:type="paragraph" w:customStyle="1" w:styleId="A7839755B34248F99D7F6329B2EDA7BC">
    <w:name w:val="A7839755B34248F99D7F6329B2EDA7BC"/>
    <w:rsid w:val="003F567D"/>
    <w:pPr>
      <w:spacing w:line="278" w:lineRule="auto"/>
    </w:pPr>
    <w:rPr>
      <w:sz w:val="24"/>
      <w:szCs w:val="24"/>
    </w:rPr>
  </w:style>
  <w:style w:type="paragraph" w:customStyle="1" w:styleId="1F92DD4996CC47579624385ACA070923">
    <w:name w:val="1F92DD4996CC47579624385ACA070923"/>
    <w:rsid w:val="003F567D"/>
    <w:pPr>
      <w:spacing w:line="278" w:lineRule="auto"/>
    </w:pPr>
    <w:rPr>
      <w:sz w:val="24"/>
      <w:szCs w:val="24"/>
    </w:rPr>
  </w:style>
  <w:style w:type="paragraph" w:customStyle="1" w:styleId="9C744D048E8A48F2950586198AB7E29B">
    <w:name w:val="9C744D048E8A48F2950586198AB7E29B"/>
    <w:rsid w:val="003F567D"/>
    <w:pPr>
      <w:spacing w:line="278" w:lineRule="auto"/>
    </w:pPr>
    <w:rPr>
      <w:sz w:val="24"/>
      <w:szCs w:val="24"/>
    </w:rPr>
  </w:style>
  <w:style w:type="paragraph" w:customStyle="1" w:styleId="A6DD5AB0A84A40AA8E7DD250BE602A89">
    <w:name w:val="A6DD5AB0A84A40AA8E7DD250BE602A89"/>
    <w:rsid w:val="003F567D"/>
    <w:pPr>
      <w:spacing w:line="278" w:lineRule="auto"/>
    </w:pPr>
    <w:rPr>
      <w:sz w:val="24"/>
      <w:szCs w:val="24"/>
    </w:rPr>
  </w:style>
  <w:style w:type="paragraph" w:customStyle="1" w:styleId="D76F27160EA947A38BD409253D52D767">
    <w:name w:val="D76F27160EA947A38BD409253D52D767"/>
    <w:rsid w:val="003F567D"/>
    <w:pPr>
      <w:spacing w:line="278" w:lineRule="auto"/>
    </w:pPr>
    <w:rPr>
      <w:sz w:val="24"/>
      <w:szCs w:val="24"/>
    </w:rPr>
  </w:style>
  <w:style w:type="paragraph" w:customStyle="1" w:styleId="1AD49F521C2C4D8AB023BA28640630FA">
    <w:name w:val="1AD49F521C2C4D8AB023BA28640630FA"/>
    <w:rsid w:val="003F567D"/>
    <w:pPr>
      <w:spacing w:line="278" w:lineRule="auto"/>
    </w:pPr>
    <w:rPr>
      <w:sz w:val="24"/>
      <w:szCs w:val="24"/>
    </w:rPr>
  </w:style>
  <w:style w:type="paragraph" w:customStyle="1" w:styleId="1D11732930424759B089CD8C5345A861">
    <w:name w:val="1D11732930424759B089CD8C5345A861"/>
    <w:rsid w:val="003F567D"/>
    <w:pPr>
      <w:spacing w:line="278" w:lineRule="auto"/>
    </w:pPr>
    <w:rPr>
      <w:sz w:val="24"/>
      <w:szCs w:val="24"/>
    </w:rPr>
  </w:style>
  <w:style w:type="paragraph" w:customStyle="1" w:styleId="7BB6B269DBF6469F91686D5100B001C0">
    <w:name w:val="7BB6B269DBF6469F91686D5100B001C0"/>
    <w:rsid w:val="003F567D"/>
    <w:pPr>
      <w:spacing w:line="278" w:lineRule="auto"/>
    </w:pPr>
    <w:rPr>
      <w:sz w:val="24"/>
      <w:szCs w:val="24"/>
    </w:rPr>
  </w:style>
  <w:style w:type="paragraph" w:customStyle="1" w:styleId="51A6AEDF91424B778BB773AC6B8B9DC4">
    <w:name w:val="51A6AEDF91424B778BB773AC6B8B9DC4"/>
    <w:rsid w:val="003F567D"/>
    <w:pPr>
      <w:spacing w:line="278" w:lineRule="auto"/>
    </w:pPr>
    <w:rPr>
      <w:sz w:val="24"/>
      <w:szCs w:val="24"/>
    </w:rPr>
  </w:style>
  <w:style w:type="paragraph" w:customStyle="1" w:styleId="657540FA3E2647D989558502D58E0780">
    <w:name w:val="657540FA3E2647D989558502D58E0780"/>
    <w:rsid w:val="003F567D"/>
    <w:pPr>
      <w:spacing w:line="278" w:lineRule="auto"/>
    </w:pPr>
    <w:rPr>
      <w:sz w:val="24"/>
      <w:szCs w:val="24"/>
    </w:rPr>
  </w:style>
  <w:style w:type="paragraph" w:customStyle="1" w:styleId="A1DF3D290698449FB43514A468798125">
    <w:name w:val="A1DF3D290698449FB43514A468798125"/>
    <w:rsid w:val="003F567D"/>
    <w:pPr>
      <w:spacing w:line="278" w:lineRule="auto"/>
    </w:pPr>
    <w:rPr>
      <w:sz w:val="24"/>
      <w:szCs w:val="24"/>
    </w:rPr>
  </w:style>
  <w:style w:type="paragraph" w:customStyle="1" w:styleId="6330B61106094AD9BF0C94DB42F495F1">
    <w:name w:val="6330B61106094AD9BF0C94DB42F495F1"/>
    <w:rsid w:val="003F567D"/>
    <w:pPr>
      <w:spacing w:line="278" w:lineRule="auto"/>
    </w:pPr>
    <w:rPr>
      <w:sz w:val="24"/>
      <w:szCs w:val="24"/>
    </w:rPr>
  </w:style>
  <w:style w:type="paragraph" w:customStyle="1" w:styleId="4796F031D4BA4851AF580C3E6D62E0B6">
    <w:name w:val="4796F031D4BA4851AF580C3E6D62E0B6"/>
    <w:rsid w:val="003F567D"/>
    <w:pPr>
      <w:spacing w:line="278" w:lineRule="auto"/>
    </w:pPr>
    <w:rPr>
      <w:sz w:val="24"/>
      <w:szCs w:val="24"/>
    </w:rPr>
  </w:style>
  <w:style w:type="paragraph" w:customStyle="1" w:styleId="7DE1B9EFCF5A46F892A0556DF68B37D8">
    <w:name w:val="7DE1B9EFCF5A46F892A0556DF68B37D8"/>
    <w:rsid w:val="003F567D"/>
    <w:pPr>
      <w:spacing w:line="278" w:lineRule="auto"/>
    </w:pPr>
    <w:rPr>
      <w:sz w:val="24"/>
      <w:szCs w:val="24"/>
    </w:rPr>
  </w:style>
  <w:style w:type="paragraph" w:customStyle="1" w:styleId="BDA78D921C8F425F9624439E23C1DC8B">
    <w:name w:val="BDA78D921C8F425F9624439E23C1DC8B"/>
    <w:rsid w:val="003F567D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UoS">
      <a:dk1>
        <a:sysClr val="windowText" lastClr="000000"/>
      </a:dk1>
      <a:lt1>
        <a:sysClr val="window" lastClr="FFFFFF"/>
      </a:lt1>
      <a:dk2>
        <a:srgbClr val="495961"/>
      </a:dk2>
      <a:lt2>
        <a:srgbClr val="E1E8EC"/>
      </a:lt2>
      <a:accent1>
        <a:srgbClr val="002E3B"/>
      </a:accent1>
      <a:accent2>
        <a:srgbClr val="E73238"/>
      </a:accent2>
      <a:accent3>
        <a:srgbClr val="1E8765"/>
      </a:accent3>
      <a:accent4>
        <a:srgbClr val="FCBC00"/>
      </a:accent4>
      <a:accent5>
        <a:srgbClr val="EF7D00"/>
      </a:accent5>
      <a:accent6>
        <a:srgbClr val="D5007F"/>
      </a:accent6>
      <a:hlink>
        <a:srgbClr val="005C84"/>
      </a:hlink>
      <a:folHlink>
        <a:srgbClr val="8D397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0963C05B004C4894C77A3480625009" ma:contentTypeVersion="4" ma:contentTypeDescription="Create a new document." ma:contentTypeScope="" ma:versionID="70b7a717f1b5e86db153f7abb4287e18">
  <xsd:schema xmlns:xsd="http://www.w3.org/2001/XMLSchema" xmlns:xs="http://www.w3.org/2001/XMLSchema" xmlns:p="http://schemas.microsoft.com/office/2006/metadata/properties" xmlns:ns2="01131c50-902b-4c00-8c9a-0bdfe8992f8d" targetNamespace="http://schemas.microsoft.com/office/2006/metadata/properties" ma:root="true" ma:fieldsID="eba2b5d9a63c0ebfd74a33829997a876" ns2:_="">
    <xsd:import namespace="01131c50-902b-4c00-8c9a-0bdfe8992f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131c50-902b-4c00-8c9a-0bdfe8992f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EABC4EF-E7E0-4D79-A737-D942D3373F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C584FA-EDAB-414B-AF6C-A284DDF2F9A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856ADDB-1247-4AD0-B01B-F94387C3BC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131c50-902b-4c00-8c9a-0bdfe8992f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5AF2E07-DBD1-43B4-9757-BAF8FB8B968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1136</Words>
  <Characters>7570</Characters>
  <Application>Microsoft Office Word</Application>
  <DocSecurity>0</DocSecurity>
  <Lines>184</Lines>
  <Paragraphs>142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Southampton</Company>
  <LinksUpToDate>false</LinksUpToDate>
  <CharactersWithSpaces>8564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Wayman</dc:creator>
  <cp:keywords/>
  <dc:description/>
  <cp:lastModifiedBy>Jacqui Glynn</cp:lastModifiedBy>
  <cp:revision>2</cp:revision>
  <dcterms:created xsi:type="dcterms:W3CDTF">2026-10-21T13:46:00Z</dcterms:created>
  <dcterms:modified xsi:type="dcterms:W3CDTF">2026-10-21T13:46:00Z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0x010100A50963C05B004C4894C77A3480625009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