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Default="00817035" w:rsidP="00D52F56">
      <w:pPr>
        <w:spacing w:after="0" w:line="240" w:lineRule="auto"/>
        <w:jc w:val="right"/>
        <w:rPr>
          <w:rFonts w:ascii="Arial" w:hAnsi="Arial" w:cs="Arial"/>
          <w:sz w:val="20"/>
          <w:szCs w:val="20"/>
        </w:rPr>
      </w:pPr>
      <w:r>
        <w:rPr>
          <w:noProof/>
        </w:rPr>
        <w:drawing>
          <wp:anchor distT="0" distB="0" distL="114300" distR="114300" simplePos="0" relativeHeight="251663360" behindDoc="0" locked="0" layoutInCell="1" allowOverlap="1" wp14:anchorId="75A66963" wp14:editId="0C25F999">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9810" name="Picture 3" descr="A blue and white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Default="00817035" w:rsidP="00D52F56">
      <w:pPr>
        <w:spacing w:after="0" w:line="240" w:lineRule="auto"/>
        <w:jc w:val="right"/>
        <w:rPr>
          <w:rFonts w:ascii="Arial" w:hAnsi="Arial" w:cs="Arial"/>
          <w:sz w:val="20"/>
          <w:szCs w:val="20"/>
        </w:rPr>
      </w:pPr>
    </w:p>
    <w:p w14:paraId="6F13E3DE" w14:textId="77777777" w:rsidR="00817035" w:rsidRDefault="00817035" w:rsidP="00D52F56">
      <w:pPr>
        <w:spacing w:after="0" w:line="240" w:lineRule="auto"/>
        <w:jc w:val="right"/>
        <w:rPr>
          <w:rFonts w:ascii="Arial" w:hAnsi="Arial" w:cs="Arial"/>
          <w:sz w:val="20"/>
          <w:szCs w:val="20"/>
        </w:rPr>
      </w:pPr>
    </w:p>
    <w:p w14:paraId="6919AD63" w14:textId="77777777" w:rsidR="00817035" w:rsidRDefault="00817035" w:rsidP="00D52F56">
      <w:pPr>
        <w:spacing w:after="0" w:line="240" w:lineRule="auto"/>
        <w:jc w:val="right"/>
        <w:rPr>
          <w:rFonts w:ascii="Arial" w:hAnsi="Arial" w:cs="Arial"/>
          <w:sz w:val="20"/>
          <w:szCs w:val="20"/>
        </w:rPr>
      </w:pPr>
    </w:p>
    <w:p w14:paraId="191DA4FB" w14:textId="77777777" w:rsidR="00817035" w:rsidRDefault="00817035" w:rsidP="00D52F56">
      <w:pPr>
        <w:spacing w:after="0" w:line="240" w:lineRule="auto"/>
        <w:jc w:val="right"/>
        <w:rPr>
          <w:rFonts w:ascii="Arial" w:hAnsi="Arial" w:cs="Arial"/>
          <w:sz w:val="20"/>
          <w:szCs w:val="20"/>
        </w:rPr>
      </w:pPr>
    </w:p>
    <w:p w14:paraId="214EE7E2" w14:textId="77777777" w:rsidR="00817035" w:rsidRDefault="00817035" w:rsidP="00D52F56">
      <w:pPr>
        <w:spacing w:after="0" w:line="240" w:lineRule="auto"/>
        <w:jc w:val="right"/>
        <w:rPr>
          <w:rFonts w:ascii="Arial" w:hAnsi="Arial" w:cs="Arial"/>
          <w:sz w:val="20"/>
          <w:szCs w:val="20"/>
        </w:rPr>
      </w:pPr>
    </w:p>
    <w:p w14:paraId="6B229381" w14:textId="77777777" w:rsidR="00B54AAB" w:rsidRPr="00D52F56" w:rsidRDefault="00B54AAB" w:rsidP="00D52F56">
      <w:pPr>
        <w:spacing w:after="0" w:line="240" w:lineRule="auto"/>
        <w:jc w:val="right"/>
        <w:rPr>
          <w:rFonts w:ascii="Arial" w:hAnsi="Arial" w:cs="Arial"/>
          <w:sz w:val="20"/>
          <w:szCs w:val="20"/>
        </w:rPr>
      </w:pPr>
    </w:p>
    <w:p w14:paraId="2881A3DE" w14:textId="77777777" w:rsidR="00683CB3" w:rsidRPr="00D52F56" w:rsidRDefault="00683CB3" w:rsidP="00D52F56">
      <w:pPr>
        <w:spacing w:after="0" w:line="240" w:lineRule="auto"/>
        <w:jc w:val="right"/>
        <w:rPr>
          <w:rFonts w:ascii="Arial" w:hAnsi="Arial" w:cs="Arial"/>
          <w:sz w:val="20"/>
          <w:szCs w:val="20"/>
        </w:rPr>
      </w:pPr>
    </w:p>
    <w:tbl>
      <w:tblPr>
        <w:tblStyle w:val="TableGrid"/>
        <w:tblW w:w="0" w:type="auto"/>
        <w:tblLook w:val="04A0" w:firstRow="1" w:lastRow="0" w:firstColumn="1" w:lastColumn="0" w:noHBand="0" w:noVBand="1"/>
      </w:tblPr>
      <w:tblGrid>
        <w:gridCol w:w="2161"/>
        <w:gridCol w:w="3699"/>
        <w:gridCol w:w="1525"/>
        <w:gridCol w:w="1631"/>
      </w:tblGrid>
      <w:tr w:rsidR="00817035" w:rsidRPr="00D52F56" w14:paraId="6D392DE8" w14:textId="77777777" w:rsidTr="00817035">
        <w:trPr>
          <w:trHeight w:val="353"/>
        </w:trPr>
        <w:tc>
          <w:tcPr>
            <w:tcW w:w="2122" w:type="dxa"/>
          </w:tcPr>
          <w:p w14:paraId="107833A0" w14:textId="77777777" w:rsidR="00683CB3" w:rsidRDefault="00683CB3" w:rsidP="00D52F56">
            <w:pPr>
              <w:rPr>
                <w:rFonts w:ascii="Arial" w:hAnsi="Arial" w:cs="Arial"/>
                <w:b/>
                <w:bCs/>
                <w:sz w:val="20"/>
                <w:szCs w:val="20"/>
              </w:rPr>
            </w:pPr>
            <w:r w:rsidRPr="00D52F56">
              <w:rPr>
                <w:rFonts w:ascii="Arial" w:hAnsi="Arial" w:cs="Arial"/>
                <w:b/>
                <w:bCs/>
                <w:sz w:val="20"/>
                <w:szCs w:val="20"/>
              </w:rPr>
              <w:t>Position Title</w:t>
            </w:r>
          </w:p>
          <w:p w14:paraId="6E612889" w14:textId="77777777" w:rsidR="00D52F56" w:rsidRPr="00D52F56" w:rsidRDefault="00D52F56" w:rsidP="00D52F56">
            <w:pPr>
              <w:rPr>
                <w:rFonts w:ascii="Arial" w:hAnsi="Arial" w:cs="Arial"/>
                <w:b/>
                <w:bCs/>
                <w:sz w:val="20"/>
                <w:szCs w:val="20"/>
              </w:rPr>
            </w:pPr>
          </w:p>
        </w:tc>
        <w:tc>
          <w:tcPr>
            <w:tcW w:w="3725" w:type="dxa"/>
          </w:tcPr>
          <w:p w14:paraId="205CFE71" w14:textId="3A53DB57" w:rsidR="00683CB3" w:rsidRPr="002A365D" w:rsidRDefault="002A365D" w:rsidP="00D52F56">
            <w:pPr>
              <w:rPr>
                <w:rFonts w:ascii="Arial" w:hAnsi="Arial" w:cs="Arial"/>
                <w:sz w:val="20"/>
                <w:szCs w:val="20"/>
              </w:rPr>
            </w:pPr>
            <w:r w:rsidRPr="002A365D">
              <w:rPr>
                <w:rFonts w:ascii="Arial" w:hAnsi="Arial" w:cs="Arial"/>
                <w:sz w:val="20"/>
                <w:szCs w:val="20"/>
              </w:rPr>
              <w:t xml:space="preserve">Knowledge Transfer Partnership (KTP) </w:t>
            </w:r>
            <w:r w:rsidR="00221C73">
              <w:rPr>
                <w:rFonts w:ascii="Arial" w:hAnsi="Arial" w:cs="Arial"/>
                <w:sz w:val="20"/>
                <w:szCs w:val="20"/>
              </w:rPr>
              <w:t>Manager</w:t>
            </w:r>
          </w:p>
        </w:tc>
        <w:tc>
          <w:tcPr>
            <w:tcW w:w="1530" w:type="dxa"/>
          </w:tcPr>
          <w:p w14:paraId="2A99F378" w14:textId="77777777" w:rsidR="00683CB3" w:rsidRPr="00817035" w:rsidRDefault="00683CB3" w:rsidP="00D52F56">
            <w:pPr>
              <w:rPr>
                <w:rFonts w:ascii="Arial" w:hAnsi="Arial" w:cs="Arial"/>
                <w:b/>
                <w:bCs/>
                <w:sz w:val="20"/>
                <w:szCs w:val="20"/>
              </w:rPr>
            </w:pPr>
            <w:r w:rsidRPr="00817035">
              <w:rPr>
                <w:rFonts w:ascii="Arial" w:hAnsi="Arial" w:cs="Arial"/>
                <w:b/>
                <w:bCs/>
                <w:sz w:val="20"/>
                <w:szCs w:val="20"/>
              </w:rPr>
              <w:t>Position No.</w:t>
            </w:r>
          </w:p>
        </w:tc>
        <w:tc>
          <w:tcPr>
            <w:tcW w:w="1639" w:type="dxa"/>
          </w:tcPr>
          <w:p w14:paraId="6F1E01D5" w14:textId="4CC549DE" w:rsidR="00683CB3" w:rsidRPr="00D52F56" w:rsidRDefault="00BA3402" w:rsidP="00D52F56">
            <w:pPr>
              <w:rPr>
                <w:rFonts w:ascii="Arial" w:hAnsi="Arial" w:cs="Arial"/>
                <w:bCs/>
                <w:sz w:val="20"/>
                <w:szCs w:val="20"/>
              </w:rPr>
            </w:pPr>
            <w:r w:rsidRPr="00BA3402">
              <w:rPr>
                <w:rFonts w:ascii="Arial" w:hAnsi="Arial" w:cs="Arial"/>
                <w:bCs/>
                <w:sz w:val="20"/>
                <w:szCs w:val="20"/>
              </w:rPr>
              <w:t>17027 </w:t>
            </w:r>
          </w:p>
        </w:tc>
      </w:tr>
      <w:tr w:rsidR="00683CB3" w:rsidRPr="00D52F56" w14:paraId="5FF8D016" w14:textId="77777777" w:rsidTr="00817035">
        <w:trPr>
          <w:trHeight w:val="367"/>
        </w:trPr>
        <w:tc>
          <w:tcPr>
            <w:tcW w:w="2122" w:type="dxa"/>
          </w:tcPr>
          <w:p w14:paraId="45A2FBEA" w14:textId="77777777" w:rsidR="00683CB3" w:rsidRPr="00817035" w:rsidRDefault="00817035" w:rsidP="00D52F56">
            <w:pPr>
              <w:rPr>
                <w:rFonts w:ascii="Arial" w:hAnsi="Arial" w:cs="Arial"/>
                <w:b/>
                <w:bCs/>
                <w:sz w:val="20"/>
                <w:szCs w:val="20"/>
              </w:rPr>
            </w:pPr>
            <w:r w:rsidRPr="00817035">
              <w:rPr>
                <w:rFonts w:ascii="Arial" w:hAnsi="Arial" w:cs="Arial"/>
                <w:b/>
                <w:bCs/>
                <w:sz w:val="20"/>
                <w:szCs w:val="20"/>
              </w:rPr>
              <w:t>C</w:t>
            </w:r>
            <w:r w:rsidR="00683CB3" w:rsidRPr="00817035">
              <w:rPr>
                <w:rFonts w:ascii="Arial" w:hAnsi="Arial" w:cs="Arial"/>
                <w:b/>
                <w:bCs/>
                <w:sz w:val="20"/>
                <w:szCs w:val="20"/>
              </w:rPr>
              <w:t>ollege</w:t>
            </w:r>
            <w:r w:rsidRPr="00817035">
              <w:rPr>
                <w:rFonts w:ascii="Arial" w:hAnsi="Arial" w:cs="Arial"/>
                <w:b/>
                <w:bCs/>
                <w:sz w:val="20"/>
                <w:szCs w:val="20"/>
              </w:rPr>
              <w:t>/Department/ Directorate</w:t>
            </w:r>
          </w:p>
        </w:tc>
        <w:tc>
          <w:tcPr>
            <w:tcW w:w="6894" w:type="dxa"/>
            <w:gridSpan w:val="3"/>
            <w:vAlign w:val="center"/>
          </w:tcPr>
          <w:p w14:paraId="18A729BC" w14:textId="705CDF7E" w:rsidR="00683CB3" w:rsidRPr="00D52F56" w:rsidRDefault="002A365D" w:rsidP="00D52F56">
            <w:pPr>
              <w:rPr>
                <w:rFonts w:ascii="Arial" w:hAnsi="Arial" w:cs="Arial"/>
                <w:bCs/>
                <w:sz w:val="20"/>
                <w:szCs w:val="20"/>
              </w:rPr>
            </w:pPr>
            <w:r w:rsidRPr="002A365D">
              <w:rPr>
                <w:rFonts w:ascii="Arial" w:hAnsi="Arial" w:cs="Arial"/>
                <w:bCs/>
                <w:sz w:val="20"/>
                <w:szCs w:val="20"/>
              </w:rPr>
              <w:t>Research Support and Development Office (RSDO)</w:t>
            </w:r>
          </w:p>
        </w:tc>
      </w:tr>
      <w:tr w:rsidR="00683CB3" w:rsidRPr="00D52F56" w14:paraId="0637A712" w14:textId="77777777" w:rsidTr="00817035">
        <w:trPr>
          <w:trHeight w:val="311"/>
        </w:trPr>
        <w:tc>
          <w:tcPr>
            <w:tcW w:w="2122" w:type="dxa"/>
          </w:tcPr>
          <w:p w14:paraId="6753BE12" w14:textId="77777777" w:rsidR="00683CB3" w:rsidRPr="00817035" w:rsidRDefault="00683CB3" w:rsidP="00D52F56">
            <w:pPr>
              <w:rPr>
                <w:rFonts w:ascii="Arial" w:hAnsi="Arial" w:cs="Arial"/>
                <w:b/>
                <w:bCs/>
                <w:sz w:val="20"/>
                <w:szCs w:val="20"/>
              </w:rPr>
            </w:pPr>
            <w:r w:rsidRPr="00817035">
              <w:rPr>
                <w:rFonts w:ascii="Arial" w:hAnsi="Arial" w:cs="Arial"/>
                <w:b/>
                <w:bCs/>
                <w:sz w:val="20"/>
                <w:szCs w:val="20"/>
              </w:rPr>
              <w:t>Grade</w:t>
            </w:r>
          </w:p>
          <w:p w14:paraId="12AFAFD4" w14:textId="77777777" w:rsidR="00D52F56" w:rsidRPr="00D52F56" w:rsidRDefault="00D52F56" w:rsidP="00D52F56">
            <w:pPr>
              <w:rPr>
                <w:rFonts w:ascii="Arial" w:hAnsi="Arial" w:cs="Arial"/>
                <w:bCs/>
                <w:sz w:val="20"/>
                <w:szCs w:val="20"/>
              </w:rPr>
            </w:pPr>
          </w:p>
        </w:tc>
        <w:tc>
          <w:tcPr>
            <w:tcW w:w="6894" w:type="dxa"/>
            <w:gridSpan w:val="3"/>
          </w:tcPr>
          <w:p w14:paraId="78F91215" w14:textId="7F3D0C76" w:rsidR="00683CB3" w:rsidRPr="00D52F56" w:rsidRDefault="00372CBF" w:rsidP="00D52F56">
            <w:pPr>
              <w:jc w:val="both"/>
              <w:rPr>
                <w:rFonts w:ascii="Arial" w:hAnsi="Arial" w:cs="Arial"/>
                <w:bCs/>
                <w:sz w:val="20"/>
                <w:szCs w:val="20"/>
              </w:rPr>
            </w:pPr>
            <w:r>
              <w:rPr>
                <w:rFonts w:ascii="Arial" w:hAnsi="Arial" w:cs="Arial"/>
                <w:bCs/>
                <w:sz w:val="20"/>
                <w:szCs w:val="20"/>
              </w:rPr>
              <w:t>8</w:t>
            </w:r>
          </w:p>
        </w:tc>
      </w:tr>
      <w:tr w:rsidR="00683CB3" w:rsidRPr="00D52F56" w14:paraId="77BFC0D3" w14:textId="77777777" w:rsidTr="00817035">
        <w:trPr>
          <w:trHeight w:val="381"/>
        </w:trPr>
        <w:tc>
          <w:tcPr>
            <w:tcW w:w="2122" w:type="dxa"/>
          </w:tcPr>
          <w:p w14:paraId="2010FF56" w14:textId="77777777" w:rsidR="00683CB3" w:rsidRPr="00817035" w:rsidRDefault="00D52F56" w:rsidP="00D52F56">
            <w:pPr>
              <w:rPr>
                <w:rFonts w:ascii="Arial" w:hAnsi="Arial" w:cs="Arial"/>
                <w:b/>
                <w:bCs/>
                <w:sz w:val="20"/>
                <w:szCs w:val="20"/>
              </w:rPr>
            </w:pPr>
            <w:r w:rsidRPr="00817035">
              <w:rPr>
                <w:rFonts w:ascii="Arial" w:hAnsi="Arial" w:cs="Arial"/>
                <w:b/>
                <w:bCs/>
                <w:sz w:val="20"/>
                <w:szCs w:val="20"/>
              </w:rPr>
              <w:t>Reporting To</w:t>
            </w:r>
          </w:p>
          <w:p w14:paraId="472036A5" w14:textId="77777777" w:rsidR="00D52F56" w:rsidRPr="00D52F56" w:rsidRDefault="00D52F56" w:rsidP="00D52F56">
            <w:pPr>
              <w:rPr>
                <w:rFonts w:ascii="Arial" w:hAnsi="Arial" w:cs="Arial"/>
                <w:bCs/>
                <w:sz w:val="20"/>
                <w:szCs w:val="20"/>
              </w:rPr>
            </w:pPr>
          </w:p>
        </w:tc>
        <w:tc>
          <w:tcPr>
            <w:tcW w:w="6894" w:type="dxa"/>
            <w:gridSpan w:val="3"/>
          </w:tcPr>
          <w:p w14:paraId="39DD3ED2" w14:textId="10D6A1EA" w:rsidR="00683CB3" w:rsidRPr="00D52F56" w:rsidRDefault="002A365D" w:rsidP="00D52F56">
            <w:pPr>
              <w:rPr>
                <w:rFonts w:ascii="Arial" w:hAnsi="Arial" w:cs="Arial"/>
                <w:bCs/>
                <w:sz w:val="20"/>
                <w:szCs w:val="20"/>
              </w:rPr>
            </w:pPr>
            <w:r>
              <w:rPr>
                <w:rFonts w:ascii="Arial" w:hAnsi="Arial" w:cs="Arial"/>
                <w:bCs/>
                <w:sz w:val="20"/>
                <w:szCs w:val="20"/>
              </w:rPr>
              <w:t>Research Development Manager</w:t>
            </w:r>
            <w:r w:rsidR="00B83B85">
              <w:rPr>
                <w:rFonts w:ascii="Arial" w:hAnsi="Arial" w:cs="Arial"/>
                <w:bCs/>
                <w:sz w:val="20"/>
                <w:szCs w:val="20"/>
              </w:rPr>
              <w:t xml:space="preserve"> (Collaborative R&amp;D)</w:t>
            </w:r>
          </w:p>
        </w:tc>
      </w:tr>
      <w:tr w:rsidR="00683CB3" w:rsidRPr="00D52F56" w14:paraId="2169CEED" w14:textId="77777777" w:rsidTr="00817035">
        <w:trPr>
          <w:trHeight w:val="354"/>
        </w:trPr>
        <w:tc>
          <w:tcPr>
            <w:tcW w:w="2122" w:type="dxa"/>
          </w:tcPr>
          <w:p w14:paraId="125543E2" w14:textId="77777777" w:rsidR="00683CB3" w:rsidRDefault="00683CB3" w:rsidP="00D52F56">
            <w:pPr>
              <w:rPr>
                <w:rFonts w:ascii="Arial" w:hAnsi="Arial" w:cs="Arial"/>
                <w:bCs/>
                <w:sz w:val="20"/>
                <w:szCs w:val="20"/>
              </w:rPr>
            </w:pPr>
            <w:r w:rsidRPr="00817035">
              <w:rPr>
                <w:rFonts w:ascii="Arial" w:hAnsi="Arial" w:cs="Arial"/>
                <w:b/>
                <w:bCs/>
                <w:sz w:val="20"/>
                <w:szCs w:val="20"/>
              </w:rPr>
              <w:t>Date reviewed</w:t>
            </w:r>
          </w:p>
          <w:p w14:paraId="6C19F7DC" w14:textId="77777777" w:rsidR="00D52F56" w:rsidRPr="00D52F56" w:rsidRDefault="00D52F56" w:rsidP="00D52F56">
            <w:pPr>
              <w:rPr>
                <w:rFonts w:ascii="Arial" w:hAnsi="Arial" w:cs="Arial"/>
                <w:bCs/>
                <w:sz w:val="20"/>
                <w:szCs w:val="20"/>
              </w:rPr>
            </w:pPr>
          </w:p>
        </w:tc>
        <w:tc>
          <w:tcPr>
            <w:tcW w:w="6894" w:type="dxa"/>
            <w:gridSpan w:val="3"/>
          </w:tcPr>
          <w:p w14:paraId="3B46AD0E" w14:textId="23083711" w:rsidR="00683CB3" w:rsidRPr="00D52F56" w:rsidRDefault="00B05A07" w:rsidP="00D52F56">
            <w:pPr>
              <w:rPr>
                <w:rFonts w:ascii="Arial" w:hAnsi="Arial" w:cs="Arial"/>
                <w:bCs/>
                <w:sz w:val="20"/>
                <w:szCs w:val="20"/>
              </w:rPr>
            </w:pPr>
            <w:r>
              <w:rPr>
                <w:rFonts w:ascii="Arial" w:hAnsi="Arial" w:cs="Arial"/>
                <w:bCs/>
                <w:sz w:val="20"/>
                <w:szCs w:val="20"/>
              </w:rPr>
              <w:t>July 2026</w:t>
            </w:r>
          </w:p>
        </w:tc>
      </w:tr>
    </w:tbl>
    <w:p w14:paraId="73340F98" w14:textId="77777777" w:rsidR="003F613F" w:rsidRDefault="003F613F" w:rsidP="00D52F56">
      <w:pPr>
        <w:pStyle w:val="ListParagraph"/>
        <w:spacing w:after="0" w:line="240" w:lineRule="auto"/>
        <w:rPr>
          <w:rFonts w:ascii="Arial" w:hAnsi="Arial" w:cs="Arial"/>
          <w:b/>
          <w:sz w:val="20"/>
          <w:szCs w:val="20"/>
        </w:rPr>
      </w:pPr>
    </w:p>
    <w:p w14:paraId="2F472E95" w14:textId="77777777" w:rsidR="00D52F56" w:rsidRPr="00D52F56" w:rsidRDefault="00D52F56" w:rsidP="00D52F56">
      <w:pPr>
        <w:pStyle w:val="ListParagraph"/>
        <w:spacing w:after="0" w:line="240" w:lineRule="auto"/>
        <w:rPr>
          <w:rFonts w:ascii="Arial" w:hAnsi="Arial" w:cs="Arial"/>
          <w:b/>
          <w:sz w:val="20"/>
          <w:szCs w:val="20"/>
        </w:rPr>
      </w:pPr>
    </w:p>
    <w:p w14:paraId="58D2E76A" w14:textId="77777777" w:rsidR="00771928" w:rsidRPr="00B83B85" w:rsidRDefault="00817035" w:rsidP="00D52F56">
      <w:pPr>
        <w:spacing w:after="0" w:line="240" w:lineRule="auto"/>
        <w:rPr>
          <w:rFonts w:ascii="Arial" w:hAnsi="Arial" w:cs="Arial"/>
          <w:b/>
        </w:rPr>
      </w:pPr>
      <w:r w:rsidRPr="00B83B85">
        <w:rPr>
          <w:rFonts w:ascii="Arial" w:hAnsi="Arial" w:cs="Arial"/>
          <w:b/>
        </w:rPr>
        <w:t>Summary</w:t>
      </w:r>
      <w:r w:rsidR="00D52F56" w:rsidRPr="00B83B85">
        <w:rPr>
          <w:rFonts w:ascii="Arial" w:hAnsi="Arial" w:cs="Arial"/>
          <w:b/>
        </w:rPr>
        <w:t>:</w:t>
      </w:r>
    </w:p>
    <w:p w14:paraId="2E04ACD1" w14:textId="77777777" w:rsidR="00D52F56" w:rsidRPr="00B83B85" w:rsidRDefault="00D52F56" w:rsidP="00D52F56">
      <w:pPr>
        <w:spacing w:after="0" w:line="240" w:lineRule="auto"/>
        <w:rPr>
          <w:rFonts w:ascii="Arial" w:hAnsi="Arial" w:cs="Arial"/>
          <w:bCs/>
        </w:rPr>
      </w:pPr>
    </w:p>
    <w:p w14:paraId="312756E5" w14:textId="1F4FD8FC" w:rsidR="002A365D" w:rsidRPr="00B83B85" w:rsidRDefault="002A365D" w:rsidP="00D52F56">
      <w:pPr>
        <w:spacing w:after="0" w:line="240" w:lineRule="auto"/>
        <w:rPr>
          <w:rFonts w:ascii="Arial" w:hAnsi="Arial" w:cs="Arial"/>
          <w:bCs/>
        </w:rPr>
      </w:pPr>
      <w:r w:rsidRPr="00B83B85">
        <w:rPr>
          <w:rFonts w:ascii="Arial" w:hAnsi="Arial" w:cs="Arial"/>
          <w:bCs/>
        </w:rPr>
        <w:t xml:space="preserve">This post is based in the Research Support and Development Office </w:t>
      </w:r>
      <w:r w:rsidR="00A2723A" w:rsidRPr="00B83B85">
        <w:rPr>
          <w:rFonts w:ascii="Arial" w:hAnsi="Arial" w:cs="Arial"/>
          <w:bCs/>
        </w:rPr>
        <w:t xml:space="preserve">(RSDO) </w:t>
      </w:r>
      <w:r w:rsidRPr="00B83B85">
        <w:rPr>
          <w:rFonts w:ascii="Arial" w:hAnsi="Arial" w:cs="Arial"/>
          <w:bCs/>
        </w:rPr>
        <w:t>which works with academic colleagues to grow research income by increasing the number, quality and success rates of research applications. Initiatives are delivered to stimulate research activity, to improve the quality of research proposals, and to cost and price proposals.</w:t>
      </w:r>
    </w:p>
    <w:p w14:paraId="4788CE5D" w14:textId="77777777" w:rsidR="002A365D" w:rsidRPr="00B83B85" w:rsidRDefault="002A365D" w:rsidP="00D52F56">
      <w:pPr>
        <w:spacing w:after="0" w:line="240" w:lineRule="auto"/>
        <w:rPr>
          <w:rFonts w:ascii="Arial" w:hAnsi="Arial" w:cs="Arial"/>
          <w:bCs/>
        </w:rPr>
      </w:pPr>
    </w:p>
    <w:p w14:paraId="1FE174B1" w14:textId="3789D28B" w:rsidR="006509D2" w:rsidRPr="00B83B85" w:rsidRDefault="002A365D" w:rsidP="002A365D">
      <w:pPr>
        <w:spacing w:after="0" w:line="240" w:lineRule="auto"/>
        <w:rPr>
          <w:rFonts w:ascii="Arial" w:hAnsi="Arial" w:cs="Arial"/>
          <w:bCs/>
        </w:rPr>
      </w:pPr>
      <w:r w:rsidRPr="00B83B85">
        <w:rPr>
          <w:rFonts w:ascii="Arial" w:hAnsi="Arial" w:cs="Arial"/>
          <w:bCs/>
        </w:rPr>
        <w:t xml:space="preserve">The KTP </w:t>
      </w:r>
      <w:r w:rsidR="00221C73" w:rsidRPr="00B83B85">
        <w:rPr>
          <w:rFonts w:ascii="Arial" w:hAnsi="Arial" w:cs="Arial"/>
          <w:bCs/>
        </w:rPr>
        <w:t xml:space="preserve">Manager </w:t>
      </w:r>
      <w:r w:rsidR="006509D2" w:rsidRPr="00B83B85">
        <w:rPr>
          <w:rFonts w:ascii="Arial" w:hAnsi="Arial" w:cs="Arial"/>
          <w:bCs/>
        </w:rPr>
        <w:t>will play a pivotal role in supporting the growth of Brunel’s portfolio of Knowledge Transfer Partnership (KTP) projects. Working with the KTP Strategic Academic Lead, the postholder will support the delivery of an ambitious University-wide KTP growth programme, enabling academics to access funding to work with innovative businesses on high</w:t>
      </w:r>
      <w:r w:rsidR="001F3846" w:rsidRPr="00B83B85">
        <w:rPr>
          <w:rFonts w:ascii="Arial" w:hAnsi="Arial" w:cs="Arial"/>
          <w:bCs/>
        </w:rPr>
        <w:t>-</w:t>
      </w:r>
      <w:r w:rsidR="006509D2" w:rsidRPr="00B83B85">
        <w:rPr>
          <w:rFonts w:ascii="Arial" w:hAnsi="Arial" w:cs="Arial"/>
          <w:bCs/>
        </w:rPr>
        <w:t>impact, collaborative research and development projects. The postholder will work closely with academic staff, business partners, professional services colleagues and Innovate UK Knowledge Transfer Advisors (KTAs) to support the preparation and submission of high-quality applications and to develop long-term</w:t>
      </w:r>
      <w:r w:rsidR="001F3846" w:rsidRPr="00B83B85">
        <w:rPr>
          <w:rFonts w:ascii="Arial" w:hAnsi="Arial" w:cs="Arial"/>
          <w:bCs/>
        </w:rPr>
        <w:t>, strategic</w:t>
      </w:r>
      <w:r w:rsidR="006509D2" w:rsidRPr="00B83B85">
        <w:rPr>
          <w:rFonts w:ascii="Arial" w:hAnsi="Arial" w:cs="Arial"/>
          <w:bCs/>
        </w:rPr>
        <w:t xml:space="preserve"> relationships </w:t>
      </w:r>
      <w:r w:rsidR="001F3846" w:rsidRPr="00B83B85">
        <w:rPr>
          <w:rFonts w:ascii="Arial" w:hAnsi="Arial" w:cs="Arial"/>
          <w:bCs/>
        </w:rPr>
        <w:t>which deliver value for the University and all stakeholders.</w:t>
      </w:r>
    </w:p>
    <w:p w14:paraId="1BC6D2CE" w14:textId="77777777" w:rsidR="001F3846" w:rsidRPr="00B83B85" w:rsidRDefault="001F3846" w:rsidP="002A365D">
      <w:pPr>
        <w:spacing w:after="0" w:line="240" w:lineRule="auto"/>
        <w:rPr>
          <w:rFonts w:ascii="Arial" w:hAnsi="Arial" w:cs="Arial"/>
          <w:bCs/>
        </w:rPr>
      </w:pPr>
    </w:p>
    <w:p w14:paraId="0466A991" w14:textId="56FBFA86" w:rsidR="00D24B54" w:rsidRPr="00B83B85" w:rsidRDefault="002A365D" w:rsidP="002A365D">
      <w:pPr>
        <w:spacing w:after="0" w:line="240" w:lineRule="auto"/>
        <w:rPr>
          <w:rFonts w:ascii="Arial" w:hAnsi="Arial" w:cs="Arial"/>
          <w:bCs/>
        </w:rPr>
      </w:pPr>
      <w:r w:rsidRPr="00B83B85">
        <w:rPr>
          <w:rFonts w:ascii="Arial" w:hAnsi="Arial" w:cs="Arial"/>
          <w:bCs/>
        </w:rPr>
        <w:t xml:space="preserve">The role will contribute to the University's </w:t>
      </w:r>
      <w:r w:rsidR="00A2723A" w:rsidRPr="00B83B85">
        <w:rPr>
          <w:rFonts w:ascii="Arial" w:hAnsi="Arial" w:cs="Arial"/>
          <w:bCs/>
        </w:rPr>
        <w:t xml:space="preserve">research and </w:t>
      </w:r>
      <w:r w:rsidRPr="00B83B85">
        <w:rPr>
          <w:rFonts w:ascii="Arial" w:hAnsi="Arial" w:cs="Arial"/>
          <w:bCs/>
        </w:rPr>
        <w:t>knowledge exchange</w:t>
      </w:r>
      <w:r w:rsidR="00A2723A" w:rsidRPr="00B83B85">
        <w:rPr>
          <w:rFonts w:ascii="Arial" w:hAnsi="Arial" w:cs="Arial"/>
          <w:bCs/>
        </w:rPr>
        <w:t xml:space="preserve"> </w:t>
      </w:r>
      <w:r w:rsidRPr="00B83B85">
        <w:rPr>
          <w:rFonts w:ascii="Arial" w:hAnsi="Arial" w:cs="Arial"/>
          <w:bCs/>
        </w:rPr>
        <w:t>objectives by increasing the volume, quality, and success rate of KTP applications and supporting the growth of strategic partnerships with industry, public sector, and third-sector organisations.</w:t>
      </w:r>
    </w:p>
    <w:p w14:paraId="7183D8C5" w14:textId="77777777" w:rsidR="00E65765" w:rsidRPr="007A06B2" w:rsidRDefault="00E65765" w:rsidP="00D52F56">
      <w:pPr>
        <w:spacing w:after="0" w:line="240" w:lineRule="auto"/>
        <w:rPr>
          <w:rFonts w:ascii="Arial" w:hAnsi="Arial" w:cs="Arial"/>
          <w:bCs/>
          <w:sz w:val="20"/>
          <w:szCs w:val="20"/>
        </w:rPr>
      </w:pPr>
    </w:p>
    <w:p w14:paraId="5F3A3270" w14:textId="77777777" w:rsidR="003F613F" w:rsidRPr="007A06B2" w:rsidRDefault="003F613F" w:rsidP="00D52F56">
      <w:pPr>
        <w:spacing w:after="0" w:line="240" w:lineRule="auto"/>
        <w:rPr>
          <w:rFonts w:ascii="Arial" w:hAnsi="Arial" w:cs="Arial"/>
          <w:b/>
          <w:sz w:val="20"/>
          <w:szCs w:val="20"/>
        </w:rPr>
      </w:pPr>
    </w:p>
    <w:p w14:paraId="683AFE4B" w14:textId="77777777" w:rsidR="00554898" w:rsidRPr="00B83B85" w:rsidRDefault="00817035" w:rsidP="00D52F56">
      <w:pPr>
        <w:spacing w:after="0" w:line="240" w:lineRule="auto"/>
        <w:rPr>
          <w:rFonts w:ascii="Arial" w:hAnsi="Arial" w:cs="Arial"/>
          <w:color w:val="FF0000"/>
        </w:rPr>
      </w:pPr>
      <w:r w:rsidRPr="00B83B85">
        <w:rPr>
          <w:rFonts w:ascii="Arial" w:hAnsi="Arial" w:cs="Arial"/>
          <w:b/>
          <w:bCs/>
        </w:rPr>
        <w:t>A</w:t>
      </w:r>
      <w:r w:rsidR="009A0603" w:rsidRPr="00B83B85">
        <w:rPr>
          <w:rFonts w:ascii="Arial" w:hAnsi="Arial" w:cs="Arial"/>
          <w:b/>
          <w:bCs/>
        </w:rPr>
        <w:t>ccountabilitie</w:t>
      </w:r>
      <w:r w:rsidR="00D52F56" w:rsidRPr="00B83B85">
        <w:rPr>
          <w:rFonts w:ascii="Arial" w:hAnsi="Arial" w:cs="Arial"/>
          <w:b/>
          <w:bCs/>
        </w:rPr>
        <w:t>s and responsibilities</w:t>
      </w:r>
      <w:r w:rsidR="00D52F56" w:rsidRPr="00B83B85">
        <w:rPr>
          <w:rFonts w:ascii="Arial" w:hAnsi="Arial" w:cs="Arial"/>
        </w:rPr>
        <w:t>:</w:t>
      </w:r>
      <w:r w:rsidR="001534AC" w:rsidRPr="00B83B85">
        <w:rPr>
          <w:rFonts w:ascii="Arial" w:hAnsi="Arial" w:cs="Arial"/>
        </w:rPr>
        <w:t xml:space="preserve"> </w:t>
      </w:r>
    </w:p>
    <w:p w14:paraId="34BF8BCB" w14:textId="77777777" w:rsidR="00D52F56" w:rsidRPr="007A06B2" w:rsidRDefault="00D52F56" w:rsidP="00554898">
      <w:pPr>
        <w:spacing w:after="0" w:line="240" w:lineRule="auto"/>
        <w:rPr>
          <w:rFonts w:ascii="Arial" w:hAnsi="Arial" w:cs="Arial"/>
          <w:bCs/>
          <w:sz w:val="20"/>
          <w:szCs w:val="20"/>
        </w:rPr>
      </w:pPr>
    </w:p>
    <w:p w14:paraId="395F5238" w14:textId="58EFCC33" w:rsidR="001F3846" w:rsidRPr="007A06B2" w:rsidRDefault="00647762" w:rsidP="00636371">
      <w:pPr>
        <w:rPr>
          <w:rFonts w:ascii="Arial" w:hAnsi="Arial" w:cs="Arial"/>
          <w:b/>
          <w:bCs/>
          <w:sz w:val="20"/>
          <w:szCs w:val="20"/>
        </w:rPr>
      </w:pPr>
      <w:r>
        <w:rPr>
          <w:rFonts w:ascii="Arial" w:hAnsi="Arial" w:cs="Arial"/>
          <w:b/>
          <w:bCs/>
          <w:sz w:val="20"/>
          <w:szCs w:val="20"/>
        </w:rPr>
        <w:t>KTP Management</w:t>
      </w:r>
    </w:p>
    <w:p w14:paraId="1A90D3CD" w14:textId="31F0FBBE" w:rsidR="001F3846" w:rsidRDefault="00BD53D3" w:rsidP="00BD53D3">
      <w:pPr>
        <w:pStyle w:val="ListParagraph"/>
        <w:numPr>
          <w:ilvl w:val="0"/>
          <w:numId w:val="35"/>
        </w:numPr>
        <w:rPr>
          <w:rFonts w:ascii="Arial" w:hAnsi="Arial" w:cs="Arial"/>
        </w:rPr>
      </w:pPr>
      <w:r w:rsidRPr="007A06B2">
        <w:rPr>
          <w:rFonts w:ascii="Arial" w:hAnsi="Arial" w:cs="Arial"/>
        </w:rPr>
        <w:t>M</w:t>
      </w:r>
      <w:r w:rsidR="001F3846" w:rsidRPr="007A06B2">
        <w:rPr>
          <w:rFonts w:ascii="Arial" w:hAnsi="Arial" w:cs="Arial"/>
        </w:rPr>
        <w:t xml:space="preserve">anage the successful growth of Brunel’s KTP programme, working with the KTP Strategic Academic Lead and the Research Development Manager </w:t>
      </w:r>
      <w:r w:rsidR="00B83B85">
        <w:rPr>
          <w:rFonts w:ascii="Arial" w:hAnsi="Arial" w:cs="Arial"/>
        </w:rPr>
        <w:t xml:space="preserve">(Collaborative R&amp;D) </w:t>
      </w:r>
      <w:r w:rsidR="001F3846" w:rsidRPr="007A06B2">
        <w:rPr>
          <w:rFonts w:ascii="Arial" w:hAnsi="Arial" w:cs="Arial"/>
        </w:rPr>
        <w:t xml:space="preserve">to develop and embed a KTP support model </w:t>
      </w:r>
      <w:r w:rsidR="00435761">
        <w:rPr>
          <w:rFonts w:ascii="Arial" w:hAnsi="Arial" w:cs="Arial"/>
        </w:rPr>
        <w:t>in support of</w:t>
      </w:r>
      <w:r w:rsidR="001F3846" w:rsidRPr="007A06B2">
        <w:rPr>
          <w:rFonts w:ascii="Arial" w:hAnsi="Arial" w:cs="Arial"/>
        </w:rPr>
        <w:t xml:space="preserve"> the University’s KTP ambitions.</w:t>
      </w:r>
    </w:p>
    <w:p w14:paraId="2DC678C6" w14:textId="77777777" w:rsidR="00435761" w:rsidRPr="007A06B2" w:rsidRDefault="00435761" w:rsidP="00435761">
      <w:pPr>
        <w:pStyle w:val="ListParagraph"/>
        <w:rPr>
          <w:rFonts w:ascii="Arial" w:hAnsi="Arial" w:cs="Arial"/>
        </w:rPr>
      </w:pPr>
    </w:p>
    <w:p w14:paraId="459C44B5" w14:textId="5F05815D" w:rsidR="00435761" w:rsidRDefault="00636371" w:rsidP="00435761">
      <w:pPr>
        <w:pStyle w:val="ListParagraph"/>
        <w:numPr>
          <w:ilvl w:val="0"/>
          <w:numId w:val="35"/>
        </w:numPr>
        <w:rPr>
          <w:rFonts w:ascii="Arial" w:hAnsi="Arial" w:cs="Arial"/>
        </w:rPr>
      </w:pPr>
      <w:r w:rsidRPr="007A06B2">
        <w:rPr>
          <w:rFonts w:ascii="Arial" w:hAnsi="Arial" w:cs="Arial"/>
        </w:rPr>
        <w:t>Act as the institutional lead for KTP, and the primary interface with the relevant KTA for each project.</w:t>
      </w:r>
    </w:p>
    <w:p w14:paraId="4D22E55D" w14:textId="77777777" w:rsidR="00647762" w:rsidRPr="00647762" w:rsidRDefault="00647762" w:rsidP="00647762">
      <w:pPr>
        <w:pStyle w:val="ListParagraph"/>
        <w:rPr>
          <w:rFonts w:ascii="Arial" w:hAnsi="Arial" w:cs="Arial"/>
        </w:rPr>
      </w:pPr>
    </w:p>
    <w:p w14:paraId="5704296C" w14:textId="77777777" w:rsidR="00647762" w:rsidRDefault="00647762" w:rsidP="00647762">
      <w:pPr>
        <w:pStyle w:val="ListParagraph"/>
        <w:numPr>
          <w:ilvl w:val="0"/>
          <w:numId w:val="35"/>
        </w:numPr>
        <w:rPr>
          <w:rFonts w:ascii="Arial" w:hAnsi="Arial" w:cs="Arial"/>
        </w:rPr>
      </w:pPr>
      <w:r w:rsidRPr="00647762">
        <w:rPr>
          <w:rFonts w:ascii="Arial" w:hAnsi="Arial" w:cs="Arial"/>
        </w:rPr>
        <w:t>Represent Brunel at all relevant local and national KTP meetings.</w:t>
      </w:r>
    </w:p>
    <w:p w14:paraId="7DB8194B" w14:textId="77777777" w:rsidR="00647762" w:rsidRPr="00647762" w:rsidRDefault="00647762" w:rsidP="00647762">
      <w:pPr>
        <w:pStyle w:val="ListParagraph"/>
        <w:rPr>
          <w:rFonts w:ascii="Arial" w:hAnsi="Arial" w:cs="Arial"/>
        </w:rPr>
      </w:pPr>
    </w:p>
    <w:p w14:paraId="1C7028F1" w14:textId="77777777" w:rsidR="00647762" w:rsidRPr="00435761" w:rsidRDefault="00647762" w:rsidP="00647762">
      <w:pPr>
        <w:pStyle w:val="ListParagraph"/>
        <w:numPr>
          <w:ilvl w:val="0"/>
          <w:numId w:val="26"/>
        </w:numPr>
        <w:rPr>
          <w:rFonts w:ascii="Arial" w:hAnsi="Arial" w:cs="Arial"/>
        </w:rPr>
      </w:pPr>
      <w:r w:rsidRPr="00F96E12">
        <w:rPr>
          <w:rFonts w:ascii="Arial" w:hAnsi="Arial" w:cs="Arial"/>
        </w:rPr>
        <w:t xml:space="preserve">Monitor KPIs including income generation targets and quality indicators, providing reports for senior leadership on KPIs and evolving strategy to deliver against targets. </w:t>
      </w:r>
    </w:p>
    <w:p w14:paraId="37F94A17" w14:textId="77777777" w:rsidR="00647762" w:rsidRPr="00F96E12" w:rsidRDefault="00647762" w:rsidP="00647762">
      <w:pPr>
        <w:numPr>
          <w:ilvl w:val="0"/>
          <w:numId w:val="26"/>
        </w:numPr>
        <w:rPr>
          <w:rFonts w:ascii="Arial" w:hAnsi="Arial" w:cs="Arial"/>
        </w:rPr>
      </w:pPr>
      <w:r w:rsidRPr="00F96E12">
        <w:rPr>
          <w:rFonts w:ascii="Arial" w:hAnsi="Arial" w:cs="Arial"/>
        </w:rPr>
        <w:t xml:space="preserve">Ensure university procedures for recording, monitoring and due diligence are undertaken for all KTP applications. </w:t>
      </w:r>
    </w:p>
    <w:p w14:paraId="719C2799" w14:textId="77777777" w:rsidR="00647762" w:rsidRPr="00F96E12" w:rsidRDefault="00647762" w:rsidP="00647762">
      <w:pPr>
        <w:numPr>
          <w:ilvl w:val="0"/>
          <w:numId w:val="26"/>
        </w:numPr>
        <w:rPr>
          <w:rFonts w:ascii="Arial" w:hAnsi="Arial" w:cs="Arial"/>
        </w:rPr>
      </w:pPr>
      <w:r w:rsidRPr="00F96E12">
        <w:rPr>
          <w:rFonts w:ascii="Arial" w:hAnsi="Arial" w:cs="Arial"/>
        </w:rPr>
        <w:lastRenderedPageBreak/>
        <w:t xml:space="preserve">Work with the Research Development Manager and KTP Officer to ensure projects are costed in compliance with Innovate UK guidelines and University policy. </w:t>
      </w:r>
    </w:p>
    <w:p w14:paraId="0EA81138" w14:textId="77777777" w:rsidR="00647762" w:rsidRPr="00F96E12" w:rsidRDefault="00647762" w:rsidP="00647762">
      <w:pPr>
        <w:numPr>
          <w:ilvl w:val="0"/>
          <w:numId w:val="26"/>
        </w:numPr>
        <w:rPr>
          <w:rFonts w:ascii="Arial" w:hAnsi="Arial" w:cs="Arial"/>
        </w:rPr>
      </w:pPr>
      <w:r w:rsidRPr="00F96E12">
        <w:rPr>
          <w:rFonts w:ascii="Arial" w:hAnsi="Arial" w:cs="Arial"/>
        </w:rPr>
        <w:t xml:space="preserve">Lead and supervise the “business-as-usual processes” of the core KTP team. Develop and maintain systems to ensure excellent document management processes and effective administration of individual projects.  </w:t>
      </w:r>
    </w:p>
    <w:p w14:paraId="60A955E7" w14:textId="77777777" w:rsidR="00647762" w:rsidRDefault="00647762" w:rsidP="00647762">
      <w:pPr>
        <w:pStyle w:val="ListParagraph"/>
        <w:numPr>
          <w:ilvl w:val="0"/>
          <w:numId w:val="26"/>
        </w:numPr>
        <w:rPr>
          <w:rFonts w:ascii="Arial" w:hAnsi="Arial" w:cs="Arial"/>
        </w:rPr>
      </w:pPr>
      <w:r w:rsidRPr="00F96E12">
        <w:rPr>
          <w:rFonts w:ascii="Arial" w:hAnsi="Arial" w:cs="Arial"/>
        </w:rPr>
        <w:t>Act as the escalation point for complex issues or risk management arising from any aspect of the day-to-day project monitoring throughout pre- award and post-award phases.</w:t>
      </w:r>
    </w:p>
    <w:p w14:paraId="70AEAB50" w14:textId="60E41582" w:rsidR="00647762" w:rsidRDefault="00647762" w:rsidP="00647762">
      <w:pPr>
        <w:pStyle w:val="ListParagraph"/>
        <w:rPr>
          <w:rFonts w:ascii="Arial" w:hAnsi="Arial" w:cs="Arial"/>
        </w:rPr>
      </w:pPr>
    </w:p>
    <w:p w14:paraId="4C69DB7E" w14:textId="77777777" w:rsidR="00647762" w:rsidRDefault="00647762" w:rsidP="00647762">
      <w:pPr>
        <w:pStyle w:val="ListParagraph"/>
        <w:numPr>
          <w:ilvl w:val="0"/>
          <w:numId w:val="26"/>
        </w:numPr>
        <w:rPr>
          <w:rFonts w:ascii="Arial" w:hAnsi="Arial" w:cs="Arial"/>
        </w:rPr>
      </w:pPr>
      <w:r w:rsidRPr="00647762">
        <w:rPr>
          <w:rFonts w:ascii="Arial" w:hAnsi="Arial" w:cs="Arial"/>
        </w:rPr>
        <w:t xml:space="preserve">Oversee the development and maintenance of guidance materials, templates, and process documentation. </w:t>
      </w:r>
    </w:p>
    <w:p w14:paraId="072A9FFE" w14:textId="77777777" w:rsidR="005E27BF" w:rsidRPr="005E27BF" w:rsidRDefault="005E27BF" w:rsidP="005E27BF">
      <w:pPr>
        <w:pStyle w:val="ListParagraph"/>
        <w:rPr>
          <w:rFonts w:ascii="Arial" w:hAnsi="Arial" w:cs="Arial"/>
        </w:rPr>
      </w:pPr>
    </w:p>
    <w:p w14:paraId="3ABD31C2" w14:textId="047B4131" w:rsidR="005E27BF" w:rsidRPr="00647762" w:rsidRDefault="005E27BF" w:rsidP="00647762">
      <w:pPr>
        <w:pStyle w:val="ListParagraph"/>
        <w:numPr>
          <w:ilvl w:val="0"/>
          <w:numId w:val="26"/>
        </w:numPr>
        <w:rPr>
          <w:rFonts w:ascii="Arial" w:hAnsi="Arial" w:cs="Arial"/>
        </w:rPr>
      </w:pPr>
      <w:r>
        <w:rPr>
          <w:rFonts w:ascii="Arial" w:hAnsi="Arial" w:cs="Arial"/>
        </w:rPr>
        <w:t>Work with the Research Development Manager and the KTP Strategic Academic Lead to ensure the KTP portfolio is integrated with the wider University strategy for industrial collaborative research, to optimise opportunities for engaging companies in other funding schemes and to develop long term strategic relationships with those companies.</w:t>
      </w:r>
    </w:p>
    <w:p w14:paraId="10995D80" w14:textId="77777777" w:rsidR="00647762" w:rsidRDefault="00647762" w:rsidP="00647762">
      <w:pPr>
        <w:rPr>
          <w:rFonts w:ascii="Arial" w:hAnsi="Arial" w:cs="Arial"/>
        </w:rPr>
      </w:pPr>
    </w:p>
    <w:p w14:paraId="57BB7B2F" w14:textId="1409147D" w:rsidR="00435761" w:rsidRPr="00647762" w:rsidRDefault="00647762" w:rsidP="00647762">
      <w:pPr>
        <w:rPr>
          <w:rFonts w:ascii="Arial" w:hAnsi="Arial" w:cs="Arial"/>
          <w:b/>
          <w:bCs/>
        </w:rPr>
      </w:pPr>
      <w:r w:rsidRPr="00647762">
        <w:rPr>
          <w:rFonts w:ascii="Arial" w:hAnsi="Arial" w:cs="Arial"/>
          <w:b/>
          <w:bCs/>
        </w:rPr>
        <w:t>KTP Proposal Development</w:t>
      </w:r>
    </w:p>
    <w:p w14:paraId="2D620274" w14:textId="7BE7AAFB" w:rsidR="00435761" w:rsidRDefault="00F96E12" w:rsidP="00435761">
      <w:pPr>
        <w:pStyle w:val="ListParagraph"/>
        <w:numPr>
          <w:ilvl w:val="0"/>
          <w:numId w:val="35"/>
        </w:numPr>
        <w:rPr>
          <w:rFonts w:ascii="Arial" w:hAnsi="Arial" w:cs="Arial"/>
        </w:rPr>
      </w:pPr>
      <w:r>
        <w:rPr>
          <w:rFonts w:ascii="Arial" w:hAnsi="Arial" w:cs="Arial"/>
        </w:rPr>
        <w:t>Working with the KTP Strategic Academic Lead, promote KTP opportunities to businesses</w:t>
      </w:r>
      <w:r w:rsidR="004D6F8F">
        <w:rPr>
          <w:rFonts w:ascii="Arial" w:hAnsi="Arial" w:cs="Arial"/>
        </w:rPr>
        <w:t xml:space="preserve"> and</w:t>
      </w:r>
      <w:r>
        <w:rPr>
          <w:rFonts w:ascii="Arial" w:hAnsi="Arial" w:cs="Arial"/>
        </w:rPr>
        <w:t xml:space="preserve"> </w:t>
      </w:r>
      <w:r w:rsidR="00435761">
        <w:rPr>
          <w:rFonts w:ascii="Arial" w:hAnsi="Arial" w:cs="Arial"/>
        </w:rPr>
        <w:t xml:space="preserve">identify, </w:t>
      </w:r>
      <w:r>
        <w:rPr>
          <w:rFonts w:ascii="Arial" w:hAnsi="Arial" w:cs="Arial"/>
        </w:rPr>
        <w:t>review and qualify businesses for eligibility</w:t>
      </w:r>
      <w:r w:rsidR="00435761">
        <w:rPr>
          <w:rFonts w:ascii="Arial" w:hAnsi="Arial" w:cs="Arial"/>
        </w:rPr>
        <w:t>, including based on comp</w:t>
      </w:r>
      <w:r w:rsidR="00435761" w:rsidRPr="00435761">
        <w:rPr>
          <w:rFonts w:ascii="Arial" w:hAnsi="Arial" w:cs="Arial"/>
        </w:rPr>
        <w:t>any financial status and performance</w:t>
      </w:r>
      <w:r w:rsidR="00435761">
        <w:rPr>
          <w:rFonts w:ascii="Arial" w:hAnsi="Arial" w:cs="Arial"/>
        </w:rPr>
        <w:t>.</w:t>
      </w:r>
    </w:p>
    <w:p w14:paraId="4F187918" w14:textId="77777777" w:rsidR="00435761" w:rsidRPr="00435761" w:rsidRDefault="00435761" w:rsidP="00435761">
      <w:pPr>
        <w:pStyle w:val="ListParagraph"/>
        <w:rPr>
          <w:rFonts w:ascii="Arial" w:hAnsi="Arial" w:cs="Arial"/>
        </w:rPr>
      </w:pPr>
    </w:p>
    <w:p w14:paraId="23A92287" w14:textId="7A25F4A2" w:rsidR="00435761" w:rsidRPr="00435761" w:rsidRDefault="00435761" w:rsidP="00B0550F">
      <w:pPr>
        <w:pStyle w:val="ListParagraph"/>
        <w:numPr>
          <w:ilvl w:val="0"/>
          <w:numId w:val="35"/>
        </w:numPr>
        <w:rPr>
          <w:rFonts w:ascii="Arial" w:hAnsi="Arial" w:cs="Arial"/>
        </w:rPr>
      </w:pPr>
      <w:r>
        <w:rPr>
          <w:rFonts w:ascii="Arial" w:hAnsi="Arial" w:cs="Arial"/>
        </w:rPr>
        <w:t xml:space="preserve">Develop and manage a </w:t>
      </w:r>
      <w:r w:rsidRPr="00435761">
        <w:rPr>
          <w:rFonts w:ascii="Arial" w:hAnsi="Arial" w:cs="Arial"/>
        </w:rPr>
        <w:t>prioritised</w:t>
      </w:r>
      <w:r w:rsidR="00F96E12" w:rsidRPr="00435761">
        <w:rPr>
          <w:rFonts w:ascii="Arial" w:hAnsi="Arial" w:cs="Arial"/>
        </w:rPr>
        <w:t xml:space="preserve"> pipeline for </w:t>
      </w:r>
      <w:r w:rsidRPr="00435761">
        <w:rPr>
          <w:rFonts w:ascii="Arial" w:hAnsi="Arial" w:cs="Arial"/>
        </w:rPr>
        <w:t xml:space="preserve">future </w:t>
      </w:r>
      <w:r>
        <w:rPr>
          <w:rFonts w:ascii="Arial" w:hAnsi="Arial" w:cs="Arial"/>
        </w:rPr>
        <w:t xml:space="preserve">KTP </w:t>
      </w:r>
      <w:r w:rsidR="00F96E12" w:rsidRPr="00435761">
        <w:rPr>
          <w:rFonts w:ascii="Arial" w:hAnsi="Arial" w:cs="Arial"/>
        </w:rPr>
        <w:t>proposal submissions.</w:t>
      </w:r>
      <w:r w:rsidRPr="00435761">
        <w:t xml:space="preserve"> </w:t>
      </w:r>
    </w:p>
    <w:p w14:paraId="3F7D4E2A" w14:textId="77777777" w:rsidR="00435761" w:rsidRPr="00435761" w:rsidRDefault="00435761" w:rsidP="00435761">
      <w:pPr>
        <w:pStyle w:val="ListParagraph"/>
        <w:rPr>
          <w:rFonts w:ascii="Arial" w:hAnsi="Arial" w:cs="Arial"/>
        </w:rPr>
      </w:pPr>
    </w:p>
    <w:p w14:paraId="7DA58779" w14:textId="345582CB" w:rsidR="00F96E12" w:rsidRDefault="00F96E12" w:rsidP="00BD53D3">
      <w:pPr>
        <w:pStyle w:val="ListParagraph"/>
        <w:numPr>
          <w:ilvl w:val="0"/>
          <w:numId w:val="35"/>
        </w:numPr>
        <w:rPr>
          <w:rFonts w:ascii="Arial" w:hAnsi="Arial" w:cs="Arial"/>
        </w:rPr>
      </w:pPr>
      <w:r w:rsidRPr="00F96E12">
        <w:rPr>
          <w:rFonts w:ascii="Arial" w:hAnsi="Arial" w:cs="Arial"/>
        </w:rPr>
        <w:t>Working with the KTP Strategic Academic Lead</w:t>
      </w:r>
      <w:r>
        <w:rPr>
          <w:rFonts w:ascii="Arial" w:hAnsi="Arial" w:cs="Arial"/>
        </w:rPr>
        <w:t xml:space="preserve"> and business partners, develop and refine </w:t>
      </w:r>
      <w:r w:rsidR="00790AAD">
        <w:rPr>
          <w:rFonts w:ascii="Arial" w:hAnsi="Arial" w:cs="Arial"/>
        </w:rPr>
        <w:t>strong</w:t>
      </w:r>
      <w:r>
        <w:rPr>
          <w:rFonts w:ascii="Arial" w:hAnsi="Arial" w:cs="Arial"/>
        </w:rPr>
        <w:t xml:space="preserve"> concept</w:t>
      </w:r>
      <w:r w:rsidR="00A82749">
        <w:rPr>
          <w:rFonts w:ascii="Arial" w:hAnsi="Arial" w:cs="Arial"/>
        </w:rPr>
        <w:t>s</w:t>
      </w:r>
      <w:r>
        <w:rPr>
          <w:rFonts w:ascii="Arial" w:hAnsi="Arial" w:cs="Arial"/>
        </w:rPr>
        <w:t xml:space="preserve"> for KTP proposals</w:t>
      </w:r>
      <w:r w:rsidR="00435761">
        <w:rPr>
          <w:rFonts w:ascii="Arial" w:hAnsi="Arial" w:cs="Arial"/>
        </w:rPr>
        <w:t xml:space="preserve"> and </w:t>
      </w:r>
      <w:r w:rsidR="00A82749">
        <w:rPr>
          <w:rFonts w:ascii="Arial" w:hAnsi="Arial" w:cs="Arial"/>
        </w:rPr>
        <w:t>engag</w:t>
      </w:r>
      <w:r w:rsidR="00435761">
        <w:rPr>
          <w:rFonts w:ascii="Arial" w:hAnsi="Arial" w:cs="Arial"/>
        </w:rPr>
        <w:t>e</w:t>
      </w:r>
      <w:r w:rsidR="00A82749">
        <w:rPr>
          <w:rFonts w:ascii="Arial" w:hAnsi="Arial" w:cs="Arial"/>
        </w:rPr>
        <w:t xml:space="preserve"> relevant academics</w:t>
      </w:r>
      <w:r w:rsidR="00435761">
        <w:rPr>
          <w:rFonts w:ascii="Arial" w:hAnsi="Arial" w:cs="Arial"/>
        </w:rPr>
        <w:t>.</w:t>
      </w:r>
    </w:p>
    <w:p w14:paraId="3040C98F" w14:textId="77777777" w:rsidR="004D6F8F" w:rsidRPr="004D6F8F" w:rsidRDefault="004D6F8F" w:rsidP="004D6F8F">
      <w:pPr>
        <w:pStyle w:val="ListParagraph"/>
        <w:rPr>
          <w:rFonts w:ascii="Arial" w:hAnsi="Arial" w:cs="Arial"/>
        </w:rPr>
      </w:pPr>
    </w:p>
    <w:p w14:paraId="5EB3BC04" w14:textId="24C7C062" w:rsidR="004D6F8F" w:rsidRPr="004D6F8F" w:rsidRDefault="004D6F8F" w:rsidP="004D6F8F">
      <w:pPr>
        <w:pStyle w:val="ListParagraph"/>
        <w:numPr>
          <w:ilvl w:val="0"/>
          <w:numId w:val="35"/>
        </w:numPr>
        <w:rPr>
          <w:rFonts w:ascii="Arial" w:hAnsi="Arial" w:cs="Arial"/>
        </w:rPr>
      </w:pPr>
      <w:r w:rsidRPr="004D6F8F">
        <w:rPr>
          <w:rFonts w:ascii="Arial" w:hAnsi="Arial" w:cs="Arial"/>
        </w:rPr>
        <w:t>Contribute to the technical development of KTP</w:t>
      </w:r>
      <w:r>
        <w:rPr>
          <w:rFonts w:ascii="Arial" w:hAnsi="Arial" w:cs="Arial"/>
        </w:rPr>
        <w:t xml:space="preserve"> </w:t>
      </w:r>
      <w:r w:rsidRPr="004D6F8F">
        <w:rPr>
          <w:rFonts w:ascii="Arial" w:hAnsi="Arial" w:cs="Arial"/>
        </w:rPr>
        <w:t>proposals by working with academic staff and business partners to develop robust project workplans, define technical objectives, milestones, deliverables, methodologies, innovation strategies and risk mitigation plans that align with Innovate UK assessment criteria.</w:t>
      </w:r>
    </w:p>
    <w:p w14:paraId="4130C76A" w14:textId="77777777" w:rsidR="00647762" w:rsidRPr="00647762" w:rsidRDefault="00647762" w:rsidP="00647762">
      <w:pPr>
        <w:pStyle w:val="ListParagraph"/>
        <w:rPr>
          <w:rFonts w:ascii="Arial" w:hAnsi="Arial" w:cs="Arial"/>
        </w:rPr>
      </w:pPr>
    </w:p>
    <w:p w14:paraId="112BF1E7" w14:textId="77FF7AD8" w:rsidR="00647762" w:rsidRDefault="00647762" w:rsidP="00647762">
      <w:pPr>
        <w:pStyle w:val="ListParagraph"/>
        <w:numPr>
          <w:ilvl w:val="0"/>
          <w:numId w:val="35"/>
        </w:numPr>
        <w:rPr>
          <w:rFonts w:ascii="Arial" w:hAnsi="Arial" w:cs="Arial"/>
        </w:rPr>
      </w:pPr>
      <w:r w:rsidRPr="00647762">
        <w:rPr>
          <w:rFonts w:ascii="Arial" w:hAnsi="Arial" w:cs="Arial"/>
        </w:rPr>
        <w:t xml:space="preserve">Draft, review and </w:t>
      </w:r>
      <w:r w:rsidR="004D6F8F">
        <w:rPr>
          <w:rFonts w:ascii="Arial" w:hAnsi="Arial" w:cs="Arial"/>
        </w:rPr>
        <w:t>provide advice on</w:t>
      </w:r>
      <w:r w:rsidRPr="00647762">
        <w:rPr>
          <w:rFonts w:ascii="Arial" w:hAnsi="Arial" w:cs="Arial"/>
        </w:rPr>
        <w:t xml:space="preserve"> KTP applications, workplans and business cases to ensure high quality</w:t>
      </w:r>
      <w:r w:rsidR="004D6F8F">
        <w:rPr>
          <w:rFonts w:ascii="Arial" w:hAnsi="Arial" w:cs="Arial"/>
        </w:rPr>
        <w:t xml:space="preserve"> and </w:t>
      </w:r>
      <w:r w:rsidRPr="00647762">
        <w:rPr>
          <w:rFonts w:ascii="Arial" w:hAnsi="Arial" w:cs="Arial"/>
        </w:rPr>
        <w:t>compelling applications which reflect the technical, commercial and academic ambition of the proposed projects.</w:t>
      </w:r>
    </w:p>
    <w:p w14:paraId="4A9426C3" w14:textId="77777777" w:rsidR="004D6F8F" w:rsidRPr="004D6F8F" w:rsidRDefault="004D6F8F" w:rsidP="004D6F8F">
      <w:pPr>
        <w:pStyle w:val="ListParagraph"/>
        <w:rPr>
          <w:rFonts w:ascii="Arial" w:hAnsi="Arial" w:cs="Arial"/>
        </w:rPr>
      </w:pPr>
    </w:p>
    <w:p w14:paraId="402E4830" w14:textId="4F8BD9D5" w:rsidR="004D6F8F" w:rsidRDefault="004D6F8F" w:rsidP="00647762">
      <w:pPr>
        <w:pStyle w:val="ListParagraph"/>
        <w:numPr>
          <w:ilvl w:val="0"/>
          <w:numId w:val="35"/>
        </w:numPr>
        <w:rPr>
          <w:rFonts w:ascii="Arial" w:hAnsi="Arial" w:cs="Arial"/>
        </w:rPr>
      </w:pPr>
      <w:r w:rsidRPr="004D6F8F">
        <w:rPr>
          <w:rFonts w:ascii="Arial" w:hAnsi="Arial" w:cs="Arial"/>
        </w:rPr>
        <w:t>Review and improve the technical quality of KTP applications to maximise competitiveness against Innovate UK assessment criteria.</w:t>
      </w:r>
    </w:p>
    <w:p w14:paraId="180B1D1F" w14:textId="77777777" w:rsidR="00A44425" w:rsidRPr="00A44425" w:rsidRDefault="00A44425" w:rsidP="00A44425">
      <w:pPr>
        <w:pStyle w:val="ListParagraph"/>
        <w:rPr>
          <w:rFonts w:ascii="Arial" w:hAnsi="Arial" w:cs="Arial"/>
        </w:rPr>
      </w:pPr>
    </w:p>
    <w:p w14:paraId="5BF66EF2" w14:textId="4E3BC702" w:rsidR="00A44425" w:rsidRPr="00A44425" w:rsidRDefault="00A44425" w:rsidP="00A44425">
      <w:pPr>
        <w:pStyle w:val="ListParagraph"/>
        <w:numPr>
          <w:ilvl w:val="0"/>
          <w:numId w:val="35"/>
        </w:numPr>
        <w:rPr>
          <w:rFonts w:ascii="Arial" w:hAnsi="Arial" w:cs="Arial"/>
        </w:rPr>
      </w:pPr>
      <w:r w:rsidRPr="00A44425">
        <w:rPr>
          <w:rFonts w:ascii="Arial" w:hAnsi="Arial" w:cs="Arial"/>
        </w:rPr>
        <w:t>Develop and manage KTP application timelines and project plans to ensure timely submission.</w:t>
      </w:r>
    </w:p>
    <w:p w14:paraId="3670CA65" w14:textId="77777777" w:rsidR="00647762" w:rsidRPr="00647762" w:rsidRDefault="00647762" w:rsidP="00647762">
      <w:pPr>
        <w:pStyle w:val="ListParagraph"/>
        <w:rPr>
          <w:rFonts w:ascii="Arial" w:hAnsi="Arial" w:cs="Arial"/>
        </w:rPr>
      </w:pPr>
    </w:p>
    <w:p w14:paraId="3B791101" w14:textId="17FCF672" w:rsidR="004D6F8F" w:rsidRPr="004D6F8F" w:rsidRDefault="00647762" w:rsidP="00647762">
      <w:pPr>
        <w:pStyle w:val="ListParagraph"/>
        <w:numPr>
          <w:ilvl w:val="0"/>
          <w:numId w:val="35"/>
        </w:numPr>
        <w:rPr>
          <w:rFonts w:ascii="Arial" w:hAnsi="Arial" w:cs="Arial"/>
        </w:rPr>
      </w:pPr>
      <w:r w:rsidRPr="00647762">
        <w:rPr>
          <w:rFonts w:ascii="Arial" w:hAnsi="Arial" w:cs="Arial"/>
        </w:rPr>
        <w:t>Attend meetings between academic teams, business partners and KTAs as required.</w:t>
      </w:r>
    </w:p>
    <w:p w14:paraId="1F6BD56F" w14:textId="77777777" w:rsidR="004D6F8F" w:rsidRDefault="004D6F8F" w:rsidP="00647762">
      <w:pPr>
        <w:rPr>
          <w:rFonts w:ascii="Arial" w:hAnsi="Arial" w:cs="Arial"/>
          <w:b/>
          <w:bCs/>
        </w:rPr>
      </w:pPr>
    </w:p>
    <w:p w14:paraId="121816D6" w14:textId="2F4E6EBA" w:rsidR="00647762" w:rsidRPr="00647762" w:rsidRDefault="00647762" w:rsidP="00647762">
      <w:pPr>
        <w:rPr>
          <w:rFonts w:ascii="Arial" w:hAnsi="Arial" w:cs="Arial"/>
          <w:b/>
          <w:bCs/>
        </w:rPr>
      </w:pPr>
      <w:r w:rsidRPr="00647762">
        <w:rPr>
          <w:rFonts w:ascii="Arial" w:hAnsi="Arial" w:cs="Arial"/>
          <w:b/>
          <w:bCs/>
        </w:rPr>
        <w:t>Stakeholder management</w:t>
      </w:r>
      <w:r>
        <w:rPr>
          <w:rFonts w:ascii="Arial" w:hAnsi="Arial" w:cs="Arial"/>
          <w:b/>
          <w:bCs/>
        </w:rPr>
        <w:t xml:space="preserve"> and communications</w:t>
      </w:r>
    </w:p>
    <w:p w14:paraId="22ABAB0D" w14:textId="4F31A826" w:rsidR="001F3846" w:rsidRDefault="001F3846" w:rsidP="00BD53D3">
      <w:pPr>
        <w:pStyle w:val="ListParagraph"/>
        <w:numPr>
          <w:ilvl w:val="0"/>
          <w:numId w:val="35"/>
        </w:numPr>
        <w:rPr>
          <w:rFonts w:ascii="Arial" w:hAnsi="Arial" w:cs="Arial"/>
        </w:rPr>
      </w:pPr>
      <w:r w:rsidRPr="007A06B2">
        <w:rPr>
          <w:rFonts w:ascii="Arial" w:hAnsi="Arial" w:cs="Arial"/>
        </w:rPr>
        <w:t xml:space="preserve">Promote </w:t>
      </w:r>
      <w:r w:rsidR="00636371" w:rsidRPr="007A06B2">
        <w:rPr>
          <w:rFonts w:ascii="Arial" w:hAnsi="Arial" w:cs="Arial"/>
        </w:rPr>
        <w:t xml:space="preserve">and champion </w:t>
      </w:r>
      <w:r w:rsidRPr="007A06B2">
        <w:rPr>
          <w:rFonts w:ascii="Arial" w:hAnsi="Arial" w:cs="Arial"/>
        </w:rPr>
        <w:t xml:space="preserve">the </w:t>
      </w:r>
      <w:r w:rsidR="00636371" w:rsidRPr="007A06B2">
        <w:rPr>
          <w:rFonts w:ascii="Arial" w:hAnsi="Arial" w:cs="Arial"/>
        </w:rPr>
        <w:t xml:space="preserve">KTP </w:t>
      </w:r>
      <w:r w:rsidRPr="007A06B2">
        <w:rPr>
          <w:rFonts w:ascii="Arial" w:hAnsi="Arial" w:cs="Arial"/>
        </w:rPr>
        <w:t xml:space="preserve">scheme among </w:t>
      </w:r>
      <w:r w:rsidR="00636371" w:rsidRPr="007A06B2">
        <w:rPr>
          <w:rFonts w:ascii="Arial" w:hAnsi="Arial" w:cs="Arial"/>
        </w:rPr>
        <w:t xml:space="preserve">Brunel </w:t>
      </w:r>
      <w:r w:rsidRPr="007A06B2">
        <w:rPr>
          <w:rFonts w:ascii="Arial" w:hAnsi="Arial" w:cs="Arial"/>
        </w:rPr>
        <w:t>academics and support them in</w:t>
      </w:r>
      <w:r w:rsidR="00636371" w:rsidRPr="007A06B2">
        <w:rPr>
          <w:rFonts w:ascii="Arial" w:hAnsi="Arial" w:cs="Arial"/>
        </w:rPr>
        <w:t xml:space="preserve"> </w:t>
      </w:r>
      <w:r w:rsidRPr="007A06B2">
        <w:rPr>
          <w:rFonts w:ascii="Arial" w:hAnsi="Arial" w:cs="Arial"/>
        </w:rPr>
        <w:t>accessing the</w:t>
      </w:r>
      <w:r w:rsidR="00636371" w:rsidRPr="007A06B2">
        <w:rPr>
          <w:rFonts w:ascii="Arial" w:hAnsi="Arial" w:cs="Arial"/>
        </w:rPr>
        <w:t xml:space="preserve"> </w:t>
      </w:r>
      <w:r w:rsidRPr="007A06B2">
        <w:rPr>
          <w:rFonts w:ascii="Arial" w:hAnsi="Arial" w:cs="Arial"/>
        </w:rPr>
        <w:t>scheme</w:t>
      </w:r>
      <w:r w:rsidR="00636371" w:rsidRPr="007A06B2">
        <w:rPr>
          <w:rFonts w:ascii="Arial" w:hAnsi="Arial" w:cs="Arial"/>
        </w:rPr>
        <w:t xml:space="preserve"> as part of a strategic growth programme.</w:t>
      </w:r>
    </w:p>
    <w:p w14:paraId="757E9869" w14:textId="77777777" w:rsidR="00435761" w:rsidRPr="007A06B2" w:rsidRDefault="00435761" w:rsidP="00435761">
      <w:pPr>
        <w:pStyle w:val="ListParagraph"/>
        <w:rPr>
          <w:rFonts w:ascii="Arial" w:hAnsi="Arial" w:cs="Arial"/>
        </w:rPr>
      </w:pPr>
    </w:p>
    <w:p w14:paraId="509CEEDE" w14:textId="691F6D1E" w:rsidR="00435761" w:rsidRPr="00435761" w:rsidRDefault="00636371" w:rsidP="00435761">
      <w:pPr>
        <w:pStyle w:val="ListParagraph"/>
        <w:numPr>
          <w:ilvl w:val="0"/>
          <w:numId w:val="35"/>
        </w:numPr>
        <w:rPr>
          <w:rFonts w:ascii="Arial" w:hAnsi="Arial" w:cs="Arial"/>
          <w:color w:val="000000" w:themeColor="text1"/>
        </w:rPr>
      </w:pPr>
      <w:r w:rsidRPr="007A06B2">
        <w:rPr>
          <w:rFonts w:ascii="Arial" w:hAnsi="Arial" w:cs="Arial"/>
        </w:rPr>
        <w:t>B</w:t>
      </w:r>
      <w:r w:rsidR="001F3846" w:rsidRPr="007A06B2">
        <w:rPr>
          <w:rFonts w:ascii="Arial" w:hAnsi="Arial" w:cs="Arial"/>
        </w:rPr>
        <w:t xml:space="preserve">uild </w:t>
      </w:r>
      <w:r w:rsidRPr="007A06B2">
        <w:rPr>
          <w:rFonts w:ascii="Arial" w:hAnsi="Arial" w:cs="Arial"/>
        </w:rPr>
        <w:t xml:space="preserve">excellent </w:t>
      </w:r>
      <w:r w:rsidR="001F3846" w:rsidRPr="007A06B2">
        <w:rPr>
          <w:rFonts w:ascii="Arial" w:hAnsi="Arial" w:cs="Arial"/>
        </w:rPr>
        <w:t>relationship</w:t>
      </w:r>
      <w:r w:rsidRPr="007A06B2">
        <w:rPr>
          <w:rFonts w:ascii="Arial" w:hAnsi="Arial" w:cs="Arial"/>
        </w:rPr>
        <w:t>s</w:t>
      </w:r>
      <w:r w:rsidR="001F3846" w:rsidRPr="007A06B2">
        <w:rPr>
          <w:rFonts w:ascii="Arial" w:hAnsi="Arial" w:cs="Arial"/>
        </w:rPr>
        <w:t xml:space="preserve"> with Innovate UK through working with the KTP Advisor assigned to </w:t>
      </w:r>
      <w:r w:rsidRPr="007A06B2">
        <w:rPr>
          <w:rFonts w:ascii="Arial" w:hAnsi="Arial" w:cs="Arial"/>
        </w:rPr>
        <w:t>Brunel.</w:t>
      </w:r>
    </w:p>
    <w:p w14:paraId="4E1B220E" w14:textId="77777777" w:rsidR="00435761" w:rsidRPr="00435761" w:rsidRDefault="00435761" w:rsidP="00435761">
      <w:pPr>
        <w:pStyle w:val="ListParagraph"/>
        <w:rPr>
          <w:rFonts w:ascii="Arial" w:hAnsi="Arial" w:cs="Arial"/>
          <w:color w:val="000000" w:themeColor="text1"/>
        </w:rPr>
      </w:pPr>
    </w:p>
    <w:p w14:paraId="0D66C671" w14:textId="1F6C9DDC" w:rsidR="00E64532" w:rsidRPr="00647762" w:rsidRDefault="00BD53D3" w:rsidP="00E64532">
      <w:pPr>
        <w:pStyle w:val="ListParagraph"/>
        <w:numPr>
          <w:ilvl w:val="0"/>
          <w:numId w:val="35"/>
        </w:numPr>
        <w:rPr>
          <w:rFonts w:ascii="Arial" w:hAnsi="Arial" w:cs="Arial"/>
        </w:rPr>
      </w:pPr>
      <w:r w:rsidRPr="00F96E12">
        <w:rPr>
          <w:rFonts w:ascii="Arial" w:hAnsi="Arial" w:cs="Arial"/>
        </w:rPr>
        <w:t>Proactively build and broker strong</w:t>
      </w:r>
      <w:r w:rsidR="00636371" w:rsidRPr="00F96E12">
        <w:rPr>
          <w:rFonts w:ascii="Arial" w:hAnsi="Arial" w:cs="Arial"/>
        </w:rPr>
        <w:t xml:space="preserve"> partnership relationships between the University</w:t>
      </w:r>
      <w:r w:rsidR="00647762">
        <w:rPr>
          <w:rFonts w:ascii="Arial" w:hAnsi="Arial" w:cs="Arial"/>
        </w:rPr>
        <w:t>, KTP business partners</w:t>
      </w:r>
      <w:r w:rsidR="00636371" w:rsidRPr="00F96E12">
        <w:rPr>
          <w:rFonts w:ascii="Arial" w:hAnsi="Arial" w:cs="Arial"/>
        </w:rPr>
        <w:t xml:space="preserve"> and </w:t>
      </w:r>
      <w:r w:rsidRPr="00F96E12">
        <w:rPr>
          <w:rFonts w:ascii="Arial" w:hAnsi="Arial" w:cs="Arial"/>
        </w:rPr>
        <w:t xml:space="preserve">businesses that might benefit from the KTP scheme.   </w:t>
      </w:r>
    </w:p>
    <w:p w14:paraId="7367CB08" w14:textId="7A5BFF46" w:rsidR="00212382" w:rsidRPr="00F96E12" w:rsidRDefault="00212382" w:rsidP="00212382">
      <w:pPr>
        <w:numPr>
          <w:ilvl w:val="0"/>
          <w:numId w:val="26"/>
        </w:numPr>
        <w:rPr>
          <w:rFonts w:ascii="Arial" w:hAnsi="Arial" w:cs="Arial"/>
        </w:rPr>
      </w:pPr>
      <w:r w:rsidRPr="00F96E12">
        <w:rPr>
          <w:rFonts w:ascii="Arial" w:hAnsi="Arial" w:cs="Arial"/>
        </w:rPr>
        <w:t>Lead on delivery of awareness-raising activities, workshops, and guidance sessions on KTP opportunities.</w:t>
      </w:r>
    </w:p>
    <w:p w14:paraId="3AA22B18" w14:textId="68E28AFD" w:rsidR="00212382" w:rsidRPr="00F96E12" w:rsidRDefault="00212382" w:rsidP="00A33821">
      <w:pPr>
        <w:numPr>
          <w:ilvl w:val="0"/>
          <w:numId w:val="26"/>
        </w:numPr>
        <w:rPr>
          <w:rFonts w:ascii="Arial" w:hAnsi="Arial" w:cs="Arial"/>
        </w:rPr>
      </w:pPr>
      <w:r w:rsidRPr="00F96E12">
        <w:rPr>
          <w:rFonts w:ascii="Arial" w:hAnsi="Arial" w:cs="Arial"/>
        </w:rPr>
        <w:t xml:space="preserve">Develop and manage the University’s web pages promoting </w:t>
      </w:r>
      <w:r w:rsidR="00F96E12" w:rsidRPr="00F96E12">
        <w:rPr>
          <w:rFonts w:ascii="Arial" w:hAnsi="Arial" w:cs="Arial"/>
        </w:rPr>
        <w:t xml:space="preserve">opportunities to engage with the KTP scheme, including </w:t>
      </w:r>
      <w:r w:rsidRPr="00F96E12">
        <w:rPr>
          <w:rFonts w:ascii="Arial" w:hAnsi="Arial" w:cs="Arial"/>
        </w:rPr>
        <w:t>successful KTP projects</w:t>
      </w:r>
      <w:r w:rsidR="00F96E12" w:rsidRPr="00F96E12">
        <w:rPr>
          <w:rFonts w:ascii="Arial" w:hAnsi="Arial" w:cs="Arial"/>
        </w:rPr>
        <w:t>.</w:t>
      </w:r>
    </w:p>
    <w:p w14:paraId="0E13B60D" w14:textId="77777777" w:rsidR="005E27BF" w:rsidRDefault="005E27BF" w:rsidP="00B56E75">
      <w:pPr>
        <w:spacing w:after="0" w:line="240" w:lineRule="auto"/>
        <w:rPr>
          <w:rFonts w:ascii="Arial" w:hAnsi="Arial" w:cs="Arial"/>
          <w:b/>
          <w:bCs/>
        </w:rPr>
      </w:pPr>
    </w:p>
    <w:p w14:paraId="03239D5F" w14:textId="7D0D9B82" w:rsidR="00B56E75" w:rsidRPr="00F96E12" w:rsidRDefault="00B56E75" w:rsidP="00B56E75">
      <w:pPr>
        <w:spacing w:after="0" w:line="240" w:lineRule="auto"/>
        <w:rPr>
          <w:rFonts w:ascii="Arial" w:hAnsi="Arial" w:cs="Arial"/>
          <w:b/>
          <w:bCs/>
        </w:rPr>
      </w:pPr>
      <w:r w:rsidRPr="00F96E12">
        <w:rPr>
          <w:rFonts w:ascii="Arial" w:hAnsi="Arial" w:cs="Arial"/>
          <w:b/>
          <w:bCs/>
        </w:rPr>
        <w:t>Other Duties</w:t>
      </w:r>
    </w:p>
    <w:p w14:paraId="1DC947F8" w14:textId="77777777" w:rsidR="002A365D" w:rsidRPr="00F96E12" w:rsidRDefault="002A365D" w:rsidP="00B56E75">
      <w:pPr>
        <w:spacing w:after="0" w:line="240" w:lineRule="auto"/>
        <w:rPr>
          <w:rFonts w:ascii="Arial" w:hAnsi="Arial" w:cs="Arial"/>
          <w:b/>
          <w:bCs/>
        </w:rPr>
      </w:pPr>
    </w:p>
    <w:p w14:paraId="76E6709B" w14:textId="6089B7AE" w:rsidR="002A365D" w:rsidRPr="00F96E12" w:rsidRDefault="002A365D" w:rsidP="002A365D">
      <w:pPr>
        <w:rPr>
          <w:rFonts w:ascii="Arial" w:hAnsi="Arial" w:cs="Arial"/>
          <w:bCs/>
        </w:rPr>
      </w:pPr>
      <w:r w:rsidRPr="00F96E12">
        <w:rPr>
          <w:rFonts w:ascii="Arial" w:hAnsi="Arial" w:cs="Arial"/>
          <w:bCs/>
        </w:rPr>
        <w:t>Maintain a high standard of customer service and stakeholder engagement.</w:t>
      </w:r>
    </w:p>
    <w:p w14:paraId="49EFC348" w14:textId="017AD6A9" w:rsidR="002A365D" w:rsidRPr="00F96E12" w:rsidRDefault="002A365D" w:rsidP="002A365D">
      <w:pPr>
        <w:rPr>
          <w:rFonts w:ascii="Arial" w:hAnsi="Arial" w:cs="Arial"/>
          <w:bCs/>
        </w:rPr>
      </w:pPr>
      <w:r w:rsidRPr="00F96E12">
        <w:rPr>
          <w:rFonts w:ascii="Arial" w:hAnsi="Arial" w:cs="Arial"/>
          <w:bCs/>
        </w:rPr>
        <w:t xml:space="preserve">Work collaboratively </w:t>
      </w:r>
      <w:r w:rsidRPr="00F96E12">
        <w:rPr>
          <w:rFonts w:ascii="Arial" w:hAnsi="Arial" w:cs="Arial"/>
          <w:bCs/>
          <w:color w:val="000000" w:themeColor="text1"/>
        </w:rPr>
        <w:t>across</w:t>
      </w:r>
      <w:r w:rsidRPr="00F96E12">
        <w:rPr>
          <w:rFonts w:ascii="Arial" w:hAnsi="Arial" w:cs="Arial"/>
          <w:bCs/>
        </w:rPr>
        <w:t xml:space="preserve"> the University to support knowledge exchange and innovation activities.</w:t>
      </w:r>
    </w:p>
    <w:p w14:paraId="236F66CE" w14:textId="1720ED81" w:rsidR="00B56E75" w:rsidRPr="00F96E12" w:rsidRDefault="00B56E75" w:rsidP="00B56E75">
      <w:pPr>
        <w:spacing w:after="0" w:line="240" w:lineRule="auto"/>
        <w:rPr>
          <w:rFonts w:ascii="Arial" w:hAnsi="Arial" w:cs="Arial"/>
          <w:bCs/>
        </w:rPr>
      </w:pPr>
      <w:r w:rsidRPr="00F96E12">
        <w:rPr>
          <w:rFonts w:ascii="Arial" w:hAnsi="Arial" w:cs="Arial"/>
          <w:bCs/>
        </w:rPr>
        <w:t xml:space="preserve">Undertake any </w:t>
      </w:r>
      <w:r w:rsidRPr="00F96E12">
        <w:rPr>
          <w:rFonts w:ascii="Arial" w:hAnsi="Arial" w:cs="Arial"/>
          <w:bCs/>
          <w:color w:val="000000" w:themeColor="text1"/>
        </w:rPr>
        <w:t>other</w:t>
      </w:r>
      <w:r w:rsidRPr="00F96E12">
        <w:rPr>
          <w:rFonts w:ascii="Arial" w:hAnsi="Arial" w:cs="Arial"/>
          <w:bCs/>
        </w:rPr>
        <w:t xml:space="preserve"> reasonable duties as required and commensurate with the grade of post in accordance with university and departmental policies, procedures and codes of conduct.</w:t>
      </w:r>
    </w:p>
    <w:p w14:paraId="05B3AAC2" w14:textId="77777777" w:rsidR="00B56E75" w:rsidRPr="00F96E12" w:rsidRDefault="00B56E75" w:rsidP="00B56E75">
      <w:pPr>
        <w:pStyle w:val="ListParagraph"/>
        <w:spacing w:after="0" w:line="240" w:lineRule="auto"/>
        <w:ind w:left="360"/>
        <w:rPr>
          <w:rFonts w:ascii="Arial" w:hAnsi="Arial" w:cs="Arial"/>
          <w:bCs/>
        </w:rPr>
      </w:pPr>
    </w:p>
    <w:p w14:paraId="03C7AAA8" w14:textId="77777777" w:rsidR="00B56E75" w:rsidRPr="00F96E12" w:rsidRDefault="00B56E75" w:rsidP="00B56E75">
      <w:pPr>
        <w:spacing w:after="0" w:line="240" w:lineRule="auto"/>
        <w:rPr>
          <w:rFonts w:ascii="Arial" w:hAnsi="Arial" w:cs="Arial"/>
          <w:bCs/>
        </w:rPr>
      </w:pPr>
      <w:r w:rsidRPr="00F96E12">
        <w:rPr>
          <w:rFonts w:ascii="Arial" w:hAnsi="Arial" w:cs="Arial"/>
          <w:bCs/>
        </w:rPr>
        <w:t>Adhere to and comply with the provisions of the Data Protection Act and the Health and Safety at Work Act in accordance with university policies.</w:t>
      </w:r>
    </w:p>
    <w:p w14:paraId="1DEA9CE4" w14:textId="77777777" w:rsidR="00B56E75" w:rsidRPr="00F96E12" w:rsidRDefault="00B56E75" w:rsidP="00B56E75">
      <w:pPr>
        <w:pStyle w:val="ListParagraph"/>
        <w:spacing w:after="0" w:line="240" w:lineRule="auto"/>
        <w:ind w:left="360"/>
        <w:rPr>
          <w:rFonts w:ascii="Arial" w:hAnsi="Arial" w:cs="Arial"/>
          <w:bCs/>
        </w:rPr>
      </w:pPr>
    </w:p>
    <w:p w14:paraId="4C919099" w14:textId="77777777" w:rsidR="00B56E75" w:rsidRPr="00F96E12" w:rsidRDefault="00B56E75" w:rsidP="00B56E75">
      <w:pPr>
        <w:spacing w:after="0" w:line="240" w:lineRule="auto"/>
        <w:rPr>
          <w:rFonts w:ascii="Arial" w:hAnsi="Arial" w:cs="Arial"/>
          <w:bCs/>
        </w:rPr>
      </w:pPr>
      <w:r w:rsidRPr="00F96E12">
        <w:rPr>
          <w:rFonts w:ascii="Arial" w:hAnsi="Arial" w:cs="Arial"/>
          <w:bCs/>
        </w:rPr>
        <w:t>Promote the University’s Environmental Policy and demonstrate commitment to it through actions and decision making.</w:t>
      </w:r>
    </w:p>
    <w:p w14:paraId="07651926" w14:textId="77777777" w:rsidR="00B56E75" w:rsidRPr="00F96E12" w:rsidRDefault="00B56E75" w:rsidP="00B56E75">
      <w:pPr>
        <w:pStyle w:val="ListParagraph"/>
        <w:spacing w:after="0" w:line="240" w:lineRule="auto"/>
        <w:ind w:left="360"/>
        <w:rPr>
          <w:rFonts w:ascii="Arial" w:hAnsi="Arial" w:cs="Arial"/>
          <w:bCs/>
        </w:rPr>
      </w:pPr>
    </w:p>
    <w:p w14:paraId="4C8278EE" w14:textId="77777777" w:rsidR="00B56E75" w:rsidRPr="00F96E12" w:rsidRDefault="00B56E75" w:rsidP="00B56E75">
      <w:pPr>
        <w:spacing w:after="0" w:line="240" w:lineRule="auto"/>
        <w:rPr>
          <w:rFonts w:ascii="Arial" w:hAnsi="Arial" w:cs="Arial"/>
          <w:bCs/>
        </w:rPr>
      </w:pPr>
      <w:r w:rsidRPr="00F96E12">
        <w:rPr>
          <w:rFonts w:ascii="Arial" w:hAnsi="Arial" w:cs="Arial"/>
          <w:bCs/>
        </w:rPr>
        <w:t>Actively participate in on going professional development activities as requested.</w:t>
      </w:r>
    </w:p>
    <w:p w14:paraId="3362CC9B" w14:textId="77777777" w:rsidR="00D52F56" w:rsidRPr="00F96E12" w:rsidRDefault="00D52F56" w:rsidP="00497F82">
      <w:pPr>
        <w:spacing w:after="0" w:line="240" w:lineRule="auto"/>
        <w:rPr>
          <w:rFonts w:ascii="Arial" w:hAnsi="Arial" w:cs="Arial"/>
          <w:bCs/>
        </w:rPr>
      </w:pPr>
    </w:p>
    <w:p w14:paraId="2507F78A" w14:textId="77777777" w:rsidR="00F00312" w:rsidRPr="00F96E12" w:rsidRDefault="00F00312" w:rsidP="00497F82">
      <w:pPr>
        <w:spacing w:after="0" w:line="240" w:lineRule="auto"/>
        <w:rPr>
          <w:rFonts w:ascii="Arial" w:hAnsi="Arial" w:cs="Arial"/>
          <w:bCs/>
        </w:rPr>
      </w:pPr>
    </w:p>
    <w:p w14:paraId="4ADBE6F3" w14:textId="65B517DB" w:rsidR="00D24B54" w:rsidRPr="00F96E12" w:rsidRDefault="00D52F56" w:rsidP="00D52F56">
      <w:pPr>
        <w:spacing w:after="0" w:line="240" w:lineRule="auto"/>
        <w:rPr>
          <w:rFonts w:ascii="Arial" w:hAnsi="Arial" w:cs="Arial"/>
          <w:b/>
          <w:bCs/>
        </w:rPr>
      </w:pPr>
      <w:r w:rsidRPr="00F96E12">
        <w:rPr>
          <w:rFonts w:ascii="Arial" w:hAnsi="Arial" w:cs="Arial"/>
          <w:b/>
          <w:bCs/>
        </w:rPr>
        <w:t xml:space="preserve">Our </w:t>
      </w:r>
      <w:r w:rsidR="00D24B54" w:rsidRPr="00F96E12">
        <w:rPr>
          <w:rFonts w:ascii="Arial" w:hAnsi="Arial" w:cs="Arial"/>
          <w:b/>
          <w:bCs/>
        </w:rPr>
        <w:t>Values</w:t>
      </w:r>
      <w:r w:rsidRPr="00F96E12">
        <w:rPr>
          <w:rFonts w:ascii="Arial" w:hAnsi="Arial" w:cs="Arial"/>
          <w:b/>
          <w:bCs/>
        </w:rPr>
        <w:t>:</w:t>
      </w:r>
    </w:p>
    <w:p w14:paraId="7137C839" w14:textId="5EB13401" w:rsidR="0057289E" w:rsidRPr="00F96E12" w:rsidRDefault="0057289E" w:rsidP="0057289E">
      <w:pPr>
        <w:pStyle w:val="NormalWeb"/>
        <w:rPr>
          <w:rFonts w:ascii="Arial" w:hAnsi="Arial" w:cs="Arial"/>
          <w:color w:val="000000"/>
          <w:sz w:val="22"/>
          <w:szCs w:val="22"/>
        </w:rPr>
      </w:pPr>
      <w:r w:rsidRPr="00F96E12">
        <w:rPr>
          <w:rFonts w:ascii="Arial" w:hAnsi="Arial" w:cs="Arial"/>
          <w:color w:val="000000"/>
          <w:sz w:val="22"/>
          <w:szCs w:val="22"/>
        </w:rPr>
        <w:t xml:space="preserve">Our values play out across everything we </w:t>
      </w:r>
      <w:r w:rsidR="00B725CC" w:rsidRPr="00F96E12">
        <w:rPr>
          <w:rFonts w:ascii="Arial" w:hAnsi="Arial" w:cs="Arial"/>
          <w:color w:val="000000"/>
          <w:sz w:val="22"/>
          <w:szCs w:val="22"/>
        </w:rPr>
        <w:t>do. We</w:t>
      </w:r>
      <w:r w:rsidR="00FC3A8D" w:rsidRPr="00F96E12">
        <w:rPr>
          <w:rFonts w:ascii="Arial" w:hAnsi="Arial" w:cs="Arial"/>
          <w:color w:val="000000"/>
          <w:sz w:val="22"/>
          <w:szCs w:val="22"/>
        </w:rPr>
        <w:t xml:space="preserve"> </w:t>
      </w:r>
      <w:r w:rsidRPr="00F96E12">
        <w:rPr>
          <w:rFonts w:ascii="Arial" w:hAnsi="Arial" w:cs="Arial"/>
          <w:color w:val="000000"/>
          <w:sz w:val="22"/>
          <w:szCs w:val="22"/>
        </w:rPr>
        <w:t>hold ourselves accountable to the highest standards in all our activities and decisions</w:t>
      </w:r>
      <w:r w:rsidR="00B725CC" w:rsidRPr="00F96E12">
        <w:rPr>
          <w:rFonts w:ascii="Arial" w:hAnsi="Arial" w:cs="Arial"/>
          <w:color w:val="000000"/>
          <w:sz w:val="22"/>
          <w:szCs w:val="22"/>
        </w:rPr>
        <w:t xml:space="preserve">. </w:t>
      </w:r>
      <w:r w:rsidR="00D2002E" w:rsidRPr="00F96E12">
        <w:rPr>
          <w:rFonts w:ascii="Arial" w:hAnsi="Arial" w:cs="Arial"/>
          <w:color w:val="000000"/>
          <w:sz w:val="22"/>
          <w:szCs w:val="22"/>
        </w:rPr>
        <w:t xml:space="preserve">They </w:t>
      </w:r>
      <w:r w:rsidRPr="00F96E12">
        <w:rPr>
          <w:rFonts w:ascii="Arial" w:hAnsi="Arial" w:cs="Arial"/>
          <w:color w:val="000000"/>
          <w:sz w:val="22"/>
          <w:szCs w:val="22"/>
        </w:rPr>
        <w:t>add value to both student and colleague experience at Brunel, helping us to deliver our strategy and plans.</w:t>
      </w:r>
    </w:p>
    <w:p w14:paraId="04092BA5" w14:textId="77777777" w:rsidR="00497F82" w:rsidRPr="00F96E12" w:rsidRDefault="00497F82" w:rsidP="00D52F56">
      <w:pPr>
        <w:spacing w:after="0" w:line="240" w:lineRule="auto"/>
        <w:rPr>
          <w:rFonts w:ascii="Arial" w:hAnsi="Arial" w:cs="Arial"/>
          <w:b/>
          <w:bCs/>
        </w:rPr>
      </w:pPr>
    </w:p>
    <w:p w14:paraId="6EDC1302" w14:textId="77777777" w:rsidR="00D24B54" w:rsidRPr="00F96E12" w:rsidRDefault="00D24B54" w:rsidP="00497F82">
      <w:pPr>
        <w:spacing w:after="0" w:line="240" w:lineRule="auto"/>
        <w:ind w:left="1440" w:hanging="1440"/>
        <w:rPr>
          <w:rFonts w:ascii="Arial" w:hAnsi="Arial" w:cs="Arial"/>
          <w:i/>
        </w:rPr>
      </w:pPr>
      <w:r w:rsidRPr="00F96E12">
        <w:rPr>
          <w:rFonts w:ascii="Arial" w:hAnsi="Arial" w:cs="Arial"/>
          <w:b/>
          <w:color w:val="215E99" w:themeColor="text2" w:themeTint="BF"/>
        </w:rPr>
        <w:t>Open</w:t>
      </w:r>
      <w:r w:rsidR="00497F82" w:rsidRPr="00F96E12">
        <w:rPr>
          <w:rFonts w:ascii="Arial" w:hAnsi="Arial" w:cs="Arial"/>
          <w:b/>
          <w:color w:val="0070C0"/>
        </w:rPr>
        <w:tab/>
      </w:r>
      <w:r w:rsidRPr="00F96E12">
        <w:rPr>
          <w:rFonts w:ascii="Arial" w:hAnsi="Arial" w:cs="Arial"/>
          <w:i/>
        </w:rPr>
        <w:t>We are welcoming and believe in the power of diversity. We are transparent in our decisions and deliver on what we say.</w:t>
      </w:r>
    </w:p>
    <w:p w14:paraId="0BD22B2A" w14:textId="77777777" w:rsidR="00D52F56" w:rsidRPr="00F96E12" w:rsidRDefault="00D52F56" w:rsidP="00D52F56">
      <w:pPr>
        <w:spacing w:after="0" w:line="240" w:lineRule="auto"/>
        <w:rPr>
          <w:rFonts w:ascii="Arial" w:hAnsi="Arial" w:cs="Arial"/>
          <w:i/>
        </w:rPr>
      </w:pPr>
    </w:p>
    <w:p w14:paraId="18CEB26B" w14:textId="77777777" w:rsidR="00D24B54" w:rsidRPr="00F96E12" w:rsidRDefault="00D24B54" w:rsidP="00497F82">
      <w:pPr>
        <w:spacing w:after="0" w:line="240" w:lineRule="auto"/>
        <w:ind w:left="1440" w:hanging="1440"/>
        <w:rPr>
          <w:rFonts w:ascii="Arial" w:hAnsi="Arial" w:cs="Arial"/>
          <w:i/>
        </w:rPr>
      </w:pPr>
      <w:r w:rsidRPr="00F96E12">
        <w:rPr>
          <w:rFonts w:ascii="Arial" w:hAnsi="Arial" w:cs="Arial"/>
          <w:b/>
          <w:color w:val="215E99" w:themeColor="text2" w:themeTint="BF"/>
        </w:rPr>
        <w:t>Courageous</w:t>
      </w:r>
      <w:r w:rsidR="00497F82" w:rsidRPr="00F96E12">
        <w:rPr>
          <w:rFonts w:ascii="Arial" w:hAnsi="Arial" w:cs="Arial"/>
          <w:b/>
          <w:color w:val="0070C0"/>
        </w:rPr>
        <w:tab/>
      </w:r>
      <w:r w:rsidRPr="00F96E12">
        <w:rPr>
          <w:rFonts w:ascii="Arial" w:hAnsi="Arial" w:cs="Arial"/>
          <w:i/>
        </w:rPr>
        <w:t>We seek and take on ambitious challenges. We are brave and committed to thinking differently. Nothing stops us from going after our goals.</w:t>
      </w:r>
    </w:p>
    <w:p w14:paraId="4C9F6346" w14:textId="77777777" w:rsidR="00D52F56" w:rsidRPr="00F96E12" w:rsidRDefault="00D52F56" w:rsidP="00D52F56">
      <w:pPr>
        <w:spacing w:after="0" w:line="240" w:lineRule="auto"/>
        <w:rPr>
          <w:rFonts w:ascii="Arial" w:hAnsi="Arial" w:cs="Arial"/>
          <w:b/>
          <w:color w:val="0070C0"/>
        </w:rPr>
      </w:pPr>
    </w:p>
    <w:p w14:paraId="19B05B4F" w14:textId="47D49570" w:rsidR="00D24B54" w:rsidRPr="00F96E12" w:rsidRDefault="00D24B54" w:rsidP="00497F82">
      <w:pPr>
        <w:spacing w:after="0" w:line="240" w:lineRule="auto"/>
        <w:ind w:left="1440" w:hanging="1440"/>
        <w:rPr>
          <w:rFonts w:ascii="Arial" w:hAnsi="Arial" w:cs="Arial"/>
          <w:i/>
        </w:rPr>
      </w:pPr>
      <w:r w:rsidRPr="00F96E12">
        <w:rPr>
          <w:rFonts w:ascii="Arial" w:hAnsi="Arial" w:cs="Arial"/>
          <w:b/>
          <w:color w:val="215E99" w:themeColor="text2" w:themeTint="BF"/>
        </w:rPr>
        <w:t xml:space="preserve">Inventive: </w:t>
      </w:r>
      <w:r w:rsidR="00497F82" w:rsidRPr="00F96E12">
        <w:rPr>
          <w:rFonts w:ascii="Arial" w:hAnsi="Arial" w:cs="Arial"/>
          <w:b/>
        </w:rPr>
        <w:tab/>
      </w:r>
      <w:r w:rsidRPr="00F96E12">
        <w:rPr>
          <w:rFonts w:ascii="Arial" w:hAnsi="Arial" w:cs="Arial"/>
          <w:i/>
        </w:rPr>
        <w:t>We are purposeful in an ever-changing world</w:t>
      </w:r>
      <w:r w:rsidR="00F00528" w:rsidRPr="00F96E12">
        <w:rPr>
          <w:rFonts w:ascii="Arial" w:hAnsi="Arial" w:cs="Arial"/>
          <w:i/>
        </w:rPr>
        <w:t>; c</w:t>
      </w:r>
      <w:r w:rsidRPr="00F96E12">
        <w:rPr>
          <w:rFonts w:ascii="Arial" w:hAnsi="Arial" w:cs="Arial"/>
          <w:i/>
        </w:rPr>
        <w:t>ollaborating and innovating to reach our full potential and to change lives - and the world - for the better. We celebrate breakthroughs and strive for the best.</w:t>
      </w:r>
    </w:p>
    <w:p w14:paraId="1DABA83D" w14:textId="77777777" w:rsidR="00D87CDC" w:rsidRPr="00F96E12" w:rsidRDefault="00D87CDC" w:rsidP="00D52F56">
      <w:pPr>
        <w:spacing w:after="0" w:line="240" w:lineRule="auto"/>
        <w:rPr>
          <w:rFonts w:ascii="Arial" w:hAnsi="Arial" w:cs="Arial"/>
        </w:rPr>
      </w:pPr>
    </w:p>
    <w:p w14:paraId="5D61EB06" w14:textId="77777777" w:rsidR="00497F82" w:rsidRPr="00F96E12" w:rsidRDefault="00497F82" w:rsidP="00817035">
      <w:pPr>
        <w:spacing w:after="0" w:line="240" w:lineRule="auto"/>
        <w:rPr>
          <w:rFonts w:ascii="Arial" w:hAnsi="Arial" w:cs="Arial"/>
          <w:color w:val="FF0000"/>
        </w:rPr>
      </w:pPr>
    </w:p>
    <w:p w14:paraId="6D345A3C" w14:textId="77777777" w:rsidR="00554898" w:rsidRPr="00F96E12" w:rsidRDefault="00554898" w:rsidP="00D52F56">
      <w:pPr>
        <w:spacing w:after="0" w:line="240" w:lineRule="auto"/>
        <w:rPr>
          <w:rFonts w:ascii="Arial" w:hAnsi="Arial" w:cs="Arial"/>
          <w:color w:val="FF0000"/>
        </w:rPr>
      </w:pPr>
    </w:p>
    <w:p w14:paraId="0C76909C" w14:textId="78B82C0E" w:rsidR="001C3B6B" w:rsidRPr="00F96E12" w:rsidRDefault="001C3B6B" w:rsidP="00D52F56">
      <w:pPr>
        <w:spacing w:after="0" w:line="240" w:lineRule="auto"/>
        <w:rPr>
          <w:rFonts w:ascii="Arial" w:hAnsi="Arial" w:cs="Arial"/>
          <w:b/>
          <w:bCs/>
        </w:rPr>
      </w:pPr>
      <w:r w:rsidRPr="00F96E12">
        <w:rPr>
          <w:rFonts w:ascii="Arial" w:hAnsi="Arial" w:cs="Arial"/>
          <w:b/>
          <w:bCs/>
        </w:rPr>
        <w:t xml:space="preserve">Organisational </w:t>
      </w:r>
      <w:r w:rsidR="00497F82" w:rsidRPr="00F96E12">
        <w:rPr>
          <w:rFonts w:ascii="Arial" w:hAnsi="Arial" w:cs="Arial"/>
          <w:b/>
          <w:bCs/>
        </w:rPr>
        <w:t>Structure Chart:</w:t>
      </w:r>
    </w:p>
    <w:p w14:paraId="3B9657DC" w14:textId="1D075410" w:rsidR="00497F82" w:rsidRPr="00F96E12" w:rsidRDefault="000E331D" w:rsidP="00D52F56">
      <w:pPr>
        <w:spacing w:after="0" w:line="240" w:lineRule="auto"/>
        <w:rPr>
          <w:rFonts w:ascii="Arial" w:hAnsi="Arial" w:cs="Arial"/>
          <w:b/>
          <w:bCs/>
        </w:rPr>
      </w:pPr>
      <w:r w:rsidRPr="00F96E12">
        <w:rPr>
          <w:rFonts w:ascii="Arial" w:hAnsi="Arial" w:cs="Arial"/>
          <w:b/>
          <w:bCs/>
          <w:noProof/>
        </w:rPr>
        <mc:AlternateContent>
          <mc:Choice Requires="wps">
            <w:drawing>
              <wp:anchor distT="0" distB="0" distL="114300" distR="114300" simplePos="0" relativeHeight="251670528" behindDoc="0" locked="0" layoutInCell="1" allowOverlap="1" wp14:anchorId="0CB0682D" wp14:editId="58322AA2">
                <wp:simplePos x="0" y="0"/>
                <wp:positionH relativeFrom="column">
                  <wp:posOffset>2044065</wp:posOffset>
                </wp:positionH>
                <wp:positionV relativeFrom="paragraph">
                  <wp:posOffset>93345</wp:posOffset>
                </wp:positionV>
                <wp:extent cx="923925" cy="714375"/>
                <wp:effectExtent l="0" t="0" r="28575" b="28575"/>
                <wp:wrapNone/>
                <wp:docPr id="1070335031" name="Rectangle 6"/>
                <wp:cNvGraphicFramePr/>
                <a:graphic xmlns:a="http://schemas.openxmlformats.org/drawingml/2006/main">
                  <a:graphicData uri="http://schemas.microsoft.com/office/word/2010/wordprocessingShape">
                    <wps:wsp>
                      <wps:cNvSpPr/>
                      <wps:spPr>
                        <a:xfrm>
                          <a:off x="0" y="0"/>
                          <a:ext cx="923925" cy="714375"/>
                        </a:xfrm>
                        <a:prstGeom prst="rect">
                          <a:avLst/>
                        </a:prstGeom>
                      </wps:spPr>
                      <wps:style>
                        <a:lnRef idx="2">
                          <a:schemeClr val="dk1"/>
                        </a:lnRef>
                        <a:fillRef idx="1">
                          <a:schemeClr val="lt1"/>
                        </a:fillRef>
                        <a:effectRef idx="0">
                          <a:schemeClr val="dk1"/>
                        </a:effectRef>
                        <a:fontRef idx="minor">
                          <a:schemeClr val="dk1"/>
                        </a:fontRef>
                      </wps:style>
                      <wps:txbx>
                        <w:txbxContent>
                          <w:p w14:paraId="225083EB" w14:textId="77777777" w:rsidR="00A2723A" w:rsidRPr="00A2723A" w:rsidRDefault="00A2723A" w:rsidP="00A2723A">
                            <w:pPr>
                              <w:jc w:val="center"/>
                            </w:pPr>
                            <w:r w:rsidRPr="00A2723A">
                              <w:rPr>
                                <w:sz w:val="18"/>
                                <w:szCs w:val="18"/>
                              </w:rPr>
                              <w:t>Research Development</w:t>
                            </w:r>
                            <w:r w:rsidRPr="00A2723A">
                              <w:t xml:space="preserve"> </w:t>
                            </w:r>
                            <w:r w:rsidRPr="00A2723A">
                              <w:rPr>
                                <w:sz w:val="18"/>
                                <w:szCs w:val="18"/>
                              </w:rPr>
                              <w:t>Manager</w:t>
                            </w:r>
                          </w:p>
                          <w:p w14:paraId="49493FD0" w14:textId="77777777" w:rsidR="00A2723A" w:rsidRDefault="00A2723A" w:rsidP="00A272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B0682D" id="Rectangle 6" o:spid="_x0000_s1026" style="position:absolute;margin-left:160.95pt;margin-top:7.35pt;width:72.75pt;height:5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" fillcolor="white [3201]" strokecolor="black [3200]" strokeweight="1pt">
                <v:textbox>
                  <w:txbxContent>
                    <w:p w14:paraId="225083EB" w14:textId="77777777" w:rsidR="00A2723A" w:rsidRPr="00A2723A" w:rsidRDefault="00A2723A" w:rsidP="00A2723A">
                      <w:pPr>
                        <w:jc w:val="center"/>
                      </w:pPr>
                      <w:r w:rsidRPr="00A2723A">
                        <w:rPr>
                          <w:sz w:val="18"/>
                          <w:szCs w:val="18"/>
                        </w:rPr>
                        <w:t>Research Development</w:t>
                      </w:r>
                      <w:r w:rsidRPr="00A2723A">
                        <w:t xml:space="preserve"> </w:t>
                      </w:r>
                      <w:r w:rsidRPr="00A2723A">
                        <w:rPr>
                          <w:sz w:val="18"/>
                          <w:szCs w:val="18"/>
                        </w:rPr>
                        <w:t>Manager</w:t>
                      </w:r>
                    </w:p>
                    <w:p w14:paraId="49493FD0" w14:textId="77777777" w:rsidR="00A2723A" w:rsidRDefault="00A2723A" w:rsidP="00A2723A">
                      <w:pPr>
                        <w:jc w:val="center"/>
                      </w:pPr>
                    </w:p>
                  </w:txbxContent>
                </v:textbox>
              </v:rect>
            </w:pict>
          </mc:Fallback>
        </mc:AlternateContent>
      </w:r>
    </w:p>
    <w:p w14:paraId="781766A3" w14:textId="2EBCD36A" w:rsidR="00497F82" w:rsidRPr="00F96E12" w:rsidRDefault="00497F82" w:rsidP="00D52F56">
      <w:pPr>
        <w:spacing w:after="0" w:line="240" w:lineRule="auto"/>
        <w:rPr>
          <w:rFonts w:ascii="Arial" w:hAnsi="Arial" w:cs="Arial"/>
          <w:b/>
          <w:bCs/>
        </w:rPr>
      </w:pPr>
    </w:p>
    <w:p w14:paraId="34C97F17" w14:textId="416C7BA2" w:rsidR="00497F82" w:rsidRPr="00F96E12" w:rsidRDefault="00497F82" w:rsidP="00D52F56">
      <w:pPr>
        <w:spacing w:after="0" w:line="240" w:lineRule="auto"/>
        <w:rPr>
          <w:rFonts w:ascii="Arial" w:hAnsi="Arial" w:cs="Arial"/>
          <w:b/>
          <w:bCs/>
        </w:rPr>
      </w:pPr>
    </w:p>
    <w:p w14:paraId="311D6335" w14:textId="20BEE951" w:rsidR="00497F82" w:rsidRPr="00F96E12" w:rsidRDefault="00497F82" w:rsidP="00D52F56">
      <w:pPr>
        <w:spacing w:after="0" w:line="240" w:lineRule="auto"/>
        <w:rPr>
          <w:rFonts w:ascii="Arial" w:hAnsi="Arial" w:cs="Arial"/>
          <w:b/>
          <w:bCs/>
        </w:rPr>
      </w:pPr>
    </w:p>
    <w:p w14:paraId="4F73B787" w14:textId="01E8D7C3" w:rsidR="00497F82" w:rsidRPr="00F96E12" w:rsidRDefault="00497F82" w:rsidP="00D52F56">
      <w:pPr>
        <w:spacing w:after="0" w:line="240" w:lineRule="auto"/>
        <w:rPr>
          <w:rFonts w:ascii="Arial" w:hAnsi="Arial" w:cs="Arial"/>
          <w:b/>
          <w:bCs/>
        </w:rPr>
      </w:pPr>
    </w:p>
    <w:p w14:paraId="120D6B6B" w14:textId="7372E791" w:rsidR="00497F82" w:rsidRPr="00F96E12" w:rsidRDefault="00FC3B3D" w:rsidP="00D52F56">
      <w:pPr>
        <w:spacing w:after="0" w:line="240" w:lineRule="auto"/>
        <w:rPr>
          <w:rFonts w:ascii="Arial" w:hAnsi="Arial" w:cs="Arial"/>
        </w:rPr>
      </w:pPr>
      <w:r w:rsidRPr="00F96E12">
        <w:rPr>
          <w:rFonts w:ascii="Arial" w:hAnsi="Arial" w:cs="Arial"/>
          <w:b/>
          <w:bCs/>
          <w:noProof/>
        </w:rPr>
        <mc:AlternateContent>
          <mc:Choice Requires="wps">
            <w:drawing>
              <wp:anchor distT="0" distB="0" distL="114300" distR="114300" simplePos="0" relativeHeight="251677696" behindDoc="0" locked="0" layoutInCell="1" allowOverlap="1" wp14:anchorId="3BE34711" wp14:editId="43AC4CF4">
                <wp:simplePos x="0" y="0"/>
                <wp:positionH relativeFrom="column">
                  <wp:posOffset>1689100</wp:posOffset>
                </wp:positionH>
                <wp:positionV relativeFrom="paragraph">
                  <wp:posOffset>135890</wp:posOffset>
                </wp:positionV>
                <wp:extent cx="0" cy="314325"/>
                <wp:effectExtent l="0" t="0" r="38100" b="28575"/>
                <wp:wrapNone/>
                <wp:docPr id="1439818945" name="Straight Connector 9"/>
                <wp:cNvGraphicFramePr/>
                <a:graphic xmlns:a="http://schemas.openxmlformats.org/drawingml/2006/main">
                  <a:graphicData uri="http://schemas.microsoft.com/office/word/2010/wordprocessingShape">
                    <wps:wsp>
                      <wps:cNvCnPr/>
                      <wps:spPr>
                        <a:xfrm flipH="1">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C82F409" id="Straight Connector 9"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pt,10.7pt" to="133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" strokecolor="windowText" strokeweight=".5pt">
                <v:stroke joinstyle="miter"/>
              </v:line>
            </w:pict>
          </mc:Fallback>
        </mc:AlternateContent>
      </w:r>
      <w:r w:rsidR="000E331D" w:rsidRPr="00F96E12">
        <w:rPr>
          <w:rFonts w:ascii="Arial" w:hAnsi="Arial" w:cs="Arial"/>
          <w:b/>
          <w:bCs/>
          <w:noProof/>
        </w:rPr>
        <mc:AlternateContent>
          <mc:Choice Requires="wps">
            <w:drawing>
              <wp:anchor distT="0" distB="0" distL="114300" distR="114300" simplePos="0" relativeHeight="251675648" behindDoc="0" locked="0" layoutInCell="1" allowOverlap="1" wp14:anchorId="7796E09E" wp14:editId="3B9D532E">
                <wp:simplePos x="0" y="0"/>
                <wp:positionH relativeFrom="column">
                  <wp:posOffset>3320415</wp:posOffset>
                </wp:positionH>
                <wp:positionV relativeFrom="paragraph">
                  <wp:posOffset>137795</wp:posOffset>
                </wp:positionV>
                <wp:extent cx="0" cy="314325"/>
                <wp:effectExtent l="0" t="0" r="38100" b="28575"/>
                <wp:wrapNone/>
                <wp:docPr id="58501174" name="Straight Connector 9"/>
                <wp:cNvGraphicFramePr/>
                <a:graphic xmlns:a="http://schemas.openxmlformats.org/drawingml/2006/main">
                  <a:graphicData uri="http://schemas.microsoft.com/office/word/2010/wordprocessingShape">
                    <wps:wsp>
                      <wps:cNvCnPr/>
                      <wps:spPr>
                        <a:xfrm flipH="1">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A1439" id="Straight Connector 9"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45pt,10.85pt" to="261.45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" strokecolor="black [3200]" strokeweight=".5pt">
                <v:stroke joinstyle="miter"/>
              </v:line>
            </w:pict>
          </mc:Fallback>
        </mc:AlternateContent>
      </w:r>
      <w:r w:rsidR="000E331D" w:rsidRPr="00F96E12">
        <w:rPr>
          <w:rFonts w:ascii="Arial" w:hAnsi="Arial" w:cs="Arial"/>
          <w:b/>
          <w:bCs/>
          <w:noProof/>
        </w:rPr>
        <mc:AlternateContent>
          <mc:Choice Requires="wps">
            <w:drawing>
              <wp:anchor distT="0" distB="0" distL="114300" distR="114300" simplePos="0" relativeHeight="251679744" behindDoc="0" locked="0" layoutInCell="1" allowOverlap="1" wp14:anchorId="7EB774B2" wp14:editId="3836BA7C">
                <wp:simplePos x="0" y="0"/>
                <wp:positionH relativeFrom="column">
                  <wp:posOffset>2495549</wp:posOffset>
                </wp:positionH>
                <wp:positionV relativeFrom="paragraph">
                  <wp:posOffset>7620</wp:posOffset>
                </wp:positionV>
                <wp:extent cx="9525" cy="133350"/>
                <wp:effectExtent l="0" t="0" r="28575" b="19050"/>
                <wp:wrapNone/>
                <wp:docPr id="128425731" name="Straight Connector 9"/>
                <wp:cNvGraphicFramePr/>
                <a:graphic xmlns:a="http://schemas.openxmlformats.org/drawingml/2006/main">
                  <a:graphicData uri="http://schemas.microsoft.com/office/word/2010/wordprocessingShape">
                    <wps:wsp>
                      <wps:cNvCnPr/>
                      <wps:spPr>
                        <a:xfrm>
                          <a:off x="0" y="0"/>
                          <a:ext cx="9525" cy="1333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B64CA3" id="Straight Connector 9"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6pt" to="197.2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" strokecolor="windowText" strokeweight=".5pt">
                <v:stroke joinstyle="miter"/>
              </v:line>
            </w:pict>
          </mc:Fallback>
        </mc:AlternateContent>
      </w:r>
      <w:r w:rsidR="000E331D" w:rsidRPr="00F96E12">
        <w:rPr>
          <w:rFonts w:ascii="Arial" w:hAnsi="Arial" w:cs="Arial"/>
          <w:b/>
          <w:bCs/>
          <w:noProof/>
        </w:rPr>
        <mc:AlternateContent>
          <mc:Choice Requires="wps">
            <w:drawing>
              <wp:anchor distT="0" distB="0" distL="114300" distR="114300" simplePos="0" relativeHeight="251674624" behindDoc="0" locked="0" layoutInCell="1" allowOverlap="1" wp14:anchorId="45B2F295" wp14:editId="1FBBAF3D">
                <wp:simplePos x="0" y="0"/>
                <wp:positionH relativeFrom="column">
                  <wp:posOffset>1704975</wp:posOffset>
                </wp:positionH>
                <wp:positionV relativeFrom="paragraph">
                  <wp:posOffset>137795</wp:posOffset>
                </wp:positionV>
                <wp:extent cx="1609725" cy="0"/>
                <wp:effectExtent l="0" t="0" r="0" b="0"/>
                <wp:wrapNone/>
                <wp:docPr id="1125630863" name="Straight Connector 8"/>
                <wp:cNvGraphicFramePr/>
                <a:graphic xmlns:a="http://schemas.openxmlformats.org/drawingml/2006/main">
                  <a:graphicData uri="http://schemas.microsoft.com/office/word/2010/wordprocessingShape">
                    <wps:wsp>
                      <wps:cNvCnPr/>
                      <wps:spPr>
                        <a:xfrm flipV="1">
                          <a:off x="0" y="0"/>
                          <a:ext cx="1609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E0131B" id="Straight Connector 8"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5pt,10.85pt" to="261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" strokecolor="black [3200]" strokeweight=".5pt">
                <v:stroke joinstyle="miter"/>
              </v:line>
            </w:pict>
          </mc:Fallback>
        </mc:AlternateContent>
      </w:r>
    </w:p>
    <w:p w14:paraId="27DEA6E3" w14:textId="702F40F3" w:rsidR="00497F82" w:rsidRPr="00F96E12" w:rsidRDefault="00497F82" w:rsidP="00D52F56">
      <w:pPr>
        <w:spacing w:after="0" w:line="240" w:lineRule="auto"/>
        <w:rPr>
          <w:rFonts w:ascii="Arial" w:hAnsi="Arial" w:cs="Arial"/>
        </w:rPr>
      </w:pPr>
    </w:p>
    <w:p w14:paraId="23B52317" w14:textId="0087C349" w:rsidR="00497F82" w:rsidRPr="00F96E12" w:rsidRDefault="005E27BF" w:rsidP="00D52F56">
      <w:pPr>
        <w:spacing w:after="0" w:line="240" w:lineRule="auto"/>
        <w:rPr>
          <w:rFonts w:ascii="Arial" w:hAnsi="Arial" w:cs="Arial"/>
        </w:rPr>
      </w:pPr>
      <w:r w:rsidRPr="00F96E12">
        <w:rPr>
          <w:rFonts w:ascii="Arial" w:hAnsi="Arial" w:cs="Arial"/>
          <w:noProof/>
        </w:rPr>
        <mc:AlternateContent>
          <mc:Choice Requires="wps">
            <w:drawing>
              <wp:anchor distT="0" distB="0" distL="114300" distR="114300" simplePos="0" relativeHeight="251673600" behindDoc="0" locked="0" layoutInCell="1" allowOverlap="1" wp14:anchorId="79254750" wp14:editId="72DE612F">
                <wp:simplePos x="0" y="0"/>
                <wp:positionH relativeFrom="column">
                  <wp:posOffset>2914650</wp:posOffset>
                </wp:positionH>
                <wp:positionV relativeFrom="paragraph">
                  <wp:posOffset>140335</wp:posOffset>
                </wp:positionV>
                <wp:extent cx="847725" cy="501650"/>
                <wp:effectExtent l="0" t="0" r="28575" b="12700"/>
                <wp:wrapNone/>
                <wp:docPr id="339180365" name="Text Box 7"/>
                <wp:cNvGraphicFramePr/>
                <a:graphic xmlns:a="http://schemas.openxmlformats.org/drawingml/2006/main">
                  <a:graphicData uri="http://schemas.microsoft.com/office/word/2010/wordprocessingShape">
                    <wps:wsp>
                      <wps:cNvSpPr txBox="1"/>
                      <wps:spPr>
                        <a:xfrm>
                          <a:off x="0" y="0"/>
                          <a:ext cx="847725" cy="501650"/>
                        </a:xfrm>
                        <a:prstGeom prst="rect">
                          <a:avLst/>
                        </a:prstGeom>
                        <a:solidFill>
                          <a:sysClr val="window" lastClr="FFFFFF"/>
                        </a:solidFill>
                        <a:ln w="6350">
                          <a:solidFill>
                            <a:prstClr val="black"/>
                          </a:solidFill>
                        </a:ln>
                      </wps:spPr>
                      <wps:txbx>
                        <w:txbxContent>
                          <w:p w14:paraId="00C9DAAC" w14:textId="700989F2" w:rsidR="00A2723A" w:rsidRPr="00A2723A" w:rsidRDefault="00A2723A" w:rsidP="00A2723A">
                            <w:pPr>
                              <w:jc w:val="center"/>
                              <w:rPr>
                                <w:sz w:val="18"/>
                                <w:szCs w:val="18"/>
                              </w:rPr>
                            </w:pPr>
                            <w:r w:rsidRPr="00A2723A">
                              <w:rPr>
                                <w:sz w:val="18"/>
                                <w:szCs w:val="18"/>
                              </w:rPr>
                              <w:t xml:space="preserve">KTP </w:t>
                            </w:r>
                            <w:r>
                              <w:rPr>
                                <w:sz w:val="18"/>
                                <w:szCs w:val="18"/>
                              </w:rPr>
                              <w:t>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254750" id="_x0000_t202" coordsize="21600,21600" o:spt="202" path="m,l,21600r21600,l21600,xe">
                <v:stroke joinstyle="miter"/>
                <v:path gradientshapeok="t" o:connecttype="rect"/>
              </v:shapetype>
              <v:shape id="Text Box 7" o:spid="_x0000_s1027" type="#_x0000_t202" style="position:absolute;margin-left:229.5pt;margin-top:11.05pt;width:66.75pt;height:3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" fillcolor="window" strokeweight=".5pt">
                <v:textbox>
                  <w:txbxContent>
                    <w:p w14:paraId="00C9DAAC" w14:textId="700989F2" w:rsidR="00A2723A" w:rsidRPr="00A2723A" w:rsidRDefault="00A2723A" w:rsidP="00A2723A">
                      <w:pPr>
                        <w:jc w:val="center"/>
                        <w:rPr>
                          <w:sz w:val="18"/>
                          <w:szCs w:val="18"/>
                        </w:rPr>
                      </w:pPr>
                      <w:r w:rsidRPr="00A2723A">
                        <w:rPr>
                          <w:sz w:val="18"/>
                          <w:szCs w:val="18"/>
                        </w:rPr>
                        <w:t xml:space="preserve">KTP </w:t>
                      </w:r>
                      <w:r>
                        <w:rPr>
                          <w:sz w:val="18"/>
                          <w:szCs w:val="18"/>
                        </w:rPr>
                        <w:t>Officer</w:t>
                      </w:r>
                    </w:p>
                  </w:txbxContent>
                </v:textbox>
              </v:shape>
            </w:pict>
          </mc:Fallback>
        </mc:AlternateContent>
      </w:r>
      <w:r w:rsidRPr="00F96E12">
        <w:rPr>
          <w:rFonts w:ascii="Arial" w:hAnsi="Arial" w:cs="Arial"/>
          <w:noProof/>
        </w:rPr>
        <mc:AlternateContent>
          <mc:Choice Requires="wps">
            <w:drawing>
              <wp:anchor distT="0" distB="0" distL="114300" distR="114300" simplePos="0" relativeHeight="251671552" behindDoc="0" locked="0" layoutInCell="1" allowOverlap="1" wp14:anchorId="3508F059" wp14:editId="70CD7F0E">
                <wp:simplePos x="0" y="0"/>
                <wp:positionH relativeFrom="column">
                  <wp:posOffset>1270000</wp:posOffset>
                </wp:positionH>
                <wp:positionV relativeFrom="paragraph">
                  <wp:posOffset>127635</wp:posOffset>
                </wp:positionV>
                <wp:extent cx="838200" cy="495300"/>
                <wp:effectExtent l="0" t="0" r="19050" b="19050"/>
                <wp:wrapNone/>
                <wp:docPr id="629473916" name="Text Box 7"/>
                <wp:cNvGraphicFramePr/>
                <a:graphic xmlns:a="http://schemas.openxmlformats.org/drawingml/2006/main">
                  <a:graphicData uri="http://schemas.microsoft.com/office/word/2010/wordprocessingShape">
                    <wps:wsp>
                      <wps:cNvSpPr txBox="1"/>
                      <wps:spPr>
                        <a:xfrm>
                          <a:off x="0" y="0"/>
                          <a:ext cx="838200" cy="495300"/>
                        </a:xfrm>
                        <a:prstGeom prst="rect">
                          <a:avLst/>
                        </a:prstGeom>
                        <a:solidFill>
                          <a:schemeClr val="lt1"/>
                        </a:solidFill>
                        <a:ln w="6350">
                          <a:solidFill>
                            <a:prstClr val="black"/>
                          </a:solidFill>
                        </a:ln>
                      </wps:spPr>
                      <wps:txbx>
                        <w:txbxContent>
                          <w:p w14:paraId="22531C06" w14:textId="181EFFBA" w:rsidR="00A2723A" w:rsidRPr="00A2723A" w:rsidRDefault="00A2723A" w:rsidP="00A2723A">
                            <w:pPr>
                              <w:jc w:val="center"/>
                              <w:rPr>
                                <w:sz w:val="18"/>
                                <w:szCs w:val="18"/>
                              </w:rPr>
                            </w:pPr>
                            <w:r w:rsidRPr="00A2723A">
                              <w:rPr>
                                <w:sz w:val="18"/>
                                <w:szCs w:val="18"/>
                              </w:rPr>
                              <w:t>KTP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8F059" id="_x0000_s1028" type="#_x0000_t202" style="position:absolute;margin-left:100pt;margin-top:10.05pt;width:66pt;height: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" fillcolor="white [3201]" strokeweight=".5pt">
                <v:textbox>
                  <w:txbxContent>
                    <w:p w14:paraId="22531C06" w14:textId="181EFFBA" w:rsidR="00A2723A" w:rsidRPr="00A2723A" w:rsidRDefault="00A2723A" w:rsidP="00A2723A">
                      <w:pPr>
                        <w:jc w:val="center"/>
                        <w:rPr>
                          <w:sz w:val="18"/>
                          <w:szCs w:val="18"/>
                        </w:rPr>
                      </w:pPr>
                      <w:r w:rsidRPr="00A2723A">
                        <w:rPr>
                          <w:sz w:val="18"/>
                          <w:szCs w:val="18"/>
                        </w:rPr>
                        <w:t>KTP Manager</w:t>
                      </w:r>
                    </w:p>
                  </w:txbxContent>
                </v:textbox>
              </v:shape>
            </w:pict>
          </mc:Fallback>
        </mc:AlternateContent>
      </w:r>
    </w:p>
    <w:p w14:paraId="07187831" w14:textId="31F78A77" w:rsidR="006D7BB5" w:rsidRPr="00F96E12" w:rsidRDefault="006D7BB5" w:rsidP="00D52F56">
      <w:pPr>
        <w:spacing w:after="0" w:line="240" w:lineRule="auto"/>
        <w:rPr>
          <w:rFonts w:ascii="Arial" w:hAnsi="Arial" w:cs="Arial"/>
        </w:rPr>
      </w:pPr>
    </w:p>
    <w:p w14:paraId="770FEDE9" w14:textId="5D16AD78" w:rsidR="00817035" w:rsidRPr="00F96E12" w:rsidRDefault="00817035" w:rsidP="00D52F56">
      <w:pPr>
        <w:spacing w:after="0" w:line="240" w:lineRule="auto"/>
        <w:rPr>
          <w:rFonts w:ascii="Arial" w:hAnsi="Arial" w:cs="Arial"/>
        </w:rPr>
      </w:pPr>
    </w:p>
    <w:p w14:paraId="39270B91" w14:textId="3F2F4C9C" w:rsidR="00817035" w:rsidRPr="00F96E12" w:rsidRDefault="00817035" w:rsidP="00D52F56">
      <w:pPr>
        <w:spacing w:after="0" w:line="240" w:lineRule="auto"/>
        <w:rPr>
          <w:rFonts w:ascii="Arial" w:hAnsi="Arial" w:cs="Arial"/>
        </w:rPr>
      </w:pPr>
    </w:p>
    <w:p w14:paraId="493447CE" w14:textId="77777777" w:rsidR="000E331D" w:rsidRPr="00F96E12" w:rsidRDefault="000E331D" w:rsidP="00D52F56">
      <w:pPr>
        <w:spacing w:after="0" w:line="240" w:lineRule="auto"/>
        <w:rPr>
          <w:rFonts w:ascii="Arial" w:hAnsi="Arial" w:cs="Arial"/>
        </w:rPr>
      </w:pPr>
    </w:p>
    <w:p w14:paraId="01A462F9" w14:textId="6FCA0B05" w:rsidR="000E331D" w:rsidRPr="00F96E12" w:rsidRDefault="000E331D" w:rsidP="00D52F56">
      <w:pPr>
        <w:spacing w:after="0" w:line="240" w:lineRule="auto"/>
        <w:rPr>
          <w:rFonts w:ascii="Arial" w:hAnsi="Arial" w:cs="Arial"/>
        </w:rPr>
      </w:pPr>
      <w:r w:rsidRPr="00F96E12">
        <w:rPr>
          <w:rFonts w:ascii="Arial" w:hAnsi="Arial" w:cs="Arial"/>
          <w:noProof/>
        </w:rPr>
        <w:drawing>
          <wp:inline distT="0" distB="0" distL="0" distR="0" wp14:anchorId="76905907" wp14:editId="733267EE">
            <wp:extent cx="658495" cy="316865"/>
            <wp:effectExtent l="0" t="0" r="8255" b="6985"/>
            <wp:docPr id="8312410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8495" cy="316865"/>
                    </a:xfrm>
                    <a:prstGeom prst="rect">
                      <a:avLst/>
                    </a:prstGeom>
                    <a:noFill/>
                  </pic:spPr>
                </pic:pic>
              </a:graphicData>
            </a:graphic>
          </wp:inline>
        </w:drawing>
      </w:r>
    </w:p>
    <w:p w14:paraId="7D8F21BB" w14:textId="63558C4E" w:rsidR="00497F82" w:rsidRPr="00F96E12" w:rsidRDefault="00497F82" w:rsidP="00D52F56">
      <w:pPr>
        <w:spacing w:after="0" w:line="240" w:lineRule="auto"/>
        <w:rPr>
          <w:rFonts w:ascii="Arial" w:hAnsi="Arial" w:cs="Arial"/>
          <w:b/>
        </w:rPr>
      </w:pPr>
    </w:p>
    <w:p w14:paraId="770DEF80" w14:textId="7DB124DD" w:rsidR="00497F82" w:rsidRPr="00F96E12" w:rsidRDefault="00497F82" w:rsidP="00D52F56">
      <w:pPr>
        <w:spacing w:after="0" w:line="240" w:lineRule="auto"/>
        <w:rPr>
          <w:rFonts w:ascii="Arial" w:hAnsi="Arial" w:cs="Arial"/>
          <w:b/>
        </w:rPr>
      </w:pPr>
      <w:r w:rsidRPr="00F96E12">
        <w:rPr>
          <w:rFonts w:ascii="Arial" w:hAnsi="Arial" w:cs="Arial"/>
          <w:b/>
        </w:rPr>
        <w:t>Person Specification</w:t>
      </w:r>
    </w:p>
    <w:p w14:paraId="0ED93D1E" w14:textId="77777777" w:rsidR="006E289C" w:rsidRPr="00F96E12" w:rsidRDefault="006E289C" w:rsidP="00497F82">
      <w:pPr>
        <w:pStyle w:val="Header"/>
        <w:tabs>
          <w:tab w:val="clear" w:pos="4153"/>
          <w:tab w:val="clear" w:pos="8306"/>
        </w:tabs>
        <w:jc w:val="both"/>
        <w:rPr>
          <w:rFonts w:ascii="Arial" w:eastAsiaTheme="minorHAnsi" w:hAnsi="Arial" w:cs="Arial"/>
          <w:bCs/>
          <w:kern w:val="2"/>
          <w:sz w:val="22"/>
          <w:szCs w:val="22"/>
          <w14:ligatures w14:val="standardContextual"/>
        </w:rPr>
      </w:pPr>
    </w:p>
    <w:p w14:paraId="050D0ED4" w14:textId="4E4A2B9C" w:rsidR="00123180" w:rsidRPr="00F96E12" w:rsidRDefault="00123180" w:rsidP="00123180">
      <w:pPr>
        <w:spacing w:after="0" w:line="240" w:lineRule="auto"/>
        <w:rPr>
          <w:rFonts w:ascii="Arial" w:hAnsi="Arial" w:cs="Arial"/>
          <w:bCs/>
        </w:rPr>
      </w:pPr>
      <w:bookmarkStart w:id="0" w:name="_Hlk179814578"/>
      <w:r w:rsidRPr="00F96E12">
        <w:rPr>
          <w:rFonts w:ascii="Arial" w:hAnsi="Arial" w:cs="Arial"/>
          <w:bCs/>
        </w:rPr>
        <w:t xml:space="preserve">As part of the University’s commitment to the Disability Confident Scheme – Offer an Interview Commitment, applicants who choose to apply through the scheme, and who meet the minimum criteria for the role, will be offered an interview. </w:t>
      </w:r>
    </w:p>
    <w:p w14:paraId="5CE1228F" w14:textId="77777777" w:rsidR="001C3B6B" w:rsidRPr="00F96E12" w:rsidRDefault="001C3B6B" w:rsidP="00D52F56">
      <w:pPr>
        <w:spacing w:after="0" w:line="240" w:lineRule="auto"/>
        <w:rPr>
          <w:rFonts w:ascii="Arial" w:hAnsi="Arial" w:cs="Arial"/>
          <w:b/>
          <w:bCs/>
        </w:rPr>
      </w:pPr>
    </w:p>
    <w:tbl>
      <w:tblPr>
        <w:tblStyle w:val="TableGrid"/>
        <w:tblW w:w="9781" w:type="dxa"/>
        <w:tblInd w:w="-147" w:type="dxa"/>
        <w:tblLook w:val="04A0" w:firstRow="1" w:lastRow="0" w:firstColumn="1" w:lastColumn="0" w:noHBand="0" w:noVBand="1"/>
      </w:tblPr>
      <w:tblGrid>
        <w:gridCol w:w="1701"/>
        <w:gridCol w:w="6663"/>
        <w:gridCol w:w="1417"/>
      </w:tblGrid>
      <w:tr w:rsidR="00C46948" w:rsidRPr="00F96E12" w14:paraId="159F1CDB" w14:textId="77777777" w:rsidTr="00C46948">
        <w:trPr>
          <w:trHeight w:val="535"/>
        </w:trPr>
        <w:tc>
          <w:tcPr>
            <w:tcW w:w="8364" w:type="dxa"/>
            <w:gridSpan w:val="2"/>
            <w:shd w:val="clear" w:color="auto" w:fill="A5C9EB" w:themeFill="text2" w:themeFillTint="40"/>
          </w:tcPr>
          <w:p w14:paraId="43F7A862" w14:textId="77777777" w:rsidR="00C46948" w:rsidRPr="00F96E12" w:rsidRDefault="00C46948" w:rsidP="00817035">
            <w:pPr>
              <w:jc w:val="center"/>
              <w:rPr>
                <w:rFonts w:ascii="Arial" w:eastAsia="Times New Roman" w:hAnsi="Arial" w:cs="Arial"/>
                <w:b/>
                <w:lang w:eastAsia="en-GB"/>
              </w:rPr>
            </w:pPr>
            <w:r w:rsidRPr="00F96E12">
              <w:rPr>
                <w:rFonts w:ascii="Arial" w:eastAsia="Times New Roman" w:hAnsi="Arial" w:cs="Arial"/>
                <w:b/>
                <w:lang w:eastAsia="en-GB"/>
              </w:rPr>
              <w:t>Criteria</w:t>
            </w:r>
          </w:p>
        </w:tc>
        <w:tc>
          <w:tcPr>
            <w:tcW w:w="1417" w:type="dxa"/>
            <w:shd w:val="clear" w:color="auto" w:fill="A5C9EB" w:themeFill="text2" w:themeFillTint="40"/>
          </w:tcPr>
          <w:p w14:paraId="0F0388AD" w14:textId="77777777" w:rsidR="00C46948" w:rsidRPr="00F96E12" w:rsidRDefault="00C46948" w:rsidP="00D52F56">
            <w:pPr>
              <w:rPr>
                <w:rFonts w:ascii="Arial" w:eastAsia="Times New Roman" w:hAnsi="Arial" w:cs="Arial"/>
                <w:b/>
                <w:lang w:eastAsia="en-GB"/>
              </w:rPr>
            </w:pPr>
            <w:r w:rsidRPr="00F96E12">
              <w:rPr>
                <w:rFonts w:ascii="Arial" w:eastAsia="Times New Roman" w:hAnsi="Arial" w:cs="Arial"/>
                <w:b/>
                <w:lang w:eastAsia="en-GB"/>
              </w:rPr>
              <w:t>Essential /Desirable*</w:t>
            </w:r>
          </w:p>
        </w:tc>
      </w:tr>
      <w:tr w:rsidR="00C46948" w:rsidRPr="00F96E12" w14:paraId="3272F2AC" w14:textId="77777777" w:rsidTr="00C46948">
        <w:trPr>
          <w:trHeight w:val="534"/>
        </w:trPr>
        <w:tc>
          <w:tcPr>
            <w:tcW w:w="1701" w:type="dxa"/>
          </w:tcPr>
          <w:p w14:paraId="1422C664" w14:textId="77777777" w:rsidR="00C46948" w:rsidRPr="00F96E12" w:rsidRDefault="00C46948" w:rsidP="00D52F56">
            <w:pPr>
              <w:rPr>
                <w:rFonts w:ascii="Arial" w:eastAsiaTheme="minorHAnsi" w:hAnsi="Arial" w:cs="Arial"/>
                <w:b/>
                <w:bCs/>
                <w:kern w:val="2"/>
                <w:lang w:eastAsia="en-US"/>
                <w14:ligatures w14:val="standardContextual"/>
              </w:rPr>
            </w:pPr>
            <w:r w:rsidRPr="00F96E12">
              <w:rPr>
                <w:rFonts w:ascii="Arial" w:eastAsiaTheme="minorHAnsi" w:hAnsi="Arial" w:cs="Arial"/>
                <w:b/>
                <w:bCs/>
                <w:kern w:val="2"/>
                <w:lang w:eastAsia="en-US"/>
                <w14:ligatures w14:val="standardContextual"/>
              </w:rPr>
              <w:t>Education, qualifications and training</w:t>
            </w:r>
          </w:p>
          <w:p w14:paraId="1521B316" w14:textId="77777777" w:rsidR="00C46948" w:rsidRPr="00F96E12" w:rsidRDefault="00C46948" w:rsidP="00D52F56">
            <w:pPr>
              <w:rPr>
                <w:rFonts w:ascii="Arial" w:eastAsia="Times New Roman" w:hAnsi="Arial" w:cs="Arial"/>
                <w:b/>
                <w:lang w:eastAsia="en-GB"/>
              </w:rPr>
            </w:pPr>
          </w:p>
        </w:tc>
        <w:tc>
          <w:tcPr>
            <w:tcW w:w="6663" w:type="dxa"/>
          </w:tcPr>
          <w:p w14:paraId="65913FF3" w14:textId="7F0B962B" w:rsidR="002A365D" w:rsidRPr="00F96E12" w:rsidRDefault="002A365D" w:rsidP="007E2D06">
            <w:pPr>
              <w:spacing w:after="160" w:line="259" w:lineRule="auto"/>
              <w:rPr>
                <w:rFonts w:ascii="Arial" w:hAnsi="Arial" w:cs="Arial"/>
              </w:rPr>
            </w:pPr>
            <w:r w:rsidRPr="00F96E12">
              <w:rPr>
                <w:rFonts w:ascii="Arial" w:hAnsi="Arial" w:cs="Arial"/>
              </w:rPr>
              <w:t>Degree or equivalent professional experience</w:t>
            </w:r>
          </w:p>
          <w:p w14:paraId="5B8DFEC7" w14:textId="2D7F9529" w:rsidR="00EA30D2" w:rsidRPr="00EA30D2" w:rsidRDefault="00EA30D2" w:rsidP="00EA30D2">
            <w:pPr>
              <w:pStyle w:val="BodyText2"/>
              <w:spacing w:after="0" w:line="240" w:lineRule="auto"/>
              <w:rPr>
                <w:rFonts w:ascii="Arial" w:eastAsia="Times New Roman" w:hAnsi="Arial" w:cs="Arial"/>
                <w:lang w:eastAsia="en-GB"/>
              </w:rPr>
            </w:pPr>
            <w:r w:rsidRPr="00EA30D2">
              <w:rPr>
                <w:rFonts w:ascii="Arial" w:eastAsia="Times New Roman" w:hAnsi="Arial" w:cs="Arial"/>
                <w:lang w:eastAsia="en-GB"/>
              </w:rPr>
              <w:t xml:space="preserve">MSc / PhD in Engineering, Physics, Mathematics, Computer Science or another STEM discipline relevant to industrial research and innovation. </w:t>
            </w:r>
          </w:p>
          <w:p w14:paraId="48E014C7" w14:textId="66FA88BE" w:rsidR="001F3846" w:rsidRPr="00F96E12" w:rsidRDefault="001F3846" w:rsidP="00EA30D2">
            <w:pPr>
              <w:pStyle w:val="BodyText2"/>
              <w:spacing w:after="0" w:line="240" w:lineRule="auto"/>
              <w:rPr>
                <w:rFonts w:ascii="Arial" w:eastAsia="Times New Roman" w:hAnsi="Arial" w:cs="Arial"/>
                <w:lang w:eastAsia="en-GB"/>
              </w:rPr>
            </w:pPr>
          </w:p>
        </w:tc>
        <w:tc>
          <w:tcPr>
            <w:tcW w:w="1417" w:type="dxa"/>
          </w:tcPr>
          <w:p w14:paraId="578A0290" w14:textId="0C4298A6" w:rsidR="00C46948"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55E7F860" w14:textId="77777777" w:rsidR="00EA30D2" w:rsidRDefault="00EA30D2" w:rsidP="00D52F56">
            <w:pPr>
              <w:jc w:val="center"/>
              <w:rPr>
                <w:rFonts w:ascii="Arial" w:eastAsia="Times New Roman" w:hAnsi="Arial" w:cs="Arial"/>
                <w:lang w:eastAsia="en-GB"/>
              </w:rPr>
            </w:pPr>
          </w:p>
          <w:p w14:paraId="3EAA0592" w14:textId="1BA49566" w:rsidR="00EA30D2" w:rsidRPr="00F96E12" w:rsidRDefault="00EA30D2" w:rsidP="00D52F56">
            <w:pPr>
              <w:jc w:val="center"/>
              <w:rPr>
                <w:rFonts w:ascii="Arial" w:eastAsia="Times New Roman" w:hAnsi="Arial" w:cs="Arial"/>
                <w:lang w:eastAsia="en-GB"/>
              </w:rPr>
            </w:pPr>
            <w:r>
              <w:rPr>
                <w:rFonts w:ascii="Arial" w:eastAsia="Times New Roman" w:hAnsi="Arial" w:cs="Arial"/>
                <w:lang w:eastAsia="en-GB"/>
              </w:rPr>
              <w:t>D</w:t>
            </w:r>
          </w:p>
          <w:p w14:paraId="64913A35" w14:textId="77777777" w:rsidR="00C46948" w:rsidRPr="00F96E12" w:rsidRDefault="00C46948" w:rsidP="00D52F56">
            <w:pPr>
              <w:rPr>
                <w:rFonts w:ascii="Arial" w:eastAsia="Times New Roman" w:hAnsi="Arial" w:cs="Arial"/>
                <w:lang w:eastAsia="en-GB"/>
              </w:rPr>
            </w:pPr>
          </w:p>
        </w:tc>
      </w:tr>
      <w:tr w:rsidR="00C46948" w:rsidRPr="00F96E12" w14:paraId="64CA9C59" w14:textId="77777777" w:rsidTr="00E0275F">
        <w:trPr>
          <w:trHeight w:val="70"/>
        </w:trPr>
        <w:tc>
          <w:tcPr>
            <w:tcW w:w="1701" w:type="dxa"/>
          </w:tcPr>
          <w:p w14:paraId="7ED48E24" w14:textId="77777777" w:rsidR="00C46948" w:rsidRPr="00F96E12" w:rsidRDefault="00C46948" w:rsidP="00D52F56">
            <w:pPr>
              <w:rPr>
                <w:rFonts w:ascii="Arial" w:eastAsiaTheme="minorHAnsi" w:hAnsi="Arial" w:cs="Arial"/>
                <w:b/>
                <w:bCs/>
                <w:kern w:val="2"/>
                <w:lang w:eastAsia="en-US"/>
                <w14:ligatures w14:val="standardContextual"/>
              </w:rPr>
            </w:pPr>
            <w:r w:rsidRPr="00F96E12">
              <w:rPr>
                <w:rFonts w:ascii="Arial" w:eastAsiaTheme="minorHAnsi" w:hAnsi="Arial" w:cs="Arial"/>
                <w:b/>
                <w:bCs/>
                <w:kern w:val="2"/>
                <w:lang w:eastAsia="en-US"/>
                <w14:ligatures w14:val="standardContextual"/>
              </w:rPr>
              <w:t xml:space="preserve">Experience </w:t>
            </w:r>
          </w:p>
          <w:p w14:paraId="3B5DFD3B" w14:textId="77777777" w:rsidR="00C46948" w:rsidRPr="00F96E12" w:rsidRDefault="00C46948" w:rsidP="00D52F56">
            <w:pPr>
              <w:rPr>
                <w:rFonts w:ascii="Arial" w:eastAsia="Times New Roman" w:hAnsi="Arial" w:cs="Arial"/>
                <w:b/>
                <w:lang w:eastAsia="en-GB"/>
              </w:rPr>
            </w:pPr>
          </w:p>
          <w:p w14:paraId="1FC8878B" w14:textId="77777777" w:rsidR="00C46948" w:rsidRPr="00F96E12" w:rsidRDefault="00C46948" w:rsidP="00D52F56">
            <w:pPr>
              <w:rPr>
                <w:rFonts w:ascii="Arial" w:eastAsia="Times New Roman" w:hAnsi="Arial" w:cs="Arial"/>
                <w:b/>
                <w:lang w:eastAsia="en-GB"/>
              </w:rPr>
            </w:pPr>
          </w:p>
        </w:tc>
        <w:tc>
          <w:tcPr>
            <w:tcW w:w="6663" w:type="dxa"/>
          </w:tcPr>
          <w:p w14:paraId="7E68D177" w14:textId="28D27411" w:rsidR="00EA30D2" w:rsidRDefault="00EA30D2" w:rsidP="007E2D06">
            <w:pPr>
              <w:spacing w:after="160" w:line="259" w:lineRule="auto"/>
              <w:rPr>
                <w:rFonts w:ascii="Arial" w:hAnsi="Arial" w:cs="Arial"/>
              </w:rPr>
            </w:pPr>
            <w:r w:rsidRPr="00EA30D2">
              <w:rPr>
                <w:rFonts w:ascii="Arial" w:hAnsi="Arial" w:cs="Arial"/>
              </w:rPr>
              <w:t>Proven track record of</w:t>
            </w:r>
            <w:r>
              <w:rPr>
                <w:rFonts w:ascii="Arial" w:hAnsi="Arial" w:cs="Arial"/>
              </w:rPr>
              <w:t xml:space="preserve"> </w:t>
            </w:r>
            <w:r w:rsidRPr="00EA30D2">
              <w:rPr>
                <w:rFonts w:ascii="Arial" w:hAnsi="Arial" w:cs="Arial"/>
              </w:rPr>
              <w:t>supporting K</w:t>
            </w:r>
            <w:r w:rsidR="00D87E2F">
              <w:rPr>
                <w:rFonts w:ascii="Arial" w:hAnsi="Arial" w:cs="Arial"/>
              </w:rPr>
              <w:t xml:space="preserve">TP proposals from </w:t>
            </w:r>
            <w:r w:rsidRPr="00EA30D2">
              <w:rPr>
                <w:rFonts w:ascii="Arial" w:hAnsi="Arial" w:cs="Arial"/>
              </w:rPr>
              <w:t xml:space="preserve">concept development through </w:t>
            </w:r>
            <w:r>
              <w:rPr>
                <w:rFonts w:ascii="Arial" w:hAnsi="Arial" w:cs="Arial"/>
              </w:rPr>
              <w:t xml:space="preserve">to </w:t>
            </w:r>
            <w:r w:rsidRPr="00EA30D2">
              <w:rPr>
                <w:rFonts w:ascii="Arial" w:hAnsi="Arial" w:cs="Arial"/>
              </w:rPr>
              <w:t>application</w:t>
            </w:r>
            <w:r>
              <w:rPr>
                <w:rFonts w:ascii="Arial" w:hAnsi="Arial" w:cs="Arial"/>
              </w:rPr>
              <w:t>.</w:t>
            </w:r>
            <w:r w:rsidRPr="00EA30D2">
              <w:rPr>
                <w:rFonts w:ascii="Arial" w:hAnsi="Arial" w:cs="Arial"/>
              </w:rPr>
              <w:t xml:space="preserve"> </w:t>
            </w:r>
          </w:p>
          <w:p w14:paraId="2ABB2EEF" w14:textId="45D0B6D5" w:rsidR="002A365D" w:rsidRDefault="002A365D" w:rsidP="007E2D06">
            <w:pPr>
              <w:spacing w:after="160" w:line="259" w:lineRule="auto"/>
              <w:rPr>
                <w:rFonts w:ascii="Arial" w:hAnsi="Arial" w:cs="Arial"/>
              </w:rPr>
            </w:pPr>
            <w:r w:rsidRPr="00F96E12">
              <w:rPr>
                <w:rFonts w:ascii="Arial" w:hAnsi="Arial" w:cs="Arial"/>
              </w:rPr>
              <w:t>Experience of coordinating complex funding applications</w:t>
            </w:r>
            <w:r w:rsidR="00EA30D2">
              <w:rPr>
                <w:rFonts w:ascii="Arial" w:hAnsi="Arial" w:cs="Arial"/>
              </w:rPr>
              <w:t>, including</w:t>
            </w:r>
            <w:r w:rsidR="00EA30D2" w:rsidRPr="00EA30D2">
              <w:rPr>
                <w:rFonts w:ascii="Arial" w:hAnsi="Arial" w:cs="Arial"/>
              </w:rPr>
              <w:t xml:space="preserve"> writing </w:t>
            </w:r>
            <w:r w:rsidR="00EA30D2">
              <w:rPr>
                <w:rFonts w:ascii="Arial" w:hAnsi="Arial" w:cs="Arial"/>
              </w:rPr>
              <w:t>non-scientific</w:t>
            </w:r>
            <w:r w:rsidR="00EA30D2" w:rsidRPr="00EA30D2">
              <w:rPr>
                <w:rFonts w:ascii="Arial" w:hAnsi="Arial" w:cs="Arial"/>
              </w:rPr>
              <w:t xml:space="preserve"> sections of research or innovation funding proposals.</w:t>
            </w:r>
          </w:p>
          <w:p w14:paraId="3068F18B" w14:textId="47177D1E" w:rsidR="00EA30D2" w:rsidRDefault="00EA30D2" w:rsidP="007E2D06">
            <w:pPr>
              <w:spacing w:after="160" w:line="259" w:lineRule="auto"/>
              <w:rPr>
                <w:rFonts w:ascii="Arial" w:hAnsi="Arial" w:cs="Arial"/>
              </w:rPr>
            </w:pPr>
            <w:r w:rsidRPr="00EA30D2">
              <w:rPr>
                <w:rFonts w:ascii="Arial" w:hAnsi="Arial" w:cs="Arial"/>
              </w:rPr>
              <w:t>Experience of developing technical workplans, research methodologies and project delivery plans.</w:t>
            </w:r>
          </w:p>
          <w:p w14:paraId="6A04483C" w14:textId="43838772" w:rsidR="002A365D" w:rsidRDefault="002A365D" w:rsidP="00EA30D2">
            <w:pPr>
              <w:rPr>
                <w:rFonts w:ascii="Arial" w:hAnsi="Arial" w:cs="Arial"/>
              </w:rPr>
            </w:pPr>
            <w:r w:rsidRPr="00F96E12">
              <w:rPr>
                <w:rFonts w:ascii="Arial" w:hAnsi="Arial" w:cs="Arial"/>
              </w:rPr>
              <w:t xml:space="preserve">Experience of working </w:t>
            </w:r>
            <w:r w:rsidR="00EA30D2" w:rsidRPr="00EA30D2">
              <w:rPr>
                <w:rFonts w:ascii="Arial" w:hAnsi="Arial" w:cs="Arial"/>
              </w:rPr>
              <w:t>with multidisciplinary research teams across academia and industry</w:t>
            </w:r>
            <w:r w:rsidR="00EA30D2">
              <w:rPr>
                <w:rFonts w:ascii="Arial" w:hAnsi="Arial" w:cs="Arial"/>
              </w:rPr>
              <w:t xml:space="preserve"> </w:t>
            </w:r>
            <w:r w:rsidRPr="00F96E12">
              <w:rPr>
                <w:rFonts w:ascii="Arial" w:hAnsi="Arial" w:cs="Arial"/>
              </w:rPr>
              <w:t>within a higher education, research, innovation, or business support environment.</w:t>
            </w:r>
          </w:p>
          <w:p w14:paraId="3D20F89F" w14:textId="77777777" w:rsidR="00EA30D2" w:rsidRDefault="00EA30D2" w:rsidP="00EA30D2">
            <w:pPr>
              <w:rPr>
                <w:rFonts w:ascii="Arial" w:hAnsi="Arial" w:cs="Arial"/>
              </w:rPr>
            </w:pPr>
          </w:p>
          <w:p w14:paraId="51CD1BFE" w14:textId="2D9192D3" w:rsidR="002A365D" w:rsidRPr="00F96E12" w:rsidRDefault="002A365D" w:rsidP="007E2D06">
            <w:pPr>
              <w:spacing w:after="160" w:line="259" w:lineRule="auto"/>
              <w:rPr>
                <w:rFonts w:ascii="Arial" w:hAnsi="Arial" w:cs="Arial"/>
              </w:rPr>
            </w:pPr>
            <w:r w:rsidRPr="00F96E12">
              <w:rPr>
                <w:rFonts w:ascii="Arial" w:hAnsi="Arial" w:cs="Arial"/>
              </w:rPr>
              <w:t>Experience of managing multiple competing deadlines and stakeholders.</w:t>
            </w:r>
          </w:p>
          <w:p w14:paraId="6A029BBC" w14:textId="0A6E2530" w:rsidR="007E2D06" w:rsidRPr="00F96E12" w:rsidRDefault="002A365D" w:rsidP="00EA30D2">
            <w:pPr>
              <w:spacing w:after="160" w:line="259" w:lineRule="auto"/>
              <w:rPr>
                <w:rFonts w:ascii="Arial" w:hAnsi="Arial" w:cs="Arial"/>
              </w:rPr>
            </w:pPr>
            <w:r w:rsidRPr="00F96E12">
              <w:rPr>
                <w:rFonts w:ascii="Arial" w:hAnsi="Arial" w:cs="Arial"/>
              </w:rPr>
              <w:t>Experience of preparing reports, maintaining records, and supporting governance processes.</w:t>
            </w:r>
          </w:p>
          <w:p w14:paraId="6A16C14B" w14:textId="77777777" w:rsidR="00C46948" w:rsidRDefault="007E2D06" w:rsidP="00D52F56">
            <w:pPr>
              <w:rPr>
                <w:rFonts w:ascii="Arial" w:hAnsi="Arial" w:cs="Arial"/>
              </w:rPr>
            </w:pPr>
            <w:r w:rsidRPr="00F96E12">
              <w:rPr>
                <w:rFonts w:ascii="Arial" w:hAnsi="Arial" w:cs="Arial"/>
              </w:rPr>
              <w:t>Experience of financial costing and budget preparation</w:t>
            </w:r>
          </w:p>
          <w:p w14:paraId="1F2D2F4D" w14:textId="77777777" w:rsidR="00EA30D2" w:rsidRDefault="00EA30D2" w:rsidP="00D52F56">
            <w:pPr>
              <w:rPr>
                <w:rFonts w:ascii="Arial" w:hAnsi="Arial" w:cs="Arial"/>
              </w:rPr>
            </w:pPr>
          </w:p>
          <w:p w14:paraId="0A1D164D" w14:textId="77777777" w:rsidR="00EA30D2" w:rsidRDefault="00EA30D2" w:rsidP="00D52F56">
            <w:pPr>
              <w:rPr>
                <w:rFonts w:ascii="Arial" w:hAnsi="Arial" w:cs="Arial"/>
              </w:rPr>
            </w:pPr>
          </w:p>
          <w:p w14:paraId="5DAFF7BC" w14:textId="77777777" w:rsidR="00EA30D2" w:rsidRDefault="00EA30D2" w:rsidP="00D52F56">
            <w:pPr>
              <w:rPr>
                <w:rFonts w:ascii="Arial" w:hAnsi="Arial" w:cs="Arial"/>
              </w:rPr>
            </w:pPr>
          </w:p>
          <w:p w14:paraId="6B04A16E" w14:textId="2BB24DB5" w:rsidR="00EA30D2" w:rsidRPr="00F96E12" w:rsidRDefault="00EA30D2" w:rsidP="00D52F56">
            <w:pPr>
              <w:rPr>
                <w:rFonts w:ascii="Arial" w:hAnsi="Arial" w:cs="Arial"/>
              </w:rPr>
            </w:pPr>
          </w:p>
        </w:tc>
        <w:tc>
          <w:tcPr>
            <w:tcW w:w="1417" w:type="dxa"/>
          </w:tcPr>
          <w:p w14:paraId="1E25A5CA" w14:textId="77777777" w:rsidR="00C46948"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6EC52E64" w14:textId="77777777" w:rsidR="007E2D06" w:rsidRPr="00F96E12" w:rsidRDefault="007E2D06" w:rsidP="00D52F56">
            <w:pPr>
              <w:jc w:val="center"/>
              <w:rPr>
                <w:rFonts w:ascii="Arial" w:eastAsia="Times New Roman" w:hAnsi="Arial" w:cs="Arial"/>
                <w:lang w:eastAsia="en-GB"/>
              </w:rPr>
            </w:pPr>
          </w:p>
          <w:p w14:paraId="4E0AD88D" w14:textId="77777777" w:rsidR="00EA30D2" w:rsidRDefault="00EA30D2" w:rsidP="00D52F56">
            <w:pPr>
              <w:jc w:val="center"/>
              <w:rPr>
                <w:rFonts w:ascii="Arial" w:eastAsia="Times New Roman" w:hAnsi="Arial" w:cs="Arial"/>
                <w:lang w:eastAsia="en-GB"/>
              </w:rPr>
            </w:pPr>
          </w:p>
          <w:p w14:paraId="6886F9ED" w14:textId="11228340" w:rsidR="007E2D06" w:rsidRPr="00F96E12" w:rsidRDefault="007E2D06" w:rsidP="00D87E2F">
            <w:pPr>
              <w:jc w:val="center"/>
              <w:rPr>
                <w:rFonts w:ascii="Arial" w:eastAsia="Times New Roman" w:hAnsi="Arial" w:cs="Arial"/>
                <w:lang w:eastAsia="en-GB"/>
              </w:rPr>
            </w:pPr>
            <w:r w:rsidRPr="00F96E12">
              <w:rPr>
                <w:rFonts w:ascii="Arial" w:eastAsia="Times New Roman" w:hAnsi="Arial" w:cs="Arial"/>
                <w:lang w:eastAsia="en-GB"/>
              </w:rPr>
              <w:t>E</w:t>
            </w:r>
          </w:p>
          <w:p w14:paraId="2C52E557" w14:textId="77777777" w:rsidR="007E2D06" w:rsidRPr="00F96E12" w:rsidRDefault="007E2D06" w:rsidP="00D52F56">
            <w:pPr>
              <w:jc w:val="center"/>
              <w:rPr>
                <w:rFonts w:ascii="Arial" w:eastAsia="Times New Roman" w:hAnsi="Arial" w:cs="Arial"/>
                <w:lang w:eastAsia="en-GB"/>
              </w:rPr>
            </w:pPr>
          </w:p>
          <w:p w14:paraId="21A121AA" w14:textId="77777777" w:rsidR="007E2D06" w:rsidRPr="00F96E12" w:rsidRDefault="007E2D06" w:rsidP="00D52F56">
            <w:pPr>
              <w:jc w:val="center"/>
              <w:rPr>
                <w:rFonts w:ascii="Arial" w:eastAsia="Times New Roman" w:hAnsi="Arial" w:cs="Arial"/>
                <w:lang w:eastAsia="en-GB"/>
              </w:rPr>
            </w:pPr>
          </w:p>
          <w:p w14:paraId="7451A6C8" w14:textId="77777777" w:rsidR="00EA30D2" w:rsidRDefault="00EA30D2" w:rsidP="00D52F56">
            <w:pPr>
              <w:jc w:val="center"/>
              <w:rPr>
                <w:rFonts w:ascii="Arial" w:eastAsia="Times New Roman" w:hAnsi="Arial" w:cs="Arial"/>
                <w:lang w:eastAsia="en-GB"/>
              </w:rPr>
            </w:pPr>
          </w:p>
          <w:p w14:paraId="2773505A" w14:textId="5031F872" w:rsidR="007E2D06" w:rsidRPr="00F96E12" w:rsidRDefault="00EA30D2" w:rsidP="00D52F56">
            <w:pPr>
              <w:jc w:val="center"/>
              <w:rPr>
                <w:rFonts w:ascii="Arial" w:eastAsia="Times New Roman" w:hAnsi="Arial" w:cs="Arial"/>
                <w:lang w:eastAsia="en-GB"/>
              </w:rPr>
            </w:pPr>
            <w:r>
              <w:rPr>
                <w:rFonts w:ascii="Arial" w:eastAsia="Times New Roman" w:hAnsi="Arial" w:cs="Arial"/>
                <w:lang w:eastAsia="en-GB"/>
              </w:rPr>
              <w:t>D</w:t>
            </w:r>
          </w:p>
          <w:p w14:paraId="24281473" w14:textId="77777777" w:rsidR="007E2D06" w:rsidRPr="00F96E12" w:rsidRDefault="007E2D06" w:rsidP="00D52F56">
            <w:pPr>
              <w:jc w:val="center"/>
              <w:rPr>
                <w:rFonts w:ascii="Arial" w:eastAsia="Times New Roman" w:hAnsi="Arial" w:cs="Arial"/>
                <w:lang w:eastAsia="en-GB"/>
              </w:rPr>
            </w:pPr>
          </w:p>
          <w:p w14:paraId="48B5E671" w14:textId="77777777" w:rsidR="00EA30D2" w:rsidRDefault="00EA30D2" w:rsidP="00D52F56">
            <w:pPr>
              <w:jc w:val="center"/>
              <w:rPr>
                <w:rFonts w:ascii="Arial" w:eastAsia="Times New Roman" w:hAnsi="Arial" w:cs="Arial"/>
                <w:lang w:eastAsia="en-GB"/>
              </w:rPr>
            </w:pPr>
          </w:p>
          <w:p w14:paraId="33018CBA" w14:textId="28150036" w:rsidR="007E2D06"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66304102" w14:textId="77777777" w:rsidR="00EA30D2" w:rsidRDefault="00EA30D2" w:rsidP="00D52F56">
            <w:pPr>
              <w:jc w:val="center"/>
              <w:rPr>
                <w:rFonts w:ascii="Arial" w:eastAsia="Times New Roman" w:hAnsi="Arial" w:cs="Arial"/>
                <w:lang w:eastAsia="en-GB"/>
              </w:rPr>
            </w:pPr>
          </w:p>
          <w:p w14:paraId="3FA689BE" w14:textId="77777777" w:rsidR="00EA30D2" w:rsidRDefault="00EA30D2" w:rsidP="00D52F56">
            <w:pPr>
              <w:jc w:val="center"/>
              <w:rPr>
                <w:rFonts w:ascii="Arial" w:eastAsia="Times New Roman" w:hAnsi="Arial" w:cs="Arial"/>
                <w:lang w:eastAsia="en-GB"/>
              </w:rPr>
            </w:pPr>
          </w:p>
          <w:p w14:paraId="518769F9" w14:textId="77777777" w:rsidR="00EA30D2" w:rsidRDefault="00EA30D2" w:rsidP="00D52F56">
            <w:pPr>
              <w:jc w:val="center"/>
              <w:rPr>
                <w:rFonts w:ascii="Arial" w:eastAsia="Times New Roman" w:hAnsi="Arial" w:cs="Arial"/>
                <w:lang w:eastAsia="en-GB"/>
              </w:rPr>
            </w:pPr>
          </w:p>
          <w:p w14:paraId="5A080960" w14:textId="569948B7" w:rsidR="00EA30D2" w:rsidRPr="00F96E12" w:rsidRDefault="00EA30D2" w:rsidP="00D52F56">
            <w:pPr>
              <w:jc w:val="center"/>
              <w:rPr>
                <w:rFonts w:ascii="Arial" w:eastAsia="Times New Roman" w:hAnsi="Arial" w:cs="Arial"/>
                <w:lang w:eastAsia="en-GB"/>
              </w:rPr>
            </w:pPr>
            <w:r>
              <w:rPr>
                <w:rFonts w:ascii="Arial" w:eastAsia="Times New Roman" w:hAnsi="Arial" w:cs="Arial"/>
                <w:lang w:eastAsia="en-GB"/>
              </w:rPr>
              <w:t>E</w:t>
            </w:r>
          </w:p>
          <w:p w14:paraId="060278AF" w14:textId="20218C1C" w:rsidR="007E2D06" w:rsidRPr="00F96E12" w:rsidRDefault="007E2D06" w:rsidP="00EA30D2">
            <w:pPr>
              <w:rPr>
                <w:rFonts w:ascii="Arial" w:eastAsia="Times New Roman" w:hAnsi="Arial" w:cs="Arial"/>
                <w:lang w:eastAsia="en-GB"/>
              </w:rPr>
            </w:pPr>
          </w:p>
          <w:p w14:paraId="70CBFD13" w14:textId="77777777" w:rsidR="007E2D06" w:rsidRPr="00F96E12" w:rsidRDefault="007E2D06" w:rsidP="00D52F56">
            <w:pPr>
              <w:jc w:val="center"/>
              <w:rPr>
                <w:rFonts w:ascii="Arial" w:eastAsia="Times New Roman" w:hAnsi="Arial" w:cs="Arial"/>
                <w:lang w:eastAsia="en-GB"/>
              </w:rPr>
            </w:pPr>
          </w:p>
          <w:p w14:paraId="71D8542E" w14:textId="5791FE61" w:rsidR="007E2D06" w:rsidRPr="00F96E12" w:rsidRDefault="00EA30D2" w:rsidP="00EA30D2">
            <w:pPr>
              <w:jc w:val="center"/>
              <w:rPr>
                <w:rFonts w:ascii="Arial" w:eastAsia="Times New Roman" w:hAnsi="Arial" w:cs="Arial"/>
                <w:lang w:eastAsia="en-GB"/>
              </w:rPr>
            </w:pPr>
            <w:r>
              <w:rPr>
                <w:rFonts w:ascii="Arial" w:eastAsia="Times New Roman" w:hAnsi="Arial" w:cs="Arial"/>
                <w:lang w:eastAsia="en-GB"/>
              </w:rPr>
              <w:t>E</w:t>
            </w:r>
          </w:p>
          <w:p w14:paraId="0299861A" w14:textId="77777777" w:rsidR="007E2D06" w:rsidRPr="00F96E12" w:rsidRDefault="007E2D06" w:rsidP="00D52F56">
            <w:pPr>
              <w:jc w:val="center"/>
              <w:rPr>
                <w:rFonts w:ascii="Arial" w:eastAsia="Times New Roman" w:hAnsi="Arial" w:cs="Arial"/>
                <w:lang w:eastAsia="en-GB"/>
              </w:rPr>
            </w:pPr>
          </w:p>
          <w:p w14:paraId="619F02B0" w14:textId="0FFDDFE6" w:rsidR="007E2D06" w:rsidRPr="00F96E12" w:rsidRDefault="00EA30D2" w:rsidP="00EA30D2">
            <w:pPr>
              <w:jc w:val="center"/>
              <w:rPr>
                <w:rFonts w:ascii="Arial" w:eastAsia="Times New Roman" w:hAnsi="Arial" w:cs="Arial"/>
                <w:lang w:eastAsia="en-GB"/>
              </w:rPr>
            </w:pPr>
            <w:r>
              <w:rPr>
                <w:rFonts w:ascii="Arial" w:eastAsia="Times New Roman" w:hAnsi="Arial" w:cs="Arial"/>
                <w:lang w:eastAsia="en-GB"/>
              </w:rPr>
              <w:t>E</w:t>
            </w:r>
          </w:p>
          <w:p w14:paraId="2680EAE2" w14:textId="77777777" w:rsidR="007E2D06" w:rsidRPr="00F96E12" w:rsidRDefault="007E2D06" w:rsidP="00D52F56">
            <w:pPr>
              <w:jc w:val="center"/>
              <w:rPr>
                <w:rFonts w:ascii="Arial" w:eastAsia="Times New Roman" w:hAnsi="Arial" w:cs="Arial"/>
                <w:lang w:eastAsia="en-GB"/>
              </w:rPr>
            </w:pPr>
          </w:p>
          <w:p w14:paraId="2BB1F32C" w14:textId="18CE41B5" w:rsidR="007E2D06" w:rsidRPr="00F96E12" w:rsidRDefault="007E2D06" w:rsidP="007E2D06">
            <w:pPr>
              <w:rPr>
                <w:rFonts w:ascii="Arial" w:eastAsia="Times New Roman" w:hAnsi="Arial" w:cs="Arial"/>
                <w:lang w:eastAsia="en-GB"/>
              </w:rPr>
            </w:pPr>
          </w:p>
        </w:tc>
      </w:tr>
      <w:tr w:rsidR="00C46948" w:rsidRPr="00F96E12" w14:paraId="6F5267BD" w14:textId="77777777" w:rsidTr="00C46948">
        <w:trPr>
          <w:trHeight w:val="1127"/>
        </w:trPr>
        <w:tc>
          <w:tcPr>
            <w:tcW w:w="1701" w:type="dxa"/>
          </w:tcPr>
          <w:p w14:paraId="4BDCF978" w14:textId="1EA8D4F5" w:rsidR="00C46948" w:rsidRPr="00F96E12" w:rsidRDefault="00C46948" w:rsidP="00D52F56">
            <w:pPr>
              <w:rPr>
                <w:rFonts w:ascii="Arial" w:eastAsia="Times New Roman" w:hAnsi="Arial" w:cs="Arial"/>
                <w:b/>
                <w:lang w:eastAsia="en-GB"/>
              </w:rPr>
            </w:pPr>
            <w:r w:rsidRPr="00F96E12">
              <w:rPr>
                <w:rFonts w:ascii="Arial" w:eastAsiaTheme="minorHAnsi" w:hAnsi="Arial" w:cs="Arial"/>
                <w:b/>
                <w:bCs/>
                <w:kern w:val="2"/>
                <w:lang w:eastAsia="en-US"/>
                <w14:ligatures w14:val="standardContextual"/>
              </w:rPr>
              <w:t xml:space="preserve">Knowledge </w:t>
            </w:r>
            <w:r w:rsidR="00086E26" w:rsidRPr="00F96E12">
              <w:rPr>
                <w:rFonts w:ascii="Arial" w:eastAsiaTheme="minorHAnsi" w:hAnsi="Arial" w:cs="Arial"/>
                <w:b/>
                <w:bCs/>
                <w:kern w:val="2"/>
                <w:lang w:eastAsia="en-US"/>
                <w14:ligatures w14:val="standardContextual"/>
              </w:rPr>
              <w:t xml:space="preserve">and </w:t>
            </w:r>
            <w:r w:rsidRPr="00F96E12">
              <w:rPr>
                <w:rFonts w:ascii="Arial" w:eastAsiaTheme="minorHAnsi" w:hAnsi="Arial" w:cs="Arial"/>
                <w:b/>
                <w:bCs/>
                <w:kern w:val="2"/>
                <w:lang w:eastAsia="en-US"/>
                <w14:ligatures w14:val="standardContextual"/>
              </w:rPr>
              <w:t xml:space="preserve">Skills </w:t>
            </w:r>
          </w:p>
        </w:tc>
        <w:tc>
          <w:tcPr>
            <w:tcW w:w="6663" w:type="dxa"/>
          </w:tcPr>
          <w:p w14:paraId="67B1094F" w14:textId="2165B3E8" w:rsidR="00C46948" w:rsidRPr="00F96E12" w:rsidRDefault="00D87E2F" w:rsidP="00D52F56">
            <w:pPr>
              <w:rPr>
                <w:rFonts w:ascii="Arial" w:hAnsi="Arial" w:cs="Arial"/>
              </w:rPr>
            </w:pPr>
            <w:r>
              <w:rPr>
                <w:rFonts w:ascii="Arial" w:hAnsi="Arial" w:cs="Arial"/>
              </w:rPr>
              <w:t xml:space="preserve">Excellent knowledge of the KTP scheme and comprehensive understanding of the funding landscape for </w:t>
            </w:r>
            <w:r w:rsidR="007E2D06" w:rsidRPr="00F96E12">
              <w:rPr>
                <w:rFonts w:ascii="Arial" w:hAnsi="Arial" w:cs="Arial"/>
              </w:rPr>
              <w:t xml:space="preserve">research </w:t>
            </w:r>
            <w:r>
              <w:rPr>
                <w:rFonts w:ascii="Arial" w:hAnsi="Arial" w:cs="Arial"/>
              </w:rPr>
              <w:t>and</w:t>
            </w:r>
            <w:r w:rsidR="007E2D06" w:rsidRPr="00F96E12">
              <w:rPr>
                <w:rFonts w:ascii="Arial" w:hAnsi="Arial" w:cs="Arial"/>
              </w:rPr>
              <w:t xml:space="preserve"> innovation funding</w:t>
            </w:r>
            <w:r>
              <w:rPr>
                <w:rFonts w:ascii="Arial" w:hAnsi="Arial" w:cs="Arial"/>
              </w:rPr>
              <w:t>, including</w:t>
            </w:r>
            <w:r>
              <w:t xml:space="preserve"> </w:t>
            </w:r>
            <w:r w:rsidRPr="00D87E2F">
              <w:rPr>
                <w:rFonts w:ascii="Arial" w:hAnsi="Arial" w:cs="Arial"/>
              </w:rPr>
              <w:t>Innovate UK</w:t>
            </w:r>
            <w:r>
              <w:rPr>
                <w:rFonts w:ascii="Arial" w:hAnsi="Arial" w:cs="Arial"/>
              </w:rPr>
              <w:t>.</w:t>
            </w:r>
          </w:p>
          <w:p w14:paraId="47D2025C" w14:textId="77777777" w:rsidR="007E2D06" w:rsidRPr="00F96E12" w:rsidRDefault="007E2D06" w:rsidP="00D52F56">
            <w:pPr>
              <w:rPr>
                <w:rFonts w:ascii="Arial" w:hAnsi="Arial" w:cs="Arial"/>
              </w:rPr>
            </w:pPr>
          </w:p>
          <w:p w14:paraId="46C3A882" w14:textId="636B1F4A" w:rsidR="007E2D06" w:rsidRPr="00F96E12" w:rsidRDefault="007E2D06" w:rsidP="007E2D06">
            <w:pPr>
              <w:rPr>
                <w:rFonts w:ascii="Arial" w:hAnsi="Arial" w:cs="Arial"/>
              </w:rPr>
            </w:pPr>
            <w:r w:rsidRPr="00F96E12">
              <w:rPr>
                <w:rFonts w:ascii="Arial" w:hAnsi="Arial" w:cs="Arial"/>
              </w:rPr>
              <w:t>Excellent organisational and project management skills.</w:t>
            </w:r>
          </w:p>
          <w:p w14:paraId="67A1100C" w14:textId="77777777" w:rsidR="007E2D06" w:rsidRPr="00F96E12" w:rsidRDefault="007E2D06" w:rsidP="007E2D06">
            <w:pPr>
              <w:rPr>
                <w:rFonts w:ascii="Arial" w:hAnsi="Arial" w:cs="Arial"/>
              </w:rPr>
            </w:pPr>
          </w:p>
          <w:p w14:paraId="5B24672E" w14:textId="27BFC689" w:rsidR="007E2D06" w:rsidRPr="00D87E2F" w:rsidRDefault="007E2D06" w:rsidP="004D6F8F">
            <w:pPr>
              <w:rPr>
                <w:rFonts w:ascii="Arial" w:hAnsi="Arial" w:cs="Arial"/>
              </w:rPr>
            </w:pPr>
            <w:r w:rsidRPr="00D87E2F">
              <w:rPr>
                <w:rFonts w:ascii="Arial" w:hAnsi="Arial" w:cs="Arial"/>
              </w:rPr>
              <w:t>Strong written and verbal communication skills</w:t>
            </w:r>
            <w:r w:rsidR="004D6F8F" w:rsidRPr="00D87E2F">
              <w:rPr>
                <w:rFonts w:ascii="Arial" w:hAnsi="Arial" w:cs="Arial"/>
              </w:rPr>
              <w:t xml:space="preserve"> including the ability to communicate effectively with academic researchers and industrial partners on complex technical matters</w:t>
            </w:r>
            <w:r w:rsidRPr="00D87E2F">
              <w:rPr>
                <w:rFonts w:ascii="Arial" w:hAnsi="Arial" w:cs="Arial"/>
              </w:rPr>
              <w:t>.</w:t>
            </w:r>
          </w:p>
          <w:p w14:paraId="4F9ED8C0" w14:textId="77777777" w:rsidR="00B05A07" w:rsidRPr="00D87E2F" w:rsidRDefault="00B05A07" w:rsidP="007E2D06">
            <w:pPr>
              <w:rPr>
                <w:rFonts w:ascii="Arial" w:hAnsi="Arial" w:cs="Arial"/>
              </w:rPr>
            </w:pPr>
          </w:p>
          <w:p w14:paraId="1E973564" w14:textId="263ED0E1" w:rsidR="007E2D06" w:rsidRPr="00F96E12" w:rsidRDefault="00D87E2F" w:rsidP="007E2D06">
            <w:pPr>
              <w:rPr>
                <w:rFonts w:ascii="Arial" w:hAnsi="Arial" w:cs="Arial"/>
              </w:rPr>
            </w:pPr>
            <w:r>
              <w:rPr>
                <w:rFonts w:ascii="Arial" w:hAnsi="Arial" w:cs="Arial"/>
              </w:rPr>
              <w:t>Proven a</w:t>
            </w:r>
            <w:r w:rsidR="007E2D06" w:rsidRPr="00F96E12">
              <w:rPr>
                <w:rFonts w:ascii="Arial" w:hAnsi="Arial" w:cs="Arial"/>
              </w:rPr>
              <w:t>bility to build effective relationships with academic and external stakeholders.</w:t>
            </w:r>
          </w:p>
          <w:p w14:paraId="5FD4470E" w14:textId="77777777" w:rsidR="007E2D06" w:rsidRPr="00F96E12" w:rsidRDefault="007E2D06" w:rsidP="007E2D06">
            <w:pPr>
              <w:rPr>
                <w:rFonts w:ascii="Arial" w:hAnsi="Arial" w:cs="Arial"/>
              </w:rPr>
            </w:pPr>
          </w:p>
          <w:p w14:paraId="29E80376" w14:textId="1A27962A" w:rsidR="007E2D06" w:rsidRPr="00F96E12" w:rsidRDefault="007E2D06" w:rsidP="007E2D06">
            <w:pPr>
              <w:rPr>
                <w:rFonts w:ascii="Arial" w:hAnsi="Arial" w:cs="Arial"/>
              </w:rPr>
            </w:pPr>
            <w:r w:rsidRPr="00F96E12">
              <w:rPr>
                <w:rFonts w:ascii="Arial" w:hAnsi="Arial" w:cs="Arial"/>
              </w:rPr>
              <w:t>High level of attention to detail.</w:t>
            </w:r>
          </w:p>
          <w:p w14:paraId="711178E5" w14:textId="77777777" w:rsidR="007E2D06" w:rsidRPr="00F96E12" w:rsidRDefault="007E2D06" w:rsidP="007E2D06">
            <w:pPr>
              <w:rPr>
                <w:rFonts w:ascii="Arial" w:hAnsi="Arial" w:cs="Arial"/>
              </w:rPr>
            </w:pPr>
          </w:p>
          <w:p w14:paraId="44D9A04E" w14:textId="348DA5DB" w:rsidR="007E2D06" w:rsidRPr="00F96E12" w:rsidRDefault="007E2D06" w:rsidP="007E2D06">
            <w:pPr>
              <w:rPr>
                <w:rFonts w:ascii="Arial" w:hAnsi="Arial" w:cs="Arial"/>
              </w:rPr>
            </w:pPr>
            <w:r w:rsidRPr="00F96E12">
              <w:rPr>
                <w:rFonts w:ascii="Arial" w:hAnsi="Arial" w:cs="Arial"/>
              </w:rPr>
              <w:t>Ability to interpret and apply funding guidance and institutional procedures.</w:t>
            </w:r>
          </w:p>
          <w:p w14:paraId="74E0653A" w14:textId="77777777" w:rsidR="007E2D06" w:rsidRPr="00F96E12" w:rsidRDefault="007E2D06" w:rsidP="007E2D06">
            <w:pPr>
              <w:rPr>
                <w:rFonts w:ascii="Arial" w:hAnsi="Arial" w:cs="Arial"/>
              </w:rPr>
            </w:pPr>
          </w:p>
          <w:p w14:paraId="6BE7B364" w14:textId="3412F3DC" w:rsidR="007E2D06" w:rsidRPr="00F96E12" w:rsidRDefault="007E2D06" w:rsidP="007E2D06">
            <w:pPr>
              <w:rPr>
                <w:rFonts w:ascii="Arial" w:hAnsi="Arial" w:cs="Arial"/>
              </w:rPr>
            </w:pPr>
            <w:r w:rsidRPr="00F96E12">
              <w:rPr>
                <w:rFonts w:ascii="Arial" w:hAnsi="Arial" w:cs="Arial"/>
              </w:rPr>
              <w:t>Strong numerical and administrative skills.</w:t>
            </w:r>
          </w:p>
          <w:p w14:paraId="6FA67B26" w14:textId="60CF5025" w:rsidR="007E2D06" w:rsidRPr="00F96E12" w:rsidRDefault="007E2D06" w:rsidP="007E2D06">
            <w:pPr>
              <w:rPr>
                <w:rFonts w:ascii="Arial" w:hAnsi="Arial" w:cs="Arial"/>
              </w:rPr>
            </w:pPr>
            <w:r w:rsidRPr="00F96E12">
              <w:rPr>
                <w:rFonts w:ascii="Arial" w:hAnsi="Arial" w:cs="Arial"/>
              </w:rPr>
              <w:lastRenderedPageBreak/>
              <w:tab/>
            </w:r>
          </w:p>
          <w:p w14:paraId="734B9061" w14:textId="5F984546" w:rsidR="007E2D06" w:rsidRPr="00F96E12" w:rsidRDefault="007E2D06" w:rsidP="007E2D06">
            <w:pPr>
              <w:rPr>
                <w:rFonts w:ascii="Arial" w:hAnsi="Arial" w:cs="Arial"/>
              </w:rPr>
            </w:pPr>
            <w:r w:rsidRPr="00F96E12">
              <w:rPr>
                <w:rFonts w:ascii="Arial" w:hAnsi="Arial" w:cs="Arial"/>
              </w:rPr>
              <w:t>Proficiency in Microsoft Office applications and CRM/project management systems.</w:t>
            </w:r>
          </w:p>
          <w:p w14:paraId="6445CD17" w14:textId="77777777" w:rsidR="007E2D06" w:rsidRPr="00F96E12" w:rsidRDefault="007E2D06" w:rsidP="00D52F56">
            <w:pPr>
              <w:rPr>
                <w:rFonts w:ascii="Arial" w:hAnsi="Arial" w:cs="Arial"/>
              </w:rPr>
            </w:pPr>
          </w:p>
          <w:p w14:paraId="4D1B1F09" w14:textId="15DEF62F" w:rsidR="007E2D06" w:rsidRPr="00F96E12" w:rsidRDefault="007E2D06" w:rsidP="007E2D06">
            <w:pPr>
              <w:rPr>
                <w:rFonts w:ascii="Arial" w:hAnsi="Arial" w:cs="Arial"/>
              </w:rPr>
            </w:pPr>
            <w:r w:rsidRPr="00F96E12">
              <w:rPr>
                <w:rFonts w:ascii="Arial" w:hAnsi="Arial" w:cs="Arial"/>
              </w:rPr>
              <w:t>Understanding of university research and innovation ecosystems.</w:t>
            </w:r>
          </w:p>
          <w:p w14:paraId="775B4316" w14:textId="401C88C9" w:rsidR="007E2D06" w:rsidRPr="00F96E12" w:rsidRDefault="007E2D06" w:rsidP="00D52F56">
            <w:pPr>
              <w:rPr>
                <w:rFonts w:ascii="Arial" w:hAnsi="Arial" w:cs="Arial"/>
              </w:rPr>
            </w:pPr>
          </w:p>
        </w:tc>
        <w:tc>
          <w:tcPr>
            <w:tcW w:w="1417" w:type="dxa"/>
          </w:tcPr>
          <w:p w14:paraId="16A88A66" w14:textId="77777777" w:rsidR="00C46948"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lastRenderedPageBreak/>
              <w:t>E</w:t>
            </w:r>
          </w:p>
          <w:p w14:paraId="4B03CC67" w14:textId="77777777" w:rsidR="007E2D06" w:rsidRPr="00F96E12" w:rsidRDefault="007E2D06" w:rsidP="00D52F56">
            <w:pPr>
              <w:jc w:val="center"/>
              <w:rPr>
                <w:rFonts w:ascii="Arial" w:eastAsia="Times New Roman" w:hAnsi="Arial" w:cs="Arial"/>
                <w:lang w:eastAsia="en-GB"/>
              </w:rPr>
            </w:pPr>
          </w:p>
          <w:p w14:paraId="1170C821" w14:textId="77777777" w:rsidR="007E2D06" w:rsidRPr="00F96E12" w:rsidRDefault="007E2D06" w:rsidP="00D52F56">
            <w:pPr>
              <w:jc w:val="center"/>
              <w:rPr>
                <w:rFonts w:ascii="Arial" w:eastAsia="Times New Roman" w:hAnsi="Arial" w:cs="Arial"/>
                <w:lang w:eastAsia="en-GB"/>
              </w:rPr>
            </w:pPr>
          </w:p>
          <w:p w14:paraId="7A4CE671" w14:textId="77777777"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4C0C5EE1" w14:textId="77777777" w:rsidR="007E2D06" w:rsidRPr="00F96E12" w:rsidRDefault="007E2D06" w:rsidP="00D52F56">
            <w:pPr>
              <w:jc w:val="center"/>
              <w:rPr>
                <w:rFonts w:ascii="Arial" w:eastAsia="Times New Roman" w:hAnsi="Arial" w:cs="Arial"/>
                <w:lang w:eastAsia="en-GB"/>
              </w:rPr>
            </w:pPr>
          </w:p>
          <w:p w14:paraId="6B01382B" w14:textId="77777777" w:rsidR="00D87E2F" w:rsidRDefault="00D87E2F" w:rsidP="00D52F56">
            <w:pPr>
              <w:jc w:val="center"/>
              <w:rPr>
                <w:rFonts w:ascii="Arial" w:eastAsia="Times New Roman" w:hAnsi="Arial" w:cs="Arial"/>
                <w:lang w:eastAsia="en-GB"/>
              </w:rPr>
            </w:pPr>
          </w:p>
          <w:p w14:paraId="11FC39D7" w14:textId="0330322A"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01B0A317" w14:textId="77777777" w:rsidR="007E2D06" w:rsidRPr="00F96E12" w:rsidRDefault="007E2D06" w:rsidP="00D52F56">
            <w:pPr>
              <w:jc w:val="center"/>
              <w:rPr>
                <w:rFonts w:ascii="Arial" w:eastAsia="Times New Roman" w:hAnsi="Arial" w:cs="Arial"/>
                <w:lang w:eastAsia="en-GB"/>
              </w:rPr>
            </w:pPr>
          </w:p>
          <w:p w14:paraId="01BDA10B" w14:textId="77777777" w:rsidR="00D87E2F" w:rsidRDefault="00D87E2F" w:rsidP="00D52F56">
            <w:pPr>
              <w:jc w:val="center"/>
              <w:rPr>
                <w:rFonts w:ascii="Arial" w:eastAsia="Times New Roman" w:hAnsi="Arial" w:cs="Arial"/>
                <w:lang w:eastAsia="en-GB"/>
              </w:rPr>
            </w:pPr>
          </w:p>
          <w:p w14:paraId="0B4EE887" w14:textId="77777777" w:rsidR="00D87E2F" w:rsidRDefault="00D87E2F" w:rsidP="00D52F56">
            <w:pPr>
              <w:jc w:val="center"/>
              <w:rPr>
                <w:rFonts w:ascii="Arial" w:eastAsia="Times New Roman" w:hAnsi="Arial" w:cs="Arial"/>
                <w:lang w:eastAsia="en-GB"/>
              </w:rPr>
            </w:pPr>
          </w:p>
          <w:p w14:paraId="41781D18" w14:textId="62D7C935"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1974867A" w14:textId="77777777" w:rsidR="007E2D06" w:rsidRPr="00F96E12" w:rsidRDefault="007E2D06" w:rsidP="00D52F56">
            <w:pPr>
              <w:jc w:val="center"/>
              <w:rPr>
                <w:rFonts w:ascii="Arial" w:eastAsia="Times New Roman" w:hAnsi="Arial" w:cs="Arial"/>
                <w:lang w:eastAsia="en-GB"/>
              </w:rPr>
            </w:pPr>
          </w:p>
          <w:p w14:paraId="0D5E9A2C" w14:textId="77777777" w:rsidR="007E2D06" w:rsidRPr="00F96E12" w:rsidRDefault="007E2D06" w:rsidP="00D52F56">
            <w:pPr>
              <w:jc w:val="center"/>
              <w:rPr>
                <w:rFonts w:ascii="Arial" w:eastAsia="Times New Roman" w:hAnsi="Arial" w:cs="Arial"/>
                <w:lang w:eastAsia="en-GB"/>
              </w:rPr>
            </w:pPr>
          </w:p>
          <w:p w14:paraId="5FB612F1" w14:textId="77777777"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41366ACF" w14:textId="77777777" w:rsidR="007E2D06" w:rsidRPr="00F96E12" w:rsidRDefault="007E2D06" w:rsidP="00D52F56">
            <w:pPr>
              <w:jc w:val="center"/>
              <w:rPr>
                <w:rFonts w:ascii="Arial" w:eastAsia="Times New Roman" w:hAnsi="Arial" w:cs="Arial"/>
                <w:lang w:eastAsia="en-GB"/>
              </w:rPr>
            </w:pPr>
          </w:p>
          <w:p w14:paraId="139DEA40" w14:textId="77777777"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57F01FB8" w14:textId="77777777" w:rsidR="007E2D06" w:rsidRPr="00F96E12" w:rsidRDefault="007E2D06" w:rsidP="00D52F56">
            <w:pPr>
              <w:jc w:val="center"/>
              <w:rPr>
                <w:rFonts w:ascii="Arial" w:eastAsia="Times New Roman" w:hAnsi="Arial" w:cs="Arial"/>
                <w:lang w:eastAsia="en-GB"/>
              </w:rPr>
            </w:pPr>
          </w:p>
          <w:p w14:paraId="6D4C529B" w14:textId="77777777" w:rsidR="007E2D06" w:rsidRPr="00F96E12" w:rsidRDefault="007E2D06" w:rsidP="00D52F56">
            <w:pPr>
              <w:jc w:val="center"/>
              <w:rPr>
                <w:rFonts w:ascii="Arial" w:eastAsia="Times New Roman" w:hAnsi="Arial" w:cs="Arial"/>
                <w:lang w:eastAsia="en-GB"/>
              </w:rPr>
            </w:pPr>
          </w:p>
          <w:p w14:paraId="0C0EBCA7" w14:textId="77777777"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2EDA3E71" w14:textId="77777777" w:rsidR="007E2D06" w:rsidRPr="00F96E12" w:rsidRDefault="007E2D06" w:rsidP="00D52F56">
            <w:pPr>
              <w:jc w:val="center"/>
              <w:rPr>
                <w:rFonts w:ascii="Arial" w:eastAsia="Times New Roman" w:hAnsi="Arial" w:cs="Arial"/>
                <w:lang w:eastAsia="en-GB"/>
              </w:rPr>
            </w:pPr>
          </w:p>
          <w:p w14:paraId="10C54D6C" w14:textId="77777777"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09AC1BFC" w14:textId="77777777" w:rsidR="007E2D06" w:rsidRPr="00F96E12" w:rsidRDefault="007E2D06" w:rsidP="00D52F56">
            <w:pPr>
              <w:jc w:val="center"/>
              <w:rPr>
                <w:rFonts w:ascii="Arial" w:eastAsia="Times New Roman" w:hAnsi="Arial" w:cs="Arial"/>
                <w:lang w:eastAsia="en-GB"/>
              </w:rPr>
            </w:pPr>
          </w:p>
          <w:p w14:paraId="698B70E2" w14:textId="77777777" w:rsidR="00B05A07" w:rsidRPr="00F96E12" w:rsidRDefault="00B05A07" w:rsidP="00D52F56">
            <w:pPr>
              <w:jc w:val="center"/>
              <w:rPr>
                <w:rFonts w:ascii="Arial" w:eastAsia="Times New Roman" w:hAnsi="Arial" w:cs="Arial"/>
                <w:lang w:eastAsia="en-GB"/>
              </w:rPr>
            </w:pPr>
          </w:p>
          <w:p w14:paraId="6551C94F" w14:textId="115CF860" w:rsidR="007E2D06" w:rsidRPr="00F96E12" w:rsidRDefault="00D87E2F" w:rsidP="00D52F56">
            <w:pPr>
              <w:jc w:val="center"/>
              <w:rPr>
                <w:rFonts w:ascii="Arial" w:eastAsia="Times New Roman" w:hAnsi="Arial" w:cs="Arial"/>
                <w:lang w:eastAsia="en-GB"/>
              </w:rPr>
            </w:pPr>
            <w:r>
              <w:rPr>
                <w:rFonts w:ascii="Arial" w:eastAsia="Times New Roman" w:hAnsi="Arial" w:cs="Arial"/>
                <w:lang w:eastAsia="en-GB"/>
              </w:rPr>
              <w:t>E</w:t>
            </w:r>
          </w:p>
          <w:p w14:paraId="5594272B" w14:textId="77777777" w:rsidR="00B05A07" w:rsidRPr="00F96E12" w:rsidRDefault="00B05A07" w:rsidP="00D52F56">
            <w:pPr>
              <w:jc w:val="center"/>
              <w:rPr>
                <w:rFonts w:ascii="Arial" w:eastAsia="Times New Roman" w:hAnsi="Arial" w:cs="Arial"/>
                <w:lang w:eastAsia="en-GB"/>
              </w:rPr>
            </w:pPr>
          </w:p>
          <w:p w14:paraId="79439FD4" w14:textId="36B12AC1" w:rsidR="00B05A07" w:rsidRPr="00F96E12" w:rsidRDefault="00B05A07" w:rsidP="00D87E2F">
            <w:pPr>
              <w:rPr>
                <w:rFonts w:ascii="Arial" w:eastAsia="Times New Roman" w:hAnsi="Arial" w:cs="Arial"/>
                <w:lang w:eastAsia="en-GB"/>
              </w:rPr>
            </w:pPr>
          </w:p>
          <w:p w14:paraId="4F3B63A6" w14:textId="77777777" w:rsidR="00B05A07" w:rsidRPr="00F96E12" w:rsidRDefault="00B05A07" w:rsidP="00D52F56">
            <w:pPr>
              <w:jc w:val="center"/>
              <w:rPr>
                <w:rFonts w:ascii="Arial" w:eastAsia="Times New Roman" w:hAnsi="Arial" w:cs="Arial"/>
                <w:lang w:eastAsia="en-GB"/>
              </w:rPr>
            </w:pPr>
          </w:p>
          <w:p w14:paraId="0329A2AD" w14:textId="346AA3F5" w:rsidR="007E2D06" w:rsidRPr="00F96E12" w:rsidRDefault="007E2D06" w:rsidP="00B05A07">
            <w:pPr>
              <w:rPr>
                <w:rFonts w:ascii="Arial" w:eastAsia="Times New Roman" w:hAnsi="Arial" w:cs="Arial"/>
                <w:lang w:eastAsia="en-GB"/>
              </w:rPr>
            </w:pPr>
          </w:p>
        </w:tc>
      </w:tr>
      <w:tr w:rsidR="00C46948" w:rsidRPr="00F96E12" w14:paraId="528F2CE2" w14:textId="77777777" w:rsidTr="00C46948">
        <w:trPr>
          <w:trHeight w:val="1127"/>
        </w:trPr>
        <w:tc>
          <w:tcPr>
            <w:tcW w:w="1701" w:type="dxa"/>
          </w:tcPr>
          <w:p w14:paraId="4762B3E6" w14:textId="77777777" w:rsidR="00C46948" w:rsidRPr="00F96E12" w:rsidRDefault="00C46948" w:rsidP="00D52F56">
            <w:pPr>
              <w:rPr>
                <w:rFonts w:ascii="Arial" w:hAnsi="Arial" w:cs="Arial"/>
                <w:b/>
                <w:bCs/>
              </w:rPr>
            </w:pPr>
            <w:r w:rsidRPr="00F96E12">
              <w:rPr>
                <w:rFonts w:ascii="Arial" w:hAnsi="Arial" w:cs="Arial"/>
                <w:b/>
                <w:bCs/>
              </w:rPr>
              <w:lastRenderedPageBreak/>
              <w:t>Attributes</w:t>
            </w:r>
          </w:p>
        </w:tc>
        <w:tc>
          <w:tcPr>
            <w:tcW w:w="6663" w:type="dxa"/>
          </w:tcPr>
          <w:p w14:paraId="309C613D" w14:textId="77777777" w:rsidR="00C46948" w:rsidRPr="00F96E12" w:rsidRDefault="00C46948" w:rsidP="00D52F56">
            <w:pPr>
              <w:rPr>
                <w:rFonts w:ascii="Arial" w:hAnsi="Arial" w:cs="Arial"/>
              </w:rPr>
            </w:pPr>
            <w:r w:rsidRPr="00F96E12">
              <w:rPr>
                <w:rFonts w:ascii="Arial" w:hAnsi="Arial" w:cs="Arial"/>
              </w:rPr>
              <w:t>Aligned with Brunel’s values of being open, courageous and inventive</w:t>
            </w:r>
          </w:p>
          <w:p w14:paraId="7A4B1D19" w14:textId="77777777" w:rsidR="00C46948" w:rsidRPr="00F96E12" w:rsidRDefault="00C46948" w:rsidP="00D52F56">
            <w:pPr>
              <w:rPr>
                <w:rFonts w:ascii="Arial" w:hAnsi="Arial" w:cs="Arial"/>
              </w:rPr>
            </w:pPr>
          </w:p>
          <w:p w14:paraId="2EA85446" w14:textId="77777777" w:rsidR="00C46948" w:rsidRPr="00F96E12" w:rsidRDefault="00C46948" w:rsidP="00D52F56">
            <w:pPr>
              <w:rPr>
                <w:rFonts w:ascii="Arial" w:hAnsi="Arial" w:cs="Arial"/>
              </w:rPr>
            </w:pPr>
            <w:r w:rsidRPr="00F96E12">
              <w:rPr>
                <w:rFonts w:ascii="Arial" w:hAnsi="Arial" w:cs="Arial"/>
              </w:rPr>
              <w:t>Committed to fostering an equitable and inclusive workplace</w:t>
            </w:r>
          </w:p>
          <w:p w14:paraId="6936410E" w14:textId="77777777" w:rsidR="005B2FAB" w:rsidRPr="00F96E12" w:rsidRDefault="005B2FAB" w:rsidP="00D52F56">
            <w:pPr>
              <w:rPr>
                <w:rFonts w:ascii="Arial" w:hAnsi="Arial" w:cs="Arial"/>
              </w:rPr>
            </w:pPr>
          </w:p>
          <w:p w14:paraId="55059062" w14:textId="6AFCDD7B" w:rsidR="005B2FAB" w:rsidRPr="00F96E12" w:rsidRDefault="005B2FAB" w:rsidP="00D52F56">
            <w:pPr>
              <w:rPr>
                <w:rFonts w:ascii="Arial" w:hAnsi="Arial" w:cs="Arial"/>
              </w:rPr>
            </w:pPr>
            <w:r w:rsidRPr="00F96E12">
              <w:rPr>
                <w:rFonts w:ascii="Arial" w:hAnsi="Arial" w:cs="Arial"/>
              </w:rPr>
              <w:t>A flexible approach to changing demands of a service</w:t>
            </w:r>
          </w:p>
          <w:p w14:paraId="134EC43D" w14:textId="77777777" w:rsidR="00C46948" w:rsidRPr="00F96E12" w:rsidRDefault="00C46948" w:rsidP="00D52F56">
            <w:pPr>
              <w:rPr>
                <w:rFonts w:ascii="Arial" w:hAnsi="Arial" w:cs="Arial"/>
              </w:rPr>
            </w:pPr>
          </w:p>
          <w:p w14:paraId="7904ED9E" w14:textId="77777777" w:rsidR="007E2D06" w:rsidRPr="00F96E12" w:rsidRDefault="007E2D06" w:rsidP="007E2D06">
            <w:pPr>
              <w:spacing w:after="160" w:line="259" w:lineRule="auto"/>
              <w:rPr>
                <w:rFonts w:ascii="Arial" w:hAnsi="Arial" w:cs="Arial"/>
              </w:rPr>
            </w:pPr>
            <w:r w:rsidRPr="00F96E12">
              <w:rPr>
                <w:rFonts w:ascii="Arial" w:hAnsi="Arial" w:cs="Arial"/>
              </w:rPr>
              <w:t>Customer-focused and responsive.</w:t>
            </w:r>
          </w:p>
          <w:p w14:paraId="4D1CC94C" w14:textId="77777777" w:rsidR="007E2D06" w:rsidRPr="00F96E12" w:rsidRDefault="007E2D06" w:rsidP="007E2D06">
            <w:pPr>
              <w:spacing w:after="160" w:line="259" w:lineRule="auto"/>
              <w:rPr>
                <w:rFonts w:ascii="Arial" w:hAnsi="Arial" w:cs="Arial"/>
              </w:rPr>
            </w:pPr>
            <w:r w:rsidRPr="00F96E12">
              <w:rPr>
                <w:rFonts w:ascii="Arial" w:hAnsi="Arial" w:cs="Arial"/>
              </w:rPr>
              <w:t xml:space="preserve">Collaborative and </w:t>
            </w:r>
            <w:proofErr w:type="gramStart"/>
            <w:r w:rsidRPr="00F96E12">
              <w:rPr>
                <w:rFonts w:ascii="Arial" w:hAnsi="Arial" w:cs="Arial"/>
              </w:rPr>
              <w:t>relationship-oriented</w:t>
            </w:r>
            <w:proofErr w:type="gramEnd"/>
            <w:r w:rsidRPr="00F96E12">
              <w:rPr>
                <w:rFonts w:ascii="Arial" w:hAnsi="Arial" w:cs="Arial"/>
              </w:rPr>
              <w:t>.</w:t>
            </w:r>
          </w:p>
          <w:p w14:paraId="283CC328" w14:textId="3E178E07" w:rsidR="007E2D06" w:rsidRPr="00F96E12" w:rsidRDefault="007E2D06" w:rsidP="007E2D06">
            <w:pPr>
              <w:spacing w:after="160" w:line="259" w:lineRule="auto"/>
              <w:rPr>
                <w:rFonts w:ascii="Arial" w:hAnsi="Arial" w:cs="Arial"/>
              </w:rPr>
            </w:pPr>
            <w:r w:rsidRPr="00F96E12">
              <w:rPr>
                <w:rFonts w:ascii="Arial" w:hAnsi="Arial" w:cs="Arial"/>
              </w:rPr>
              <w:t xml:space="preserve">Proactive and </w:t>
            </w:r>
            <w:proofErr w:type="gramStart"/>
            <w:r w:rsidRPr="00F96E12">
              <w:rPr>
                <w:rFonts w:ascii="Arial" w:hAnsi="Arial" w:cs="Arial"/>
              </w:rPr>
              <w:t>solution-focused</w:t>
            </w:r>
            <w:proofErr w:type="gramEnd"/>
            <w:r w:rsidRPr="00F96E12">
              <w:rPr>
                <w:rFonts w:ascii="Arial" w:hAnsi="Arial" w:cs="Arial"/>
              </w:rPr>
              <w:t>.</w:t>
            </w:r>
          </w:p>
          <w:p w14:paraId="50DBF1B9" w14:textId="77777777" w:rsidR="007E2D06" w:rsidRPr="00F96E12" w:rsidRDefault="007E2D06" w:rsidP="007E2D06">
            <w:pPr>
              <w:spacing w:after="160" w:line="259" w:lineRule="auto"/>
              <w:rPr>
                <w:rFonts w:ascii="Arial" w:hAnsi="Arial" w:cs="Arial"/>
              </w:rPr>
            </w:pPr>
            <w:r w:rsidRPr="00F96E12">
              <w:rPr>
                <w:rFonts w:ascii="Arial" w:hAnsi="Arial" w:cs="Arial"/>
              </w:rPr>
              <w:t xml:space="preserve">Well-organised and </w:t>
            </w:r>
            <w:proofErr w:type="gramStart"/>
            <w:r w:rsidRPr="00F96E12">
              <w:rPr>
                <w:rFonts w:ascii="Arial" w:hAnsi="Arial" w:cs="Arial"/>
              </w:rPr>
              <w:t>deadline-driven</w:t>
            </w:r>
            <w:proofErr w:type="gramEnd"/>
            <w:r w:rsidRPr="00F96E12">
              <w:rPr>
                <w:rFonts w:ascii="Arial" w:hAnsi="Arial" w:cs="Arial"/>
              </w:rPr>
              <w:t>.</w:t>
            </w:r>
          </w:p>
          <w:p w14:paraId="0AB5D594" w14:textId="77777777" w:rsidR="007E2D06" w:rsidRPr="00F96E12" w:rsidRDefault="007E2D06" w:rsidP="007E2D06">
            <w:pPr>
              <w:rPr>
                <w:rFonts w:ascii="Arial" w:hAnsi="Arial" w:cs="Arial"/>
              </w:rPr>
            </w:pPr>
          </w:p>
        </w:tc>
        <w:tc>
          <w:tcPr>
            <w:tcW w:w="1417" w:type="dxa"/>
          </w:tcPr>
          <w:p w14:paraId="7CCF4190" w14:textId="77777777" w:rsidR="00C46948" w:rsidRPr="00F96E12" w:rsidRDefault="00C46948" w:rsidP="00D52F56">
            <w:pPr>
              <w:jc w:val="center"/>
              <w:rPr>
                <w:rFonts w:ascii="Arial" w:eastAsia="Times New Roman" w:hAnsi="Arial" w:cs="Arial"/>
                <w:lang w:eastAsia="en-GB"/>
              </w:rPr>
            </w:pPr>
            <w:r w:rsidRPr="00F96E12">
              <w:rPr>
                <w:rFonts w:ascii="Arial" w:eastAsia="Times New Roman" w:hAnsi="Arial" w:cs="Arial"/>
                <w:lang w:eastAsia="en-GB"/>
              </w:rPr>
              <w:t>E</w:t>
            </w:r>
          </w:p>
          <w:p w14:paraId="146CA812" w14:textId="77777777" w:rsidR="007E2D06" w:rsidRPr="00F96E12" w:rsidRDefault="007E2D06" w:rsidP="00D52F56">
            <w:pPr>
              <w:jc w:val="center"/>
              <w:rPr>
                <w:rFonts w:ascii="Arial" w:eastAsia="Times New Roman" w:hAnsi="Arial" w:cs="Arial"/>
                <w:lang w:eastAsia="en-GB"/>
              </w:rPr>
            </w:pPr>
          </w:p>
          <w:p w14:paraId="522440FF" w14:textId="53DE4BE7"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770A9354" w14:textId="77777777" w:rsidR="007E2D06" w:rsidRPr="00F96E12" w:rsidRDefault="007E2D06" w:rsidP="00D52F56">
            <w:pPr>
              <w:jc w:val="center"/>
              <w:rPr>
                <w:rFonts w:ascii="Arial" w:eastAsia="Times New Roman" w:hAnsi="Arial" w:cs="Arial"/>
                <w:lang w:eastAsia="en-GB"/>
              </w:rPr>
            </w:pPr>
          </w:p>
          <w:p w14:paraId="3321C6DE" w14:textId="31D6FC9B"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697A4B7F" w14:textId="77777777" w:rsidR="007E2D06" w:rsidRPr="00F96E12" w:rsidRDefault="007E2D06" w:rsidP="00D52F56">
            <w:pPr>
              <w:jc w:val="center"/>
              <w:rPr>
                <w:rFonts w:ascii="Arial" w:eastAsia="Times New Roman" w:hAnsi="Arial" w:cs="Arial"/>
                <w:lang w:eastAsia="en-GB"/>
              </w:rPr>
            </w:pPr>
          </w:p>
          <w:p w14:paraId="43DE0278" w14:textId="37119F05"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52238A15" w14:textId="77777777" w:rsidR="007E2D06" w:rsidRPr="00F96E12" w:rsidRDefault="007E2D06" w:rsidP="00D52F56">
            <w:pPr>
              <w:jc w:val="center"/>
              <w:rPr>
                <w:rFonts w:ascii="Arial" w:eastAsia="Times New Roman" w:hAnsi="Arial" w:cs="Arial"/>
                <w:lang w:eastAsia="en-GB"/>
              </w:rPr>
            </w:pPr>
          </w:p>
          <w:p w14:paraId="01833F68" w14:textId="3032A02A"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1561501F" w14:textId="77777777" w:rsidR="007E2D06" w:rsidRPr="00F96E12" w:rsidRDefault="007E2D06" w:rsidP="00D52F56">
            <w:pPr>
              <w:jc w:val="center"/>
              <w:rPr>
                <w:rFonts w:ascii="Arial" w:eastAsia="Times New Roman" w:hAnsi="Arial" w:cs="Arial"/>
                <w:lang w:eastAsia="en-GB"/>
              </w:rPr>
            </w:pPr>
          </w:p>
          <w:p w14:paraId="5703550D" w14:textId="35E2C697"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2D404A6B" w14:textId="77777777" w:rsidR="007E2D06" w:rsidRPr="00F96E12" w:rsidRDefault="007E2D06" w:rsidP="00D52F56">
            <w:pPr>
              <w:jc w:val="center"/>
              <w:rPr>
                <w:rFonts w:ascii="Arial" w:eastAsia="Times New Roman" w:hAnsi="Arial" w:cs="Arial"/>
                <w:lang w:eastAsia="en-GB"/>
              </w:rPr>
            </w:pPr>
          </w:p>
          <w:p w14:paraId="7211EE81" w14:textId="34F7AE12" w:rsidR="007E2D06" w:rsidRPr="00F96E12" w:rsidRDefault="007E2D06" w:rsidP="00D52F56">
            <w:pPr>
              <w:jc w:val="center"/>
              <w:rPr>
                <w:rFonts w:ascii="Arial" w:eastAsia="Times New Roman" w:hAnsi="Arial" w:cs="Arial"/>
                <w:lang w:eastAsia="en-GB"/>
              </w:rPr>
            </w:pPr>
            <w:r w:rsidRPr="00F96E12">
              <w:rPr>
                <w:rFonts w:ascii="Arial" w:eastAsia="Times New Roman" w:hAnsi="Arial" w:cs="Arial"/>
                <w:lang w:eastAsia="en-GB"/>
              </w:rPr>
              <w:t>E</w:t>
            </w:r>
          </w:p>
          <w:p w14:paraId="7F8B7688" w14:textId="77777777" w:rsidR="007E2D06" w:rsidRPr="00F96E12" w:rsidRDefault="007E2D06" w:rsidP="00D52F56">
            <w:pPr>
              <w:jc w:val="center"/>
              <w:rPr>
                <w:rFonts w:ascii="Arial" w:eastAsia="Times New Roman" w:hAnsi="Arial" w:cs="Arial"/>
                <w:lang w:eastAsia="en-GB"/>
              </w:rPr>
            </w:pPr>
          </w:p>
          <w:p w14:paraId="156804DC" w14:textId="77777777" w:rsidR="005B2FAB" w:rsidRPr="00F96E12" w:rsidRDefault="005B2FAB" w:rsidP="007E2D06">
            <w:pPr>
              <w:jc w:val="center"/>
              <w:rPr>
                <w:rFonts w:ascii="Arial" w:eastAsia="Times New Roman" w:hAnsi="Arial" w:cs="Arial"/>
                <w:lang w:eastAsia="en-GB"/>
              </w:rPr>
            </w:pPr>
          </w:p>
        </w:tc>
      </w:tr>
      <w:bookmarkEnd w:id="0"/>
    </w:tbl>
    <w:p w14:paraId="59B9C672" w14:textId="77777777" w:rsidR="009A07FD" w:rsidRPr="00F96E12" w:rsidRDefault="009A07FD" w:rsidP="009A07FD">
      <w:pPr>
        <w:pStyle w:val="Header"/>
        <w:tabs>
          <w:tab w:val="clear" w:pos="4153"/>
          <w:tab w:val="clear" w:pos="8306"/>
        </w:tabs>
        <w:jc w:val="both"/>
        <w:rPr>
          <w:rFonts w:ascii="Arial" w:eastAsiaTheme="minorHAnsi" w:hAnsi="Arial" w:cs="Arial"/>
          <w:bCs/>
          <w:kern w:val="2"/>
          <w:sz w:val="22"/>
          <w:szCs w:val="22"/>
          <w14:ligatures w14:val="standardContextual"/>
        </w:rPr>
      </w:pPr>
    </w:p>
    <w:p w14:paraId="46FEF647" w14:textId="77777777" w:rsidR="009A07FD" w:rsidRPr="00F96E12" w:rsidRDefault="009A07FD" w:rsidP="009A07FD">
      <w:pPr>
        <w:pStyle w:val="Header"/>
        <w:tabs>
          <w:tab w:val="clear" w:pos="4153"/>
          <w:tab w:val="clear" w:pos="8306"/>
        </w:tabs>
        <w:jc w:val="both"/>
        <w:rPr>
          <w:rFonts w:ascii="Arial" w:eastAsiaTheme="minorHAnsi" w:hAnsi="Arial" w:cs="Arial"/>
          <w:bCs/>
          <w:kern w:val="2"/>
          <w:sz w:val="22"/>
          <w:szCs w:val="22"/>
          <w14:ligatures w14:val="standardContextual"/>
        </w:rPr>
      </w:pPr>
      <w:r w:rsidRPr="00F96E12">
        <w:rPr>
          <w:rFonts w:ascii="Arial" w:eastAsiaTheme="minorHAnsi" w:hAnsi="Arial" w:cs="Arial"/>
          <w:bCs/>
          <w:kern w:val="2"/>
          <w:sz w:val="22"/>
          <w:szCs w:val="22"/>
          <w14:ligatures w14:val="standardContextual"/>
        </w:rPr>
        <w:t xml:space="preserve">*Where a large pool of applicants </w:t>
      </w:r>
      <w:proofErr w:type="gramStart"/>
      <w:r w:rsidRPr="00F96E12">
        <w:rPr>
          <w:rFonts w:ascii="Arial" w:eastAsiaTheme="minorHAnsi" w:hAnsi="Arial" w:cs="Arial"/>
          <w:bCs/>
          <w:kern w:val="2"/>
          <w:sz w:val="22"/>
          <w:szCs w:val="22"/>
          <w14:ligatures w14:val="standardContextual"/>
        </w:rPr>
        <w:t>meet</w:t>
      </w:r>
      <w:proofErr w:type="gramEnd"/>
      <w:r w:rsidRPr="00F96E12">
        <w:rPr>
          <w:rFonts w:ascii="Arial" w:eastAsiaTheme="minorHAnsi" w:hAnsi="Arial" w:cs="Arial"/>
          <w:bCs/>
          <w:kern w:val="2"/>
          <w:sz w:val="22"/>
          <w:szCs w:val="22"/>
          <w14:ligatures w14:val="standardContextual"/>
        </w:rPr>
        <w:t xml:space="preserve"> the essential criteria, the desirable criteria </w:t>
      </w:r>
      <w:r w:rsidR="008F1B62" w:rsidRPr="00F96E12">
        <w:rPr>
          <w:rFonts w:ascii="Arial" w:eastAsiaTheme="minorHAnsi" w:hAnsi="Arial" w:cs="Arial"/>
          <w:bCs/>
          <w:kern w:val="2"/>
          <w:sz w:val="22"/>
          <w:szCs w:val="22"/>
          <w14:ligatures w14:val="standardContextual"/>
        </w:rPr>
        <w:t>will</w:t>
      </w:r>
      <w:r w:rsidRPr="00F96E12">
        <w:rPr>
          <w:rFonts w:ascii="Arial" w:eastAsiaTheme="minorHAnsi" w:hAnsi="Arial" w:cs="Arial"/>
          <w:bCs/>
          <w:kern w:val="2"/>
          <w:sz w:val="22"/>
          <w:szCs w:val="22"/>
          <w14:ligatures w14:val="standardContextual"/>
        </w:rPr>
        <w:t xml:space="preserve"> be used as part of the first stage of short listing. </w:t>
      </w:r>
    </w:p>
    <w:p w14:paraId="3E3AED17" w14:textId="77777777" w:rsidR="009A07FD" w:rsidRPr="00F96E12" w:rsidRDefault="009A07FD" w:rsidP="00D52F56">
      <w:pPr>
        <w:spacing w:after="0" w:line="240" w:lineRule="auto"/>
        <w:rPr>
          <w:rFonts w:ascii="Arial" w:hAnsi="Arial" w:cs="Arial"/>
        </w:rPr>
      </w:pPr>
    </w:p>
    <w:p w14:paraId="326D9837" w14:textId="77777777" w:rsidR="00124078" w:rsidRPr="00F96E12" w:rsidRDefault="00124078" w:rsidP="00D52F56">
      <w:pPr>
        <w:spacing w:after="0" w:line="240" w:lineRule="auto"/>
        <w:rPr>
          <w:rFonts w:ascii="Arial" w:hAnsi="Arial" w:cs="Arial"/>
        </w:rPr>
      </w:pPr>
    </w:p>
    <w:p w14:paraId="7B4626F9" w14:textId="166E6F81" w:rsidR="00B818B6" w:rsidRPr="00F96E12" w:rsidRDefault="00B818B6" w:rsidP="00B818B6">
      <w:pPr>
        <w:pStyle w:val="BodyText2"/>
        <w:rPr>
          <w:rFonts w:ascii="Arial" w:eastAsia="Arial" w:hAnsi="Arial" w:cs="Arial"/>
          <w:b/>
        </w:rPr>
      </w:pPr>
      <w:r w:rsidRPr="00F96E12">
        <w:rPr>
          <w:rFonts w:ascii="Arial" w:eastAsia="Arial" w:hAnsi="Arial" w:cs="Arial"/>
          <w:b/>
        </w:rPr>
        <w:t>JOB HAZARD DECLARATION</w:t>
      </w:r>
    </w:p>
    <w:p w14:paraId="623B4D78" w14:textId="29AF26EE" w:rsidR="00B818B6" w:rsidRPr="00F96E12" w:rsidRDefault="00B818B6" w:rsidP="00B818B6">
      <w:pPr>
        <w:pStyle w:val="BodyText2"/>
        <w:rPr>
          <w:rFonts w:ascii="Arial" w:eastAsia="Arial" w:hAnsi="Arial" w:cs="Arial"/>
        </w:rPr>
      </w:pPr>
      <w:r w:rsidRPr="00F96E12">
        <w:rPr>
          <w:rFonts w:ascii="Arial" w:eastAsia="Arial" w:hAnsi="Arial" w:cs="Arial"/>
        </w:rPr>
        <w:t>A job specific risk assessment has been undertaken, and recorded, for this post.</w:t>
      </w:r>
    </w:p>
    <w:p w14:paraId="64EFA324" w14:textId="0E49BAFA" w:rsidR="00B818B6" w:rsidRPr="00F96E12" w:rsidRDefault="00B818B6" w:rsidP="00B818B6">
      <w:pPr>
        <w:pStyle w:val="BodyText2"/>
        <w:rPr>
          <w:rFonts w:ascii="Arial" w:hAnsi="Arial" w:cs="Arial"/>
          <w:color w:val="000000"/>
          <w:lang w:eastAsia="zh-CN"/>
        </w:rPr>
      </w:pPr>
      <w:r w:rsidRPr="00F96E12">
        <w:rPr>
          <w:rFonts w:ascii="Arial" w:eastAsia="Arial" w:hAnsi="Arial" w:cs="Arial"/>
        </w:rPr>
        <w:t xml:space="preserve">Yes </w:t>
      </w:r>
      <w:sdt>
        <w:sdtPr>
          <w:rPr>
            <w:rFonts w:ascii="Arial" w:hAnsi="Arial" w:cs="Arial"/>
            <w:color w:val="000000"/>
            <w:lang w:eastAsia="zh-CN"/>
          </w:rPr>
          <w:id w:val="1558519469"/>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No </w:t>
      </w:r>
      <w:sdt>
        <w:sdtPr>
          <w:rPr>
            <w:rFonts w:ascii="Arial" w:hAnsi="Arial" w:cs="Arial"/>
            <w:color w:val="000000"/>
            <w:lang w:eastAsia="zh-CN"/>
          </w:rPr>
          <w:id w:val="317455410"/>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p>
    <w:p w14:paraId="70349683" w14:textId="0DA1E22C" w:rsidR="00B818B6" w:rsidRPr="00F96E12" w:rsidRDefault="00B818B6" w:rsidP="00B818B6">
      <w:pPr>
        <w:pStyle w:val="BodyText2"/>
        <w:rPr>
          <w:rFonts w:ascii="Arial" w:eastAsia="Arial" w:hAnsi="Arial" w:cs="Arial"/>
        </w:rPr>
      </w:pPr>
      <w:r w:rsidRPr="00F96E12">
        <w:rPr>
          <w:rFonts w:ascii="Arial" w:eastAsia="Arial" w:hAnsi="Arial" w:cs="Arial"/>
        </w:rPr>
        <w:t xml:space="preserve">The risk assessment has identified the need for </w:t>
      </w:r>
      <w:hyperlink r:id="rId11" w:history="1">
        <w:r w:rsidRPr="00F96E12">
          <w:rPr>
            <w:rStyle w:val="Hyperlink"/>
            <w:rFonts w:ascii="Arial" w:eastAsia="Arial" w:hAnsi="Arial" w:cs="Arial"/>
          </w:rPr>
          <w:t>Health Surveillance</w:t>
        </w:r>
      </w:hyperlink>
      <w:r w:rsidRPr="00F96E12">
        <w:rPr>
          <w:rFonts w:ascii="Arial" w:eastAsia="Arial" w:hAnsi="Arial" w:cs="Arial"/>
        </w:rPr>
        <w:t>.</w:t>
      </w:r>
    </w:p>
    <w:p w14:paraId="229D6FCF" w14:textId="5CE1C8D6" w:rsidR="00B818B6" w:rsidRPr="00F96E12" w:rsidRDefault="00B818B6" w:rsidP="00B818B6">
      <w:pPr>
        <w:pStyle w:val="BodyText2"/>
        <w:rPr>
          <w:rFonts w:ascii="Arial" w:hAnsi="Arial" w:cs="Arial"/>
          <w:color w:val="000000"/>
          <w:lang w:eastAsia="zh-CN"/>
        </w:rPr>
      </w:pPr>
      <w:r w:rsidRPr="00F96E12">
        <w:rPr>
          <w:rFonts w:ascii="Arial" w:eastAsia="Arial" w:hAnsi="Arial" w:cs="Arial"/>
        </w:rPr>
        <w:t xml:space="preserve">Yes </w:t>
      </w:r>
      <w:sdt>
        <w:sdtPr>
          <w:rPr>
            <w:rFonts w:ascii="Arial" w:hAnsi="Arial" w:cs="Arial"/>
            <w:color w:val="000000"/>
            <w:lang w:eastAsia="zh-CN"/>
          </w:rPr>
          <w:id w:val="-1351255589"/>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No </w:t>
      </w:r>
      <w:sdt>
        <w:sdtPr>
          <w:rPr>
            <w:rFonts w:ascii="Arial" w:hAnsi="Arial" w:cs="Arial"/>
            <w:color w:val="000000"/>
            <w:lang w:eastAsia="zh-CN"/>
          </w:rPr>
          <w:id w:val="812677123"/>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p>
    <w:p w14:paraId="35572A70" w14:textId="2D4FC1DF" w:rsidR="00B818B6" w:rsidRPr="00F96E12" w:rsidRDefault="00B818B6" w:rsidP="00B818B6">
      <w:pPr>
        <w:pStyle w:val="BodyText2"/>
        <w:rPr>
          <w:rFonts w:ascii="Arial" w:eastAsia="Arial" w:hAnsi="Arial" w:cs="Arial"/>
          <w:i/>
        </w:rPr>
      </w:pPr>
      <w:r w:rsidRPr="00F96E12">
        <w:rPr>
          <w:rFonts w:ascii="Arial" w:eastAsia="Arial" w:hAnsi="Arial" w:cs="Arial"/>
          <w:i/>
        </w:rPr>
        <w:t>If you have selected “Yes” then please specify:</w:t>
      </w:r>
    </w:p>
    <w:p w14:paraId="69D65E12" w14:textId="2E83964F" w:rsidR="00B818B6" w:rsidRPr="00F96E12" w:rsidRDefault="00B818B6" w:rsidP="00B818B6">
      <w:pPr>
        <w:pStyle w:val="BodyText2"/>
        <w:numPr>
          <w:ilvl w:val="0"/>
          <w:numId w:val="20"/>
        </w:numPr>
        <w:spacing w:after="0" w:line="240" w:lineRule="auto"/>
        <w:rPr>
          <w:rFonts w:ascii="Arial" w:eastAsia="Arial" w:hAnsi="Arial" w:cs="Arial"/>
          <w:i/>
        </w:rPr>
      </w:pPr>
      <w:r w:rsidRPr="00F96E12">
        <w:rPr>
          <w:rFonts w:ascii="Arial" w:eastAsia="Arial" w:hAnsi="Arial" w:cs="Arial"/>
          <w:i/>
        </w:rPr>
        <w:t>What type of surveillance is required and why?</w:t>
      </w:r>
    </w:p>
    <w:p w14:paraId="316DBFA2" w14:textId="77777777" w:rsidR="00B818B6" w:rsidRPr="00F96E12" w:rsidRDefault="00B818B6" w:rsidP="00B818B6">
      <w:pPr>
        <w:pStyle w:val="BodyText2"/>
        <w:spacing w:after="0" w:line="240" w:lineRule="auto"/>
        <w:ind w:left="720"/>
        <w:rPr>
          <w:rFonts w:ascii="Arial" w:eastAsia="Arial" w:hAnsi="Arial" w:cs="Arial"/>
          <w:i/>
        </w:rPr>
      </w:pPr>
    </w:p>
    <w:p w14:paraId="3F66EC14" w14:textId="2DE2F700" w:rsidR="00B818B6" w:rsidRPr="00F96E12" w:rsidRDefault="00B818B6" w:rsidP="00B818B6">
      <w:pPr>
        <w:pStyle w:val="BodyText2"/>
        <w:numPr>
          <w:ilvl w:val="0"/>
          <w:numId w:val="20"/>
        </w:numPr>
        <w:spacing w:after="0" w:line="240" w:lineRule="auto"/>
        <w:rPr>
          <w:rFonts w:ascii="Arial" w:eastAsia="Arial" w:hAnsi="Arial" w:cs="Arial"/>
          <w:i/>
        </w:rPr>
      </w:pPr>
      <w:r w:rsidRPr="00F96E12">
        <w:rPr>
          <w:rFonts w:ascii="Arial" w:eastAsia="Arial" w:hAnsi="Arial" w:cs="Arial"/>
          <w:i/>
        </w:rPr>
        <w:t>Whether or not you have sought advice from Occupational Health or the Health, Safety &amp; Environment Team?</w:t>
      </w:r>
    </w:p>
    <w:p w14:paraId="517224E2" w14:textId="77777777" w:rsidR="00B818B6" w:rsidRPr="00F96E12" w:rsidRDefault="00B818B6" w:rsidP="00B818B6">
      <w:pPr>
        <w:pStyle w:val="BodyText2"/>
        <w:spacing w:after="0" w:line="240" w:lineRule="auto"/>
        <w:rPr>
          <w:rFonts w:ascii="Arial" w:eastAsia="Arial" w:hAnsi="Arial" w:cs="Arial"/>
          <w:i/>
        </w:rPr>
      </w:pPr>
    </w:p>
    <w:p w14:paraId="242AA66E" w14:textId="772A810E" w:rsidR="00B818B6" w:rsidRPr="00F96E12" w:rsidRDefault="00B818B6" w:rsidP="00B818B6">
      <w:pPr>
        <w:pStyle w:val="BodyText2"/>
        <w:rPr>
          <w:rFonts w:ascii="Arial" w:eastAsia="Arial" w:hAnsi="Arial" w:cs="Arial"/>
        </w:rPr>
      </w:pPr>
      <w:r w:rsidRPr="00F96E12">
        <w:rPr>
          <w:rFonts w:ascii="Arial" w:eastAsia="Arial" w:hAnsi="Arial" w:cs="Arial"/>
        </w:rPr>
        <w:t>The work involved requires vaccination</w:t>
      </w:r>
    </w:p>
    <w:p w14:paraId="05C782D9" w14:textId="7F357F67" w:rsidR="00B818B6" w:rsidRPr="00F96E12" w:rsidRDefault="00B818B6" w:rsidP="00B818B6">
      <w:pPr>
        <w:pStyle w:val="BodyText2"/>
        <w:rPr>
          <w:rFonts w:ascii="Arial" w:hAnsi="Arial" w:cs="Arial"/>
          <w:color w:val="000000"/>
          <w:lang w:eastAsia="zh-CN"/>
        </w:rPr>
      </w:pPr>
      <w:r w:rsidRPr="00F96E12">
        <w:rPr>
          <w:rFonts w:ascii="Arial" w:eastAsia="Arial" w:hAnsi="Arial" w:cs="Arial"/>
        </w:rPr>
        <w:t xml:space="preserve">Yes </w:t>
      </w:r>
      <w:sdt>
        <w:sdtPr>
          <w:rPr>
            <w:rFonts w:ascii="Arial" w:hAnsi="Arial" w:cs="Arial"/>
            <w:color w:val="000000"/>
            <w:lang w:eastAsia="zh-CN"/>
          </w:rPr>
          <w:id w:val="1732657789"/>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No </w:t>
      </w:r>
      <w:sdt>
        <w:sdtPr>
          <w:rPr>
            <w:rFonts w:ascii="Arial" w:hAnsi="Arial" w:cs="Arial"/>
            <w:color w:val="000000"/>
            <w:lang w:eastAsia="zh-CN"/>
          </w:rPr>
          <w:id w:val="61527134"/>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p>
    <w:p w14:paraId="00EB6F9A" w14:textId="5CF1F1B2" w:rsidR="00B818B6" w:rsidRPr="00F96E12" w:rsidRDefault="00B818B6" w:rsidP="00B818B6">
      <w:pPr>
        <w:pStyle w:val="BodyText2"/>
        <w:rPr>
          <w:rFonts w:ascii="Arial" w:eastAsia="Arial" w:hAnsi="Arial" w:cs="Arial"/>
          <w:i/>
        </w:rPr>
      </w:pPr>
      <w:r w:rsidRPr="00F96E12">
        <w:rPr>
          <w:rFonts w:ascii="Arial" w:eastAsia="Arial" w:hAnsi="Arial" w:cs="Arial"/>
          <w:i/>
        </w:rPr>
        <w:t>If you have selected “Yes” then please specify:</w:t>
      </w:r>
    </w:p>
    <w:p w14:paraId="6325249C" w14:textId="77777777" w:rsidR="00B818B6" w:rsidRPr="00F96E12" w:rsidRDefault="00B818B6" w:rsidP="00B818B6">
      <w:pPr>
        <w:pStyle w:val="BodyText2"/>
        <w:numPr>
          <w:ilvl w:val="0"/>
          <w:numId w:val="21"/>
        </w:numPr>
        <w:spacing w:after="0" w:line="240" w:lineRule="auto"/>
        <w:rPr>
          <w:rFonts w:ascii="Arial" w:eastAsia="Arial" w:hAnsi="Arial" w:cs="Arial"/>
          <w:i/>
        </w:rPr>
      </w:pPr>
      <w:r w:rsidRPr="00F96E12">
        <w:rPr>
          <w:rFonts w:ascii="Arial" w:eastAsia="Arial" w:hAnsi="Arial" w:cs="Arial"/>
          <w:i/>
        </w:rPr>
        <w:t>What type of Vaccination is required and why?</w:t>
      </w:r>
    </w:p>
    <w:p w14:paraId="22FA6152" w14:textId="77777777" w:rsidR="00B818B6" w:rsidRPr="00F96E12" w:rsidRDefault="00B818B6" w:rsidP="00B818B6">
      <w:pPr>
        <w:pStyle w:val="BodyText2"/>
        <w:ind w:left="720"/>
        <w:rPr>
          <w:rFonts w:ascii="Arial" w:eastAsia="Arial" w:hAnsi="Arial" w:cs="Arial"/>
          <w:i/>
        </w:rPr>
      </w:pPr>
    </w:p>
    <w:p w14:paraId="41A3BC3E" w14:textId="4D4469DA" w:rsidR="00B818B6" w:rsidRPr="00F96E12" w:rsidRDefault="00B818B6" w:rsidP="00B818B6">
      <w:pPr>
        <w:pStyle w:val="BodyText2"/>
        <w:numPr>
          <w:ilvl w:val="0"/>
          <w:numId w:val="21"/>
        </w:numPr>
        <w:spacing w:after="0" w:line="240" w:lineRule="auto"/>
        <w:rPr>
          <w:rFonts w:ascii="Arial" w:eastAsia="Arial" w:hAnsi="Arial" w:cs="Arial"/>
          <w:i/>
        </w:rPr>
      </w:pPr>
      <w:r w:rsidRPr="00F96E12">
        <w:rPr>
          <w:rFonts w:ascii="Arial" w:eastAsia="Arial" w:hAnsi="Arial" w:cs="Arial"/>
          <w:i/>
        </w:rPr>
        <w:lastRenderedPageBreak/>
        <w:t>Whether or not you have sought advice from Occupational Health or the Health, Safety &amp; Environment Team?</w:t>
      </w:r>
    </w:p>
    <w:p w14:paraId="6318989D" w14:textId="77777777" w:rsidR="00B818B6" w:rsidRPr="00F96E12" w:rsidRDefault="00B818B6" w:rsidP="00B818B6">
      <w:pPr>
        <w:pStyle w:val="BodyText2"/>
        <w:spacing w:after="0" w:line="240" w:lineRule="auto"/>
        <w:ind w:left="720"/>
        <w:rPr>
          <w:rFonts w:ascii="Arial" w:eastAsia="Arial" w:hAnsi="Arial" w:cs="Arial"/>
          <w:i/>
        </w:rPr>
      </w:pPr>
    </w:p>
    <w:p w14:paraId="11739326" w14:textId="41795E01" w:rsidR="00B818B6" w:rsidRPr="00F96E12" w:rsidRDefault="00B818B6" w:rsidP="00B818B6">
      <w:pPr>
        <w:pStyle w:val="BodyText2"/>
        <w:rPr>
          <w:rFonts w:ascii="Arial" w:eastAsia="Arial" w:hAnsi="Arial" w:cs="Arial"/>
        </w:rPr>
      </w:pPr>
      <w:r w:rsidRPr="00F96E12">
        <w:rPr>
          <w:rFonts w:ascii="Arial" w:eastAsia="Arial" w:hAnsi="Arial" w:cs="Arial"/>
        </w:rPr>
        <w:t>For inclusion with job description:</w:t>
      </w:r>
    </w:p>
    <w:p w14:paraId="19E0D6B3" w14:textId="77777777" w:rsidR="00B818B6" w:rsidRPr="00F96E12" w:rsidRDefault="00B818B6" w:rsidP="00B818B6">
      <w:pPr>
        <w:pStyle w:val="ListParagraph"/>
        <w:ind w:left="0"/>
        <w:rPr>
          <w:rFonts w:ascii="Arial" w:hAnsi="Arial" w:cs="Arial"/>
        </w:rPr>
      </w:pPr>
      <w:r w:rsidRPr="00F96E12">
        <w:rPr>
          <w:rFonts w:ascii="Arial" w:hAnsi="Arial" w:cs="Arial"/>
        </w:rPr>
        <w:t xml:space="preserve">Please provide answers to the following questions. Please add additional items as necessary. For further advice please contact </w:t>
      </w:r>
      <w:hyperlink r:id="rId12" w:history="1">
        <w:r w:rsidRPr="00F96E12">
          <w:rPr>
            <w:rStyle w:val="Hyperlink"/>
            <w:rFonts w:ascii="Arial" w:hAnsi="Arial" w:cs="Arial"/>
          </w:rPr>
          <w:t>healthandsafety@brunel.ac.uk</w:t>
        </w:r>
      </w:hyperlink>
      <w:r w:rsidRPr="00F96E12">
        <w:rPr>
          <w:rFonts w:ascii="Arial" w:hAnsi="Arial" w:cs="Arial"/>
        </w:rPr>
        <w:t xml:space="preserve"> (“No” responses should be deleted before advertising.)</w:t>
      </w:r>
    </w:p>
    <w:p w14:paraId="619945DA" w14:textId="77777777" w:rsidR="00B818B6" w:rsidRPr="00F96E12" w:rsidRDefault="00B818B6" w:rsidP="00B818B6">
      <w:pPr>
        <w:pStyle w:val="ListParagraph"/>
        <w:ind w:left="0"/>
        <w:rPr>
          <w:rFonts w:ascii="Arial" w:hAnsi="Arial" w:cs="Arial"/>
        </w:rPr>
      </w:pPr>
    </w:p>
    <w:p w14:paraId="50199835" w14:textId="77777777" w:rsidR="00B818B6" w:rsidRPr="00F96E12" w:rsidRDefault="00B818B6" w:rsidP="00B818B6">
      <w:pPr>
        <w:pStyle w:val="ListParagraph"/>
        <w:numPr>
          <w:ilvl w:val="0"/>
          <w:numId w:val="22"/>
        </w:numPr>
        <w:spacing w:after="0" w:line="240" w:lineRule="auto"/>
        <w:contextualSpacing w:val="0"/>
        <w:rPr>
          <w:rFonts w:ascii="Arial" w:hAnsi="Arial" w:cs="Arial"/>
        </w:rPr>
      </w:pPr>
      <w:r w:rsidRPr="00F96E12">
        <w:rPr>
          <w:rFonts w:ascii="Arial" w:hAnsi="Arial" w:cs="Arial"/>
        </w:rPr>
        <w:t>This role involves working with Display Screen Equipment for extended periods of more than 1 hour per day</w:t>
      </w:r>
    </w:p>
    <w:p w14:paraId="00F10532" w14:textId="4F577CAE" w:rsidR="00B818B6" w:rsidRPr="00F96E12" w:rsidRDefault="00B818B6" w:rsidP="00B818B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308521995"/>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2088753978"/>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58F447A8" w14:textId="77777777" w:rsidR="00B818B6" w:rsidRPr="00F96E12" w:rsidRDefault="00B818B6" w:rsidP="00B818B6">
      <w:pPr>
        <w:pStyle w:val="ListParagraph"/>
        <w:numPr>
          <w:ilvl w:val="0"/>
          <w:numId w:val="22"/>
        </w:numPr>
        <w:spacing w:after="0" w:line="240" w:lineRule="auto"/>
        <w:contextualSpacing w:val="0"/>
        <w:rPr>
          <w:rFonts w:ascii="Arial" w:hAnsi="Arial" w:cs="Arial"/>
        </w:rPr>
      </w:pPr>
      <w:r w:rsidRPr="00F96E12">
        <w:rPr>
          <w:rFonts w:ascii="Arial" w:hAnsi="Arial" w:cs="Arial"/>
        </w:rPr>
        <w:t>This role involves frequent manual handling and/or may be physically demanding</w:t>
      </w:r>
    </w:p>
    <w:p w14:paraId="2E6DDC36" w14:textId="27FBBE1C" w:rsidR="00B818B6" w:rsidRPr="00F96E12" w:rsidRDefault="00B818B6" w:rsidP="00B818B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378164199"/>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1609804252"/>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40560CE0" w14:textId="77777777" w:rsidR="00B818B6" w:rsidRPr="00F96E12" w:rsidRDefault="00B818B6" w:rsidP="00B818B6">
      <w:pPr>
        <w:pStyle w:val="ListParagraph"/>
        <w:numPr>
          <w:ilvl w:val="0"/>
          <w:numId w:val="22"/>
        </w:numPr>
        <w:spacing w:after="0" w:line="240" w:lineRule="auto"/>
        <w:contextualSpacing w:val="0"/>
        <w:rPr>
          <w:rFonts w:ascii="Arial" w:hAnsi="Arial" w:cs="Arial"/>
          <w:color w:val="000000"/>
          <w:lang w:eastAsia="zh-CN"/>
        </w:rPr>
      </w:pPr>
      <w:r w:rsidRPr="00F96E12">
        <w:rPr>
          <w:rFonts w:ascii="Arial" w:hAnsi="Arial" w:cs="Arial"/>
          <w:color w:val="000000"/>
          <w:lang w:eastAsia="zh-CN"/>
        </w:rPr>
        <w:t>This role involves working outside for long periods of time</w:t>
      </w:r>
    </w:p>
    <w:p w14:paraId="4038C8F0" w14:textId="760F5BA3" w:rsidR="00B818B6" w:rsidRPr="00F96E12" w:rsidRDefault="00B818B6" w:rsidP="00B818B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1082831158"/>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563638063"/>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4AD9158B" w14:textId="77777777" w:rsidR="00B818B6" w:rsidRPr="00F96E12" w:rsidRDefault="00B818B6" w:rsidP="00B818B6">
      <w:pPr>
        <w:pStyle w:val="ListParagraph"/>
        <w:numPr>
          <w:ilvl w:val="0"/>
          <w:numId w:val="22"/>
        </w:numPr>
        <w:spacing w:after="0" w:line="240" w:lineRule="auto"/>
        <w:contextualSpacing w:val="0"/>
        <w:rPr>
          <w:rFonts w:ascii="Arial" w:hAnsi="Arial" w:cs="Arial"/>
          <w:color w:val="000000"/>
          <w:lang w:eastAsia="zh-CN"/>
        </w:rPr>
      </w:pPr>
      <w:r w:rsidRPr="00F96E12">
        <w:rPr>
          <w:rFonts w:ascii="Arial" w:hAnsi="Arial" w:cs="Arial"/>
          <w:color w:val="000000"/>
          <w:lang w:eastAsia="zh-CN"/>
        </w:rPr>
        <w:t>This role involves working at Height</w:t>
      </w:r>
    </w:p>
    <w:p w14:paraId="051C4C58" w14:textId="6EE8173E" w:rsidR="00B818B6" w:rsidRPr="00F96E12" w:rsidRDefault="00B818B6" w:rsidP="00B818B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672527173"/>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167533861"/>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63CAC9C5" w14:textId="77777777" w:rsidR="00B818B6" w:rsidRPr="00F96E12" w:rsidRDefault="00B818B6" w:rsidP="00B818B6">
      <w:pPr>
        <w:pStyle w:val="ListParagraph"/>
        <w:numPr>
          <w:ilvl w:val="0"/>
          <w:numId w:val="22"/>
        </w:numPr>
        <w:spacing w:after="0" w:line="240" w:lineRule="auto"/>
        <w:contextualSpacing w:val="0"/>
        <w:rPr>
          <w:rFonts w:ascii="Arial" w:hAnsi="Arial" w:cs="Arial"/>
          <w:color w:val="000000"/>
          <w:lang w:eastAsia="zh-CN"/>
        </w:rPr>
      </w:pPr>
      <w:r w:rsidRPr="00F96E12">
        <w:rPr>
          <w:rFonts w:ascii="Arial" w:hAnsi="Arial" w:cs="Arial"/>
          <w:color w:val="000000"/>
          <w:lang w:eastAsia="zh-CN"/>
        </w:rPr>
        <w:t>This role involves work in confined spaces</w:t>
      </w:r>
    </w:p>
    <w:p w14:paraId="75AB702B" w14:textId="54EBDF7D" w:rsidR="00B818B6" w:rsidRPr="00F96E12" w:rsidRDefault="00B818B6" w:rsidP="00B818B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1186510171"/>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150519735"/>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554E1B70" w14:textId="77777777" w:rsidR="00B818B6" w:rsidRPr="00F96E12" w:rsidRDefault="00B818B6" w:rsidP="00B818B6">
      <w:pPr>
        <w:pStyle w:val="ListParagraph"/>
        <w:numPr>
          <w:ilvl w:val="0"/>
          <w:numId w:val="22"/>
        </w:numPr>
        <w:spacing w:after="0" w:line="240" w:lineRule="auto"/>
        <w:contextualSpacing w:val="0"/>
        <w:rPr>
          <w:rFonts w:ascii="Arial" w:hAnsi="Arial" w:cs="Arial"/>
          <w:color w:val="000000"/>
          <w:lang w:eastAsia="zh-CN"/>
        </w:rPr>
      </w:pPr>
      <w:r w:rsidRPr="00F96E12">
        <w:rPr>
          <w:rFonts w:ascii="Arial" w:hAnsi="Arial" w:cs="Arial"/>
          <w:color w:val="000000"/>
          <w:lang w:eastAsia="zh-CN"/>
        </w:rPr>
        <w:t>This role involves working in a noisy environment</w:t>
      </w:r>
    </w:p>
    <w:p w14:paraId="307F8156" w14:textId="5A821E64" w:rsidR="00B818B6" w:rsidRPr="00F96E12" w:rsidRDefault="00B818B6" w:rsidP="00B818B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2088142559"/>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1309904526"/>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3B77A1CD" w14:textId="77777777" w:rsidR="00B818B6" w:rsidRPr="00F96E12" w:rsidRDefault="00B818B6" w:rsidP="00B818B6">
      <w:pPr>
        <w:pStyle w:val="ListParagraph"/>
        <w:numPr>
          <w:ilvl w:val="0"/>
          <w:numId w:val="22"/>
        </w:numPr>
        <w:spacing w:after="0" w:line="240" w:lineRule="auto"/>
        <w:contextualSpacing w:val="0"/>
        <w:rPr>
          <w:rFonts w:ascii="Arial" w:hAnsi="Arial" w:cs="Arial"/>
          <w:color w:val="000000"/>
          <w:lang w:eastAsia="zh-CN"/>
        </w:rPr>
      </w:pPr>
      <w:r w:rsidRPr="00F96E12">
        <w:rPr>
          <w:rFonts w:ascii="Arial" w:hAnsi="Arial" w:cs="Arial"/>
          <w:color w:val="000000"/>
          <w:lang w:eastAsia="zh-CN"/>
        </w:rPr>
        <w:t xml:space="preserve">This role involves Travel </w:t>
      </w:r>
    </w:p>
    <w:p w14:paraId="11FED1C6" w14:textId="06146926" w:rsidR="00B818B6" w:rsidRPr="00F96E12" w:rsidRDefault="00B818B6" w:rsidP="007E2D0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1283725621"/>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1697268557"/>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77C25864" w14:textId="77777777" w:rsidR="00B818B6" w:rsidRPr="00F96E12" w:rsidRDefault="00B818B6" w:rsidP="00B818B6">
      <w:pPr>
        <w:pStyle w:val="ListParagraph"/>
        <w:numPr>
          <w:ilvl w:val="0"/>
          <w:numId w:val="22"/>
        </w:numPr>
        <w:spacing w:after="0" w:line="240" w:lineRule="auto"/>
        <w:contextualSpacing w:val="0"/>
        <w:rPr>
          <w:rFonts w:ascii="Arial" w:hAnsi="Arial" w:cs="Arial"/>
          <w:color w:val="000000"/>
          <w:lang w:eastAsia="zh-CN"/>
        </w:rPr>
      </w:pPr>
      <w:r w:rsidRPr="00F96E12">
        <w:rPr>
          <w:rFonts w:ascii="Arial" w:hAnsi="Arial" w:cs="Arial"/>
          <w:color w:val="000000"/>
          <w:lang w:eastAsia="zh-CN"/>
        </w:rPr>
        <w:t>This role involves regular work with vibrating equipment</w:t>
      </w:r>
    </w:p>
    <w:p w14:paraId="75C5EEC2" w14:textId="2DE1007A" w:rsidR="00B818B6" w:rsidRPr="00F96E12" w:rsidRDefault="00B818B6" w:rsidP="00B818B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2127657423"/>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1282151605"/>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6219D9E3" w14:textId="77777777" w:rsidR="00B818B6" w:rsidRPr="00F96E12" w:rsidRDefault="00B818B6" w:rsidP="00B818B6">
      <w:pPr>
        <w:pStyle w:val="ListParagraph"/>
        <w:numPr>
          <w:ilvl w:val="0"/>
          <w:numId w:val="22"/>
        </w:numPr>
        <w:spacing w:after="0" w:line="240" w:lineRule="auto"/>
        <w:contextualSpacing w:val="0"/>
        <w:rPr>
          <w:rFonts w:ascii="Arial" w:hAnsi="Arial" w:cs="Arial"/>
          <w:color w:val="000000"/>
          <w:lang w:eastAsia="zh-CN"/>
        </w:rPr>
      </w:pPr>
      <w:r w:rsidRPr="00F96E12">
        <w:rPr>
          <w:rFonts w:ascii="Arial" w:hAnsi="Arial" w:cs="Arial"/>
          <w:color w:val="000000"/>
          <w:lang w:eastAsia="zh-CN"/>
        </w:rPr>
        <w:t>This role involves driving</w:t>
      </w:r>
    </w:p>
    <w:p w14:paraId="14C8D64C" w14:textId="37D51F09" w:rsidR="00B818B6" w:rsidRPr="00F96E12" w:rsidRDefault="00B818B6" w:rsidP="00B818B6">
      <w:pPr>
        <w:pStyle w:val="ListParagraph"/>
        <w:rPr>
          <w:rFonts w:ascii="Arial" w:hAnsi="Arial" w:cs="Arial"/>
          <w:color w:val="000000"/>
          <w:lang w:eastAsia="zh-CN"/>
        </w:rPr>
      </w:pPr>
      <w:r w:rsidRPr="00F96E12">
        <w:rPr>
          <w:rFonts w:ascii="Arial" w:hAnsi="Arial" w:cs="Arial"/>
        </w:rPr>
        <w:t xml:space="preserve">Yes </w:t>
      </w:r>
      <w:sdt>
        <w:sdtPr>
          <w:rPr>
            <w:rFonts w:ascii="Arial" w:hAnsi="Arial" w:cs="Arial"/>
            <w:color w:val="000000"/>
            <w:lang w:eastAsia="zh-CN"/>
          </w:rPr>
          <w:id w:val="598225826"/>
          <w14:checkbox>
            <w14:checked w14:val="0"/>
            <w14:checkedState w14:val="2612" w14:font="MS Gothic"/>
            <w14:uncheckedState w14:val="2610" w14:font="MS Gothic"/>
          </w14:checkbox>
        </w:sdtPr>
        <w:sdtEndPr/>
        <w:sdtContent>
          <w:r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r w:rsidRPr="00F96E12">
        <w:rPr>
          <w:rFonts w:ascii="Arial" w:hAnsi="Arial" w:cs="Arial"/>
        </w:rPr>
        <w:t xml:space="preserve">  No </w:t>
      </w:r>
      <w:sdt>
        <w:sdtPr>
          <w:rPr>
            <w:rFonts w:ascii="Arial" w:hAnsi="Arial" w:cs="Arial"/>
            <w:color w:val="000000"/>
            <w:lang w:eastAsia="zh-CN"/>
          </w:rPr>
          <w:id w:val="639776005"/>
          <w14:checkbox>
            <w14:checked w14:val="1"/>
            <w14:checkedState w14:val="2612" w14:font="MS Gothic"/>
            <w14:uncheckedState w14:val="2610" w14:font="MS Gothic"/>
          </w14:checkbox>
        </w:sdtPr>
        <w:sdtEndPr/>
        <w:sdtContent>
          <w:r w:rsidR="007E2D06" w:rsidRPr="00F96E12">
            <w:rPr>
              <w:rFonts w:ascii="Segoe UI Symbol" w:eastAsia="MS Gothic" w:hAnsi="Segoe UI Symbol" w:cs="Segoe UI Symbol"/>
              <w:color w:val="000000"/>
              <w:lang w:eastAsia="zh-CN"/>
            </w:rPr>
            <w:t>☒</w:t>
          </w:r>
        </w:sdtContent>
      </w:sdt>
      <w:r w:rsidRPr="00F96E12">
        <w:rPr>
          <w:rFonts w:ascii="Arial" w:hAnsi="Arial" w:cs="Arial"/>
          <w:color w:val="000000"/>
          <w:lang w:eastAsia="zh-CN"/>
        </w:rPr>
        <w:t xml:space="preserve">  </w:t>
      </w:r>
    </w:p>
    <w:p w14:paraId="7FADFAD0" w14:textId="437ABFB7" w:rsidR="00B818B6" w:rsidRPr="00F96E12" w:rsidRDefault="00B818B6" w:rsidP="00B818B6">
      <w:pPr>
        <w:rPr>
          <w:rFonts w:ascii="Arial" w:eastAsia="Arial" w:hAnsi="Arial" w:cs="Arial"/>
        </w:rPr>
      </w:pPr>
      <w:r w:rsidRPr="00F96E12">
        <w:rPr>
          <w:rFonts w:ascii="Arial" w:eastAsia="Arial" w:hAnsi="Arial" w:cs="Arial"/>
        </w:rPr>
        <w:t>The information provided above is, to the best of my knowledge, true and accurate.</w:t>
      </w:r>
    </w:p>
    <w:tbl>
      <w:tblPr>
        <w:tblStyle w:val="TableGrid"/>
        <w:tblW w:w="0" w:type="auto"/>
        <w:tblLook w:val="04A0" w:firstRow="1" w:lastRow="0" w:firstColumn="1" w:lastColumn="0" w:noHBand="0" w:noVBand="1"/>
      </w:tblPr>
      <w:tblGrid>
        <w:gridCol w:w="3156"/>
        <w:gridCol w:w="3903"/>
        <w:gridCol w:w="1957"/>
      </w:tblGrid>
      <w:tr w:rsidR="00B818B6" w:rsidRPr="00F96E12" w14:paraId="17BB2C79" w14:textId="77777777" w:rsidTr="00A56A52">
        <w:tc>
          <w:tcPr>
            <w:tcW w:w="3544" w:type="dxa"/>
          </w:tcPr>
          <w:p w14:paraId="507BF4B3" w14:textId="2BDA80F5" w:rsidR="00B818B6" w:rsidRPr="00F96E12" w:rsidRDefault="00B818B6" w:rsidP="00A56A52">
            <w:pPr>
              <w:rPr>
                <w:rFonts w:ascii="Arial" w:eastAsia="Arial" w:hAnsi="Arial" w:cs="Arial"/>
              </w:rPr>
            </w:pPr>
            <w:r w:rsidRPr="00F96E12">
              <w:rPr>
                <w:rFonts w:ascii="Arial" w:eastAsia="Arial" w:hAnsi="Arial" w:cs="Arial"/>
              </w:rPr>
              <w:t>Name:</w:t>
            </w:r>
            <w:r w:rsidR="002B2A0C">
              <w:rPr>
                <w:rFonts w:ascii="Arial" w:eastAsia="Arial" w:hAnsi="Arial" w:cs="Arial"/>
              </w:rPr>
              <w:t xml:space="preserve"> Dr Jonathan Memel</w:t>
            </w:r>
          </w:p>
          <w:p w14:paraId="3E6749AC" w14:textId="77777777" w:rsidR="00B818B6" w:rsidRPr="00F96E12" w:rsidRDefault="00B818B6" w:rsidP="00A56A52">
            <w:pPr>
              <w:rPr>
                <w:rFonts w:ascii="Arial" w:eastAsia="Arial" w:hAnsi="Arial" w:cs="Arial"/>
              </w:rPr>
            </w:pPr>
          </w:p>
        </w:tc>
        <w:tc>
          <w:tcPr>
            <w:tcW w:w="3969" w:type="dxa"/>
          </w:tcPr>
          <w:p w14:paraId="1B8232BD" w14:textId="40ACD7C4" w:rsidR="00B818B6" w:rsidRPr="00F96E12" w:rsidRDefault="00B818B6" w:rsidP="00A56A52">
            <w:pPr>
              <w:rPr>
                <w:rFonts w:ascii="Arial" w:eastAsia="Arial" w:hAnsi="Arial" w:cs="Arial"/>
              </w:rPr>
            </w:pPr>
            <w:r w:rsidRPr="00F96E12">
              <w:rPr>
                <w:rFonts w:ascii="Arial" w:eastAsia="Arial" w:hAnsi="Arial" w:cs="Arial"/>
              </w:rPr>
              <w:t>Signature:</w:t>
            </w:r>
            <w:r w:rsidR="002B2A0C">
              <w:rPr>
                <w:rFonts w:ascii="Arial" w:eastAsia="Arial" w:hAnsi="Arial" w:cs="Arial"/>
              </w:rPr>
              <w:t xml:space="preserve"> </w:t>
            </w:r>
            <w:r w:rsidR="002B2A0C" w:rsidRPr="002B2A0C">
              <w:rPr>
                <w:rFonts w:ascii="Arial" w:eastAsia="Arial" w:hAnsi="Arial" w:cs="Arial"/>
                <w:noProof/>
              </w:rPr>
              <w:drawing>
                <wp:inline distT="0" distB="0" distL="0" distR="0" wp14:anchorId="41DE49A1" wp14:editId="14F9B296">
                  <wp:extent cx="2120900" cy="1413855"/>
                  <wp:effectExtent l="0" t="0" r="0" b="0"/>
                  <wp:docPr id="171555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52175" name=""/>
                          <pic:cNvPicPr/>
                        </pic:nvPicPr>
                        <pic:blipFill>
                          <a:blip r:embed="rId13"/>
                          <a:stretch>
                            <a:fillRect/>
                          </a:stretch>
                        </pic:blipFill>
                        <pic:spPr>
                          <a:xfrm>
                            <a:off x="0" y="0"/>
                            <a:ext cx="2146402" cy="1430855"/>
                          </a:xfrm>
                          <a:prstGeom prst="rect">
                            <a:avLst/>
                          </a:prstGeom>
                        </pic:spPr>
                      </pic:pic>
                    </a:graphicData>
                  </a:graphic>
                </wp:inline>
              </w:drawing>
            </w:r>
          </w:p>
        </w:tc>
        <w:tc>
          <w:tcPr>
            <w:tcW w:w="2125" w:type="dxa"/>
          </w:tcPr>
          <w:p w14:paraId="6CE13BAC" w14:textId="5E947A3E" w:rsidR="00B818B6" w:rsidRPr="00F96E12" w:rsidRDefault="00B818B6" w:rsidP="00A56A52">
            <w:pPr>
              <w:rPr>
                <w:rFonts w:ascii="Arial" w:eastAsia="Arial" w:hAnsi="Arial" w:cs="Arial"/>
              </w:rPr>
            </w:pPr>
            <w:r w:rsidRPr="00F96E12">
              <w:rPr>
                <w:rFonts w:ascii="Arial" w:eastAsia="Arial" w:hAnsi="Arial" w:cs="Arial"/>
              </w:rPr>
              <w:t>Date:</w:t>
            </w:r>
            <w:r w:rsidR="002B2A0C">
              <w:rPr>
                <w:rFonts w:ascii="Arial" w:eastAsia="Arial" w:hAnsi="Arial" w:cs="Arial"/>
              </w:rPr>
              <w:t xml:space="preserve"> 16.10.26</w:t>
            </w:r>
          </w:p>
        </w:tc>
      </w:tr>
    </w:tbl>
    <w:p w14:paraId="2DD68E43" w14:textId="77777777" w:rsidR="00124078" w:rsidRPr="00F96E12" w:rsidRDefault="00124078" w:rsidP="002B2A0C">
      <w:pPr>
        <w:spacing w:after="0" w:line="240" w:lineRule="auto"/>
        <w:rPr>
          <w:rFonts w:ascii="Arial" w:hAnsi="Arial" w:cs="Arial"/>
        </w:rPr>
      </w:pPr>
    </w:p>
    <w:sectPr w:rsidR="00124078" w:rsidRPr="00F96E12"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D4872"/>
    <w:multiLevelType w:val="multilevel"/>
    <w:tmpl w:val="164A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34174"/>
    <w:multiLevelType w:val="hybridMultilevel"/>
    <w:tmpl w:val="7BA4B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A32662"/>
    <w:multiLevelType w:val="hybridMultilevel"/>
    <w:tmpl w:val="6F7A2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247B52"/>
    <w:multiLevelType w:val="multilevel"/>
    <w:tmpl w:val="72EA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FB1DFB"/>
    <w:multiLevelType w:val="multilevel"/>
    <w:tmpl w:val="D1E4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B80938"/>
    <w:multiLevelType w:val="multilevel"/>
    <w:tmpl w:val="935C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D1288"/>
    <w:multiLevelType w:val="multilevel"/>
    <w:tmpl w:val="6152E5A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9E761F3"/>
    <w:multiLevelType w:val="multilevel"/>
    <w:tmpl w:val="C108D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7C10D2"/>
    <w:multiLevelType w:val="multilevel"/>
    <w:tmpl w:val="DE0A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944A1A"/>
    <w:multiLevelType w:val="multilevel"/>
    <w:tmpl w:val="0352B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8E95B64"/>
    <w:multiLevelType w:val="hybridMultilevel"/>
    <w:tmpl w:val="B91A8E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1"/>
  </w:num>
  <w:num w:numId="2" w16cid:durableId="580991931">
    <w:abstractNumId w:val="11"/>
  </w:num>
  <w:num w:numId="3" w16cid:durableId="38822424">
    <w:abstractNumId w:val="15"/>
  </w:num>
  <w:num w:numId="4" w16cid:durableId="1754624081">
    <w:abstractNumId w:val="34"/>
  </w:num>
  <w:num w:numId="5" w16cid:durableId="1577519730">
    <w:abstractNumId w:val="8"/>
  </w:num>
  <w:num w:numId="6" w16cid:durableId="963315768">
    <w:abstractNumId w:val="7"/>
  </w:num>
  <w:num w:numId="7" w16cid:durableId="141700824">
    <w:abstractNumId w:val="13"/>
  </w:num>
  <w:num w:numId="8" w16cid:durableId="482622536">
    <w:abstractNumId w:val="27"/>
  </w:num>
  <w:num w:numId="9" w16cid:durableId="1210800912">
    <w:abstractNumId w:val="4"/>
  </w:num>
  <w:num w:numId="10" w16cid:durableId="1245215521">
    <w:abstractNumId w:val="20"/>
  </w:num>
  <w:num w:numId="11" w16cid:durableId="1456296397">
    <w:abstractNumId w:val="0"/>
  </w:num>
  <w:num w:numId="12" w16cid:durableId="708720254">
    <w:abstractNumId w:val="26"/>
  </w:num>
  <w:num w:numId="13" w16cid:durableId="1324354810">
    <w:abstractNumId w:val="28"/>
  </w:num>
  <w:num w:numId="14" w16cid:durableId="1202400305">
    <w:abstractNumId w:val="19"/>
  </w:num>
  <w:num w:numId="15" w16cid:durableId="867182382">
    <w:abstractNumId w:val="16"/>
  </w:num>
  <w:num w:numId="16" w16cid:durableId="1999308373">
    <w:abstractNumId w:val="32"/>
  </w:num>
  <w:num w:numId="17" w16cid:durableId="1953517776">
    <w:abstractNumId w:val="12"/>
  </w:num>
  <w:num w:numId="18" w16cid:durableId="832182014">
    <w:abstractNumId w:val="33"/>
  </w:num>
  <w:num w:numId="19" w16cid:durableId="454520028">
    <w:abstractNumId w:val="23"/>
  </w:num>
  <w:num w:numId="20" w16cid:durableId="231475991">
    <w:abstractNumId w:val="18"/>
  </w:num>
  <w:num w:numId="21" w16cid:durableId="1859001328">
    <w:abstractNumId w:val="2"/>
  </w:num>
  <w:num w:numId="22" w16cid:durableId="758718309">
    <w:abstractNumId w:val="3"/>
  </w:num>
  <w:num w:numId="23" w16cid:durableId="1105081263">
    <w:abstractNumId w:val="17"/>
  </w:num>
  <w:num w:numId="24" w16cid:durableId="1511948131">
    <w:abstractNumId w:val="30"/>
  </w:num>
  <w:num w:numId="25" w16cid:durableId="1363288931">
    <w:abstractNumId w:val="21"/>
  </w:num>
  <w:num w:numId="26" w16cid:durableId="2074696780">
    <w:abstractNumId w:val="22"/>
  </w:num>
  <w:num w:numId="27" w16cid:durableId="1166287128">
    <w:abstractNumId w:val="5"/>
  </w:num>
  <w:num w:numId="28" w16cid:durableId="966663837">
    <w:abstractNumId w:val="25"/>
  </w:num>
  <w:num w:numId="29" w16cid:durableId="1530756857">
    <w:abstractNumId w:val="10"/>
  </w:num>
  <w:num w:numId="30" w16cid:durableId="978923677">
    <w:abstractNumId w:val="9"/>
  </w:num>
  <w:num w:numId="31" w16cid:durableId="389429686">
    <w:abstractNumId w:val="29"/>
  </w:num>
  <w:num w:numId="32" w16cid:durableId="873931041">
    <w:abstractNumId w:val="24"/>
  </w:num>
  <w:num w:numId="33" w16cid:durableId="843208408">
    <w:abstractNumId w:val="14"/>
  </w:num>
  <w:num w:numId="34" w16cid:durableId="372926320">
    <w:abstractNumId w:val="31"/>
  </w:num>
  <w:num w:numId="35" w16cid:durableId="12772966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06096"/>
    <w:rsid w:val="00022291"/>
    <w:rsid w:val="00042D8B"/>
    <w:rsid w:val="0004658A"/>
    <w:rsid w:val="00086E26"/>
    <w:rsid w:val="000C19E4"/>
    <w:rsid w:val="000E331D"/>
    <w:rsid w:val="00123180"/>
    <w:rsid w:val="00124078"/>
    <w:rsid w:val="001534AC"/>
    <w:rsid w:val="00192D78"/>
    <w:rsid w:val="001C3B6B"/>
    <w:rsid w:val="001F3846"/>
    <w:rsid w:val="001F495B"/>
    <w:rsid w:val="00201A20"/>
    <w:rsid w:val="00212382"/>
    <w:rsid w:val="00221C73"/>
    <w:rsid w:val="00223B51"/>
    <w:rsid w:val="002532BD"/>
    <w:rsid w:val="002601C3"/>
    <w:rsid w:val="002638D5"/>
    <w:rsid w:val="00267593"/>
    <w:rsid w:val="00285A83"/>
    <w:rsid w:val="002A365D"/>
    <w:rsid w:val="002B2A0C"/>
    <w:rsid w:val="002D39D3"/>
    <w:rsid w:val="00311B2F"/>
    <w:rsid w:val="00322621"/>
    <w:rsid w:val="00334390"/>
    <w:rsid w:val="003537D7"/>
    <w:rsid w:val="00372CBF"/>
    <w:rsid w:val="00397EFA"/>
    <w:rsid w:val="003A7446"/>
    <w:rsid w:val="003A7877"/>
    <w:rsid w:val="003C6155"/>
    <w:rsid w:val="003C6328"/>
    <w:rsid w:val="003F4C59"/>
    <w:rsid w:val="003F613F"/>
    <w:rsid w:val="003F67A7"/>
    <w:rsid w:val="00407997"/>
    <w:rsid w:val="00414795"/>
    <w:rsid w:val="00435761"/>
    <w:rsid w:val="00467375"/>
    <w:rsid w:val="00484149"/>
    <w:rsid w:val="00497F82"/>
    <w:rsid w:val="004B5A52"/>
    <w:rsid w:val="004D6F8F"/>
    <w:rsid w:val="00536019"/>
    <w:rsid w:val="00554898"/>
    <w:rsid w:val="0057289E"/>
    <w:rsid w:val="00574E34"/>
    <w:rsid w:val="005B2FAB"/>
    <w:rsid w:val="005B3218"/>
    <w:rsid w:val="005E27BF"/>
    <w:rsid w:val="005F4AD4"/>
    <w:rsid w:val="00636371"/>
    <w:rsid w:val="00647762"/>
    <w:rsid w:val="006509D2"/>
    <w:rsid w:val="00652BF4"/>
    <w:rsid w:val="00683CB3"/>
    <w:rsid w:val="006866A8"/>
    <w:rsid w:val="006D2237"/>
    <w:rsid w:val="006D7BB5"/>
    <w:rsid w:val="006E289C"/>
    <w:rsid w:val="00771928"/>
    <w:rsid w:val="00790AAD"/>
    <w:rsid w:val="007A06B2"/>
    <w:rsid w:val="007E2D06"/>
    <w:rsid w:val="007F14D0"/>
    <w:rsid w:val="007F61A2"/>
    <w:rsid w:val="00817035"/>
    <w:rsid w:val="008216AE"/>
    <w:rsid w:val="00874F25"/>
    <w:rsid w:val="008E5C93"/>
    <w:rsid w:val="008F1B62"/>
    <w:rsid w:val="008F3016"/>
    <w:rsid w:val="008F71BD"/>
    <w:rsid w:val="00903871"/>
    <w:rsid w:val="00950322"/>
    <w:rsid w:val="00976986"/>
    <w:rsid w:val="009A0603"/>
    <w:rsid w:val="009A07FD"/>
    <w:rsid w:val="009D7E36"/>
    <w:rsid w:val="00A05D39"/>
    <w:rsid w:val="00A2723A"/>
    <w:rsid w:val="00A44425"/>
    <w:rsid w:val="00A451DD"/>
    <w:rsid w:val="00A46D86"/>
    <w:rsid w:val="00A6479D"/>
    <w:rsid w:val="00A82749"/>
    <w:rsid w:val="00AE2230"/>
    <w:rsid w:val="00AE3F32"/>
    <w:rsid w:val="00AF5D5C"/>
    <w:rsid w:val="00B05A07"/>
    <w:rsid w:val="00B1509C"/>
    <w:rsid w:val="00B2363C"/>
    <w:rsid w:val="00B54AAB"/>
    <w:rsid w:val="00B56E75"/>
    <w:rsid w:val="00B66B91"/>
    <w:rsid w:val="00B725CC"/>
    <w:rsid w:val="00B818B6"/>
    <w:rsid w:val="00B83B85"/>
    <w:rsid w:val="00BA3402"/>
    <w:rsid w:val="00BD53D3"/>
    <w:rsid w:val="00C01BD1"/>
    <w:rsid w:val="00C27E30"/>
    <w:rsid w:val="00C46948"/>
    <w:rsid w:val="00C65336"/>
    <w:rsid w:val="00CA0114"/>
    <w:rsid w:val="00CA637D"/>
    <w:rsid w:val="00CD704B"/>
    <w:rsid w:val="00D06B7F"/>
    <w:rsid w:val="00D16ED6"/>
    <w:rsid w:val="00D2002E"/>
    <w:rsid w:val="00D22B48"/>
    <w:rsid w:val="00D24B54"/>
    <w:rsid w:val="00D354DD"/>
    <w:rsid w:val="00D52F56"/>
    <w:rsid w:val="00D541F4"/>
    <w:rsid w:val="00D57E13"/>
    <w:rsid w:val="00D87CDC"/>
    <w:rsid w:val="00D87E2F"/>
    <w:rsid w:val="00DB6E0C"/>
    <w:rsid w:val="00DB763B"/>
    <w:rsid w:val="00DC2E66"/>
    <w:rsid w:val="00DE64D5"/>
    <w:rsid w:val="00E0275F"/>
    <w:rsid w:val="00E26715"/>
    <w:rsid w:val="00E64532"/>
    <w:rsid w:val="00E65765"/>
    <w:rsid w:val="00E84773"/>
    <w:rsid w:val="00E966F4"/>
    <w:rsid w:val="00EA30D2"/>
    <w:rsid w:val="00EC06B8"/>
    <w:rsid w:val="00EE2F6A"/>
    <w:rsid w:val="00F00312"/>
    <w:rsid w:val="00F00528"/>
    <w:rsid w:val="00F6388A"/>
    <w:rsid w:val="00F96E12"/>
    <w:rsid w:val="00FB6C96"/>
    <w:rsid w:val="00FC3A8D"/>
    <w:rsid w:val="00FC3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aliases w:val="Square bullet"/>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althandsafety@brunel.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health-surveillance/overview.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Props1.xml><?xml version="1.0" encoding="utf-8"?>
<ds:datastoreItem xmlns:ds="http://schemas.openxmlformats.org/officeDocument/2006/customXml" ds:itemID="{BF25DD63-71C6-4CF6-94DF-4C0F721B087D}">
  <ds:schemaRefs>
    <ds:schemaRef ds:uri="http://schemas.openxmlformats.org/officeDocument/2006/bibliography"/>
  </ds:schemaRefs>
</ds:datastoreItem>
</file>

<file path=customXml/itemProps2.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4.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1708</Words>
  <Characters>9738</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Job-Description-Template-2026</vt:lpstr>
    </vt:vector>
  </TitlesOfParts>
  <Company>Brunel University London</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Job-Description-Template-2026</dc:title>
  <dc:subject>
  </dc:subject>
  <dc:creator>Claire Westley (Staff)</dc:creator>
  <cp:keywords>
  </cp:keywords>
  <dc:description>
  </dc:description>
  <cp:lastModifiedBy>Lauren Wray (Staff)</cp:lastModifiedBy>
  <cp:revision>2</cp:revision>
  <dcterms:created xsi:type="dcterms:W3CDTF">2026-10-29T12:27:00Z</dcterms:created>
  <dcterms:modified xsi:type="dcterms:W3CDTF">2026-10-29T12:27:00Z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