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B36D4D4"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FA64DD" w:rsidRPr="00FA64DD">
            <w:rPr>
              <w:rStyle w:val="TORTemplate"/>
            </w:rPr>
            <w:t>Consultant Event Planner</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31E32F29" w14:textId="77777777" w:rsidR="00321E9B" w:rsidRPr="00321E9B" w:rsidRDefault="00321E9B" w:rsidP="00321E9B">
            <w:pPr>
              <w:rPr>
                <w:rFonts w:ascii="Calibri" w:eastAsia="Calibri" w:hAnsi="Calibri" w:cs="Calibri"/>
                <w:color w:val="000000" w:themeColor="text1"/>
              </w:rPr>
            </w:pPr>
            <w:r w:rsidRPr="00321E9B">
              <w:rPr>
                <w:rFonts w:ascii="Calibri" w:eastAsia="Calibri" w:hAnsi="Calibri" w:cs="Calibri"/>
                <w:color w:val="000000" w:themeColor="text1"/>
              </w:rPr>
              <w:t>Submission of action plan, including</w:t>
            </w:r>
          </w:p>
          <w:p w14:paraId="7394F9AE" w14:textId="77777777" w:rsidR="00321E9B" w:rsidRPr="00321E9B" w:rsidRDefault="00321E9B" w:rsidP="00321E9B">
            <w:pPr>
              <w:rPr>
                <w:rFonts w:ascii="Calibri" w:eastAsia="Calibri" w:hAnsi="Calibri" w:cs="Calibri"/>
                <w:color w:val="000000" w:themeColor="text1"/>
              </w:rPr>
            </w:pPr>
            <w:r w:rsidRPr="00321E9B">
              <w:rPr>
                <w:rFonts w:ascii="Calibri" w:eastAsia="Calibri" w:hAnsi="Calibri" w:cs="Calibri"/>
                <w:color w:val="000000" w:themeColor="text1"/>
              </w:rPr>
              <w:t>propose the set-up of the meeting</w:t>
            </w:r>
          </w:p>
          <w:p w14:paraId="353B747C" w14:textId="77777777" w:rsidR="00321E9B" w:rsidRPr="00321E9B" w:rsidRDefault="00321E9B" w:rsidP="00321E9B">
            <w:pPr>
              <w:rPr>
                <w:rFonts w:ascii="Calibri" w:eastAsia="Calibri" w:hAnsi="Calibri" w:cs="Calibri"/>
                <w:color w:val="000000" w:themeColor="text1"/>
              </w:rPr>
            </w:pPr>
            <w:r w:rsidRPr="00321E9B">
              <w:rPr>
                <w:rFonts w:ascii="Calibri" w:eastAsia="Calibri" w:hAnsi="Calibri" w:cs="Calibri"/>
                <w:color w:val="000000" w:themeColor="text1"/>
              </w:rPr>
              <w:t>rooms based on event format, theme,</w:t>
            </w:r>
          </w:p>
          <w:p w14:paraId="44F07EA8" w14:textId="77777777" w:rsidR="00321E9B" w:rsidRPr="00321E9B" w:rsidRDefault="00321E9B" w:rsidP="00321E9B">
            <w:pPr>
              <w:rPr>
                <w:rFonts w:ascii="Calibri" w:eastAsia="Calibri" w:hAnsi="Calibri" w:cs="Calibri"/>
                <w:color w:val="000000" w:themeColor="text1"/>
              </w:rPr>
            </w:pPr>
            <w:r w:rsidRPr="00321E9B">
              <w:rPr>
                <w:rFonts w:ascii="Calibri" w:eastAsia="Calibri" w:hAnsi="Calibri" w:cs="Calibri"/>
                <w:color w:val="000000" w:themeColor="text1"/>
              </w:rPr>
              <w:t>and audience journey before and</w:t>
            </w:r>
          </w:p>
          <w:p w14:paraId="063AC99F" w14:textId="5937C30E" w:rsidR="55C8DD5E" w:rsidRDefault="00321E9B" w:rsidP="00321E9B">
            <w:pPr>
              <w:rPr>
                <w:rFonts w:ascii="Calibri" w:eastAsia="Calibri" w:hAnsi="Calibri" w:cs="Calibri"/>
                <w:color w:val="000000" w:themeColor="text1"/>
              </w:rPr>
            </w:pPr>
            <w:r w:rsidRPr="00321E9B">
              <w:rPr>
                <w:rFonts w:ascii="Calibri" w:eastAsia="Calibri" w:hAnsi="Calibri" w:cs="Calibri"/>
                <w:color w:val="000000" w:themeColor="text1"/>
              </w:rPr>
              <w:t>during the even</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0C55E0FD" w:rsidR="55C8DD5E" w:rsidRDefault="00A92B59" w:rsidP="55C8DD5E">
            <w:pPr>
              <w:rPr>
                <w:rFonts w:ascii="Calibri" w:eastAsia="Calibri" w:hAnsi="Calibri" w:cs="Calibri"/>
                <w:color w:val="000000" w:themeColor="text1"/>
              </w:rPr>
            </w:pPr>
            <w:r w:rsidRPr="00A92B59">
              <w:rPr>
                <w:rFonts w:ascii="Calibri" w:eastAsia="Calibri" w:hAnsi="Calibri" w:cs="Calibri"/>
                <w:color w:val="000000" w:themeColor="text1"/>
              </w:rPr>
              <w:t>31.01.2027</w:t>
            </w: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2BB0CACF" w14:textId="77777777" w:rsidR="000958E2" w:rsidRPr="000958E2" w:rsidRDefault="000958E2" w:rsidP="000958E2">
            <w:pPr>
              <w:spacing w:line="240" w:lineRule="auto"/>
              <w:rPr>
                <w:rFonts w:asciiTheme="minorHAnsi" w:hAnsiTheme="minorHAnsi"/>
              </w:rPr>
            </w:pPr>
            <w:r w:rsidRPr="000958E2">
              <w:rPr>
                <w:rFonts w:asciiTheme="minorHAnsi" w:hAnsiTheme="minorHAnsi"/>
              </w:rPr>
              <w:t>Agreement on lighting, visual FX, and</w:t>
            </w:r>
          </w:p>
          <w:p w14:paraId="386133DA" w14:textId="77777777" w:rsidR="000958E2" w:rsidRPr="000958E2" w:rsidRDefault="000958E2" w:rsidP="000958E2">
            <w:pPr>
              <w:spacing w:line="240" w:lineRule="auto"/>
              <w:rPr>
                <w:rFonts w:asciiTheme="minorHAnsi" w:hAnsiTheme="minorHAnsi"/>
              </w:rPr>
            </w:pPr>
            <w:r w:rsidRPr="000958E2">
              <w:rPr>
                <w:rFonts w:asciiTheme="minorHAnsi" w:hAnsiTheme="minorHAnsi"/>
              </w:rPr>
              <w:t>ambient sound.</w:t>
            </w:r>
          </w:p>
          <w:p w14:paraId="040F0512" w14:textId="77777777" w:rsidR="000958E2" w:rsidRPr="000958E2" w:rsidRDefault="000958E2" w:rsidP="000958E2">
            <w:pPr>
              <w:spacing w:line="240" w:lineRule="auto"/>
              <w:rPr>
                <w:rFonts w:asciiTheme="minorHAnsi" w:hAnsiTheme="minorHAnsi"/>
              </w:rPr>
            </w:pPr>
            <w:r w:rsidRPr="000958E2">
              <w:rPr>
                <w:rFonts w:asciiTheme="minorHAnsi" w:hAnsiTheme="minorHAnsi"/>
              </w:rPr>
              <w:t>Advice on at-event experiences that</w:t>
            </w:r>
          </w:p>
          <w:p w14:paraId="4F4232F8" w14:textId="77777777" w:rsidR="000958E2" w:rsidRPr="000958E2" w:rsidRDefault="000958E2" w:rsidP="000958E2">
            <w:pPr>
              <w:spacing w:line="240" w:lineRule="auto"/>
              <w:rPr>
                <w:rFonts w:asciiTheme="minorHAnsi" w:hAnsiTheme="minorHAnsi"/>
              </w:rPr>
            </w:pPr>
            <w:r w:rsidRPr="000958E2">
              <w:rPr>
                <w:rFonts w:asciiTheme="minorHAnsi" w:hAnsiTheme="minorHAnsi"/>
              </w:rPr>
              <w:t>are unexpected, memorable and on-</w:t>
            </w:r>
          </w:p>
          <w:p w14:paraId="76856C75" w14:textId="39AA2D1C" w:rsidR="006C6950" w:rsidRPr="00A24193" w:rsidRDefault="000958E2" w:rsidP="000958E2">
            <w:pPr>
              <w:spacing w:line="240" w:lineRule="auto"/>
              <w:rPr>
                <w:rFonts w:asciiTheme="minorHAnsi" w:hAnsiTheme="minorHAnsi"/>
              </w:rPr>
            </w:pPr>
            <w:r w:rsidRPr="000958E2">
              <w:rPr>
                <w:rFonts w:asciiTheme="minorHAnsi" w:hAnsiTheme="minorHAnsi"/>
              </w:rPr>
              <w:t>theme.</w:t>
            </w:r>
          </w:p>
        </w:tc>
        <w:tc>
          <w:tcPr>
            <w:tcW w:w="1350" w:type="dxa"/>
          </w:tcPr>
          <w:p w14:paraId="779EB39F" w14:textId="4D58AA67" w:rsidR="006C6950" w:rsidRPr="00A24193" w:rsidRDefault="00DD6C14" w:rsidP="33D21A28">
            <w:pPr>
              <w:spacing w:line="240" w:lineRule="auto"/>
              <w:rPr>
                <w:rFonts w:asciiTheme="minorHAnsi" w:hAnsiTheme="minorHAnsi"/>
              </w:rPr>
            </w:pPr>
            <w:r w:rsidRPr="00DD6C14">
              <w:rPr>
                <w:rFonts w:asciiTheme="minorHAnsi" w:hAnsiTheme="minorHAnsi"/>
              </w:rPr>
              <w:t>12.02.2027</w:t>
            </w: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4229528A" w14:textId="77777777" w:rsidR="00363EB7" w:rsidRPr="00363EB7" w:rsidRDefault="00363EB7" w:rsidP="00363EB7">
            <w:pPr>
              <w:spacing w:line="240" w:lineRule="auto"/>
              <w:rPr>
                <w:rFonts w:asciiTheme="minorHAnsi" w:hAnsiTheme="minorHAnsi"/>
              </w:rPr>
            </w:pPr>
            <w:r w:rsidRPr="00363EB7">
              <w:rPr>
                <w:rFonts w:asciiTheme="minorHAnsi" w:hAnsiTheme="minorHAnsi"/>
              </w:rPr>
              <w:t>Provide a list of suitable suppliers,</w:t>
            </w:r>
          </w:p>
          <w:p w14:paraId="46505558" w14:textId="77777777" w:rsidR="00363EB7" w:rsidRPr="00363EB7" w:rsidRDefault="00363EB7" w:rsidP="00363EB7">
            <w:pPr>
              <w:spacing w:line="240" w:lineRule="auto"/>
              <w:rPr>
                <w:rFonts w:asciiTheme="minorHAnsi" w:hAnsiTheme="minorHAnsi"/>
              </w:rPr>
            </w:pPr>
            <w:r w:rsidRPr="00363EB7">
              <w:rPr>
                <w:rFonts w:asciiTheme="minorHAnsi" w:hAnsiTheme="minorHAnsi"/>
              </w:rPr>
              <w:t>request initial quotations, propose a</w:t>
            </w:r>
          </w:p>
          <w:p w14:paraId="12E6E950" w14:textId="77777777" w:rsidR="00363EB7" w:rsidRPr="00363EB7" w:rsidRDefault="00363EB7" w:rsidP="00363EB7">
            <w:pPr>
              <w:spacing w:line="240" w:lineRule="auto"/>
              <w:rPr>
                <w:rFonts w:asciiTheme="minorHAnsi" w:hAnsiTheme="minorHAnsi"/>
              </w:rPr>
            </w:pPr>
            <w:r w:rsidRPr="00363EB7">
              <w:rPr>
                <w:rFonts w:asciiTheme="minorHAnsi" w:hAnsiTheme="minorHAnsi"/>
              </w:rPr>
              <w:t>budget for each service needed.</w:t>
            </w:r>
          </w:p>
          <w:p w14:paraId="3F915B75" w14:textId="77777777" w:rsidR="00363EB7" w:rsidRPr="00363EB7" w:rsidRDefault="00363EB7" w:rsidP="00363EB7">
            <w:pPr>
              <w:spacing w:line="240" w:lineRule="auto"/>
              <w:rPr>
                <w:rFonts w:asciiTheme="minorHAnsi" w:hAnsiTheme="minorHAnsi"/>
              </w:rPr>
            </w:pPr>
            <w:r w:rsidRPr="00363EB7">
              <w:rPr>
                <w:rFonts w:asciiTheme="minorHAnsi" w:hAnsiTheme="minorHAnsi"/>
              </w:rPr>
              <w:t>-make agreements for time and place</w:t>
            </w:r>
          </w:p>
          <w:p w14:paraId="466E7696" w14:textId="77777777" w:rsidR="00363EB7" w:rsidRPr="00363EB7" w:rsidRDefault="00363EB7" w:rsidP="00363EB7">
            <w:pPr>
              <w:spacing w:line="240" w:lineRule="auto"/>
              <w:rPr>
                <w:rFonts w:asciiTheme="minorHAnsi" w:hAnsiTheme="minorHAnsi"/>
              </w:rPr>
            </w:pPr>
            <w:r w:rsidRPr="00363EB7">
              <w:rPr>
                <w:rFonts w:asciiTheme="minorHAnsi" w:hAnsiTheme="minorHAnsi"/>
              </w:rPr>
              <w:t>of deliverables with various suppliers.</w:t>
            </w:r>
          </w:p>
          <w:p w14:paraId="16C84597" w14:textId="77777777" w:rsidR="00363EB7" w:rsidRPr="00363EB7" w:rsidRDefault="00363EB7" w:rsidP="00363EB7">
            <w:pPr>
              <w:spacing w:line="240" w:lineRule="auto"/>
              <w:rPr>
                <w:rFonts w:asciiTheme="minorHAnsi" w:hAnsiTheme="minorHAnsi"/>
              </w:rPr>
            </w:pPr>
            <w:r w:rsidRPr="00363EB7">
              <w:rPr>
                <w:rFonts w:asciiTheme="minorHAnsi" w:hAnsiTheme="minorHAnsi"/>
              </w:rPr>
              <w:lastRenderedPageBreak/>
              <w:t>- if requested, ask for quotations from</w:t>
            </w:r>
          </w:p>
          <w:p w14:paraId="1C227751" w14:textId="77777777" w:rsidR="00363EB7" w:rsidRPr="00363EB7" w:rsidRDefault="00363EB7" w:rsidP="00363EB7">
            <w:pPr>
              <w:spacing w:line="240" w:lineRule="auto"/>
              <w:rPr>
                <w:rFonts w:asciiTheme="minorHAnsi" w:hAnsiTheme="minorHAnsi"/>
              </w:rPr>
            </w:pPr>
            <w:r w:rsidRPr="00363EB7">
              <w:rPr>
                <w:rFonts w:asciiTheme="minorHAnsi" w:hAnsiTheme="minorHAnsi"/>
              </w:rPr>
              <w:t>caterers and restaurants.</w:t>
            </w:r>
          </w:p>
          <w:p w14:paraId="71482083" w14:textId="77777777" w:rsidR="00363EB7" w:rsidRPr="00363EB7" w:rsidRDefault="00363EB7" w:rsidP="00363EB7">
            <w:pPr>
              <w:spacing w:line="240" w:lineRule="auto"/>
              <w:rPr>
                <w:rFonts w:asciiTheme="minorHAnsi" w:hAnsiTheme="minorHAnsi"/>
              </w:rPr>
            </w:pPr>
            <w:r w:rsidRPr="00363EB7">
              <w:rPr>
                <w:rFonts w:asciiTheme="minorHAnsi" w:hAnsiTheme="minorHAnsi"/>
              </w:rPr>
              <w:t>- make sure that all choices proposed</w:t>
            </w:r>
          </w:p>
          <w:p w14:paraId="7EFC08BA" w14:textId="7714235E" w:rsidR="00CA1D34" w:rsidRPr="00A24193" w:rsidRDefault="00363EB7" w:rsidP="00363EB7">
            <w:pPr>
              <w:spacing w:line="240" w:lineRule="auto"/>
              <w:rPr>
                <w:rFonts w:asciiTheme="minorHAnsi" w:hAnsiTheme="minorHAnsi"/>
              </w:rPr>
            </w:pPr>
            <w:r w:rsidRPr="00363EB7">
              <w:rPr>
                <w:rFonts w:asciiTheme="minorHAnsi" w:hAnsiTheme="minorHAnsi"/>
              </w:rPr>
              <w:t>will respect the sustainability criteria</w:t>
            </w:r>
          </w:p>
        </w:tc>
        <w:tc>
          <w:tcPr>
            <w:tcW w:w="1350" w:type="dxa"/>
          </w:tcPr>
          <w:p w14:paraId="25E7C86E" w14:textId="391DA579"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E1297D" w:rsidRPr="00E1297D">
              <w:rPr>
                <w:rFonts w:asciiTheme="minorHAnsi" w:hAnsiTheme="minorHAnsi"/>
              </w:rPr>
              <w:t>27.02.2027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7AA31B1E" w14:textId="77777777" w:rsidR="000A4618" w:rsidRPr="000A4618" w:rsidRDefault="00D33290" w:rsidP="000A4618">
            <w:pPr>
              <w:spacing w:line="240" w:lineRule="auto"/>
              <w:rPr>
                <w:rFonts w:asciiTheme="minorHAnsi" w:hAnsiTheme="minorHAnsi"/>
              </w:rPr>
            </w:pPr>
            <w:r w:rsidRPr="33D21A28">
              <w:rPr>
                <w:rFonts w:asciiTheme="minorHAnsi" w:hAnsiTheme="minorHAnsi"/>
              </w:rPr>
              <w:t xml:space="preserve"> </w:t>
            </w:r>
            <w:r w:rsidR="000A4618" w:rsidRPr="000A4618">
              <w:rPr>
                <w:rFonts w:asciiTheme="minorHAnsi" w:hAnsiTheme="minorHAnsi"/>
              </w:rPr>
              <w:t>Logistical and organizational support in</w:t>
            </w:r>
          </w:p>
          <w:p w14:paraId="5E5435D3" w14:textId="77777777" w:rsidR="000A4618" w:rsidRPr="000A4618" w:rsidRDefault="000A4618" w:rsidP="000A4618">
            <w:pPr>
              <w:spacing w:line="240" w:lineRule="auto"/>
              <w:rPr>
                <w:rFonts w:asciiTheme="minorHAnsi" w:hAnsiTheme="minorHAnsi"/>
              </w:rPr>
            </w:pPr>
            <w:r w:rsidRPr="000A4618">
              <w:rPr>
                <w:rFonts w:asciiTheme="minorHAnsi" w:hAnsiTheme="minorHAnsi"/>
              </w:rPr>
              <w:t>the areas of furnishings for the</w:t>
            </w:r>
          </w:p>
          <w:p w14:paraId="5FA1B718" w14:textId="77777777" w:rsidR="000A4618" w:rsidRPr="000A4618" w:rsidRDefault="000A4618" w:rsidP="000A4618">
            <w:pPr>
              <w:spacing w:line="240" w:lineRule="auto"/>
              <w:rPr>
                <w:rFonts w:asciiTheme="minorHAnsi" w:hAnsiTheme="minorHAnsi"/>
              </w:rPr>
            </w:pPr>
            <w:r w:rsidRPr="000A4618">
              <w:rPr>
                <w:rFonts w:asciiTheme="minorHAnsi" w:hAnsiTheme="minorHAnsi"/>
              </w:rPr>
              <w:t>duration of the event.</w:t>
            </w:r>
          </w:p>
          <w:p w14:paraId="59F9EC95" w14:textId="77777777" w:rsidR="000A4618" w:rsidRPr="000A4618" w:rsidRDefault="000A4618" w:rsidP="000A4618">
            <w:pPr>
              <w:spacing w:line="240" w:lineRule="auto"/>
              <w:rPr>
                <w:rFonts w:asciiTheme="minorHAnsi" w:hAnsiTheme="minorHAnsi"/>
              </w:rPr>
            </w:pPr>
            <w:r w:rsidRPr="000A4618">
              <w:rPr>
                <w:rFonts w:asciiTheme="minorHAnsi" w:hAnsiTheme="minorHAnsi"/>
              </w:rPr>
              <w:t>- liaison with selected suppliers for the</w:t>
            </w:r>
          </w:p>
          <w:p w14:paraId="63F5FA4D" w14:textId="77777777" w:rsidR="000A4618" w:rsidRPr="000A4618" w:rsidRDefault="000A4618" w:rsidP="000A4618">
            <w:pPr>
              <w:spacing w:line="240" w:lineRule="auto"/>
              <w:rPr>
                <w:rFonts w:asciiTheme="minorHAnsi" w:hAnsiTheme="minorHAnsi"/>
              </w:rPr>
            </w:pPr>
            <w:r w:rsidRPr="000A4618">
              <w:rPr>
                <w:rFonts w:asciiTheme="minorHAnsi" w:hAnsiTheme="minorHAnsi"/>
              </w:rPr>
              <w:t>areas listed above.</w:t>
            </w:r>
          </w:p>
          <w:p w14:paraId="6E904492" w14:textId="77777777" w:rsidR="000A4618" w:rsidRPr="000A4618" w:rsidRDefault="000A4618" w:rsidP="000A4618">
            <w:pPr>
              <w:spacing w:line="240" w:lineRule="auto"/>
              <w:rPr>
                <w:rFonts w:asciiTheme="minorHAnsi" w:hAnsiTheme="minorHAnsi"/>
              </w:rPr>
            </w:pPr>
            <w:r w:rsidRPr="000A4618">
              <w:rPr>
                <w:rFonts w:asciiTheme="minorHAnsi" w:hAnsiTheme="minorHAnsi"/>
              </w:rPr>
              <w:t>- liaison with other Florence-based</w:t>
            </w:r>
          </w:p>
          <w:p w14:paraId="2FA384C2" w14:textId="77777777" w:rsidR="000A4618" w:rsidRPr="000A4618" w:rsidRDefault="000A4618" w:rsidP="000A4618">
            <w:pPr>
              <w:spacing w:line="240" w:lineRule="auto"/>
              <w:rPr>
                <w:rFonts w:asciiTheme="minorHAnsi" w:hAnsiTheme="minorHAnsi"/>
              </w:rPr>
            </w:pPr>
            <w:r w:rsidRPr="000A4618">
              <w:rPr>
                <w:rFonts w:asciiTheme="minorHAnsi" w:hAnsiTheme="minorHAnsi"/>
              </w:rPr>
              <w:t xml:space="preserve">vendors or authorities as required. </w:t>
            </w:r>
          </w:p>
          <w:p w14:paraId="2F28D9B9" w14:textId="77777777" w:rsidR="000A4618" w:rsidRPr="000A4618" w:rsidRDefault="000A4618" w:rsidP="000A4618">
            <w:pPr>
              <w:spacing w:line="240" w:lineRule="auto"/>
              <w:rPr>
                <w:rFonts w:asciiTheme="minorHAnsi" w:hAnsiTheme="minorHAnsi"/>
              </w:rPr>
            </w:pPr>
            <w:r w:rsidRPr="000A4618">
              <w:rPr>
                <w:rFonts w:asciiTheme="minorHAnsi" w:hAnsiTheme="minorHAnsi"/>
              </w:rPr>
              <w:t>- room and audio visual set up to the</w:t>
            </w:r>
          </w:p>
          <w:p w14:paraId="4D35607A" w14:textId="77777777" w:rsidR="000A4618" w:rsidRPr="000A4618" w:rsidRDefault="000A4618" w:rsidP="000A4618">
            <w:pPr>
              <w:spacing w:line="240" w:lineRule="auto"/>
              <w:rPr>
                <w:rFonts w:asciiTheme="minorHAnsi" w:hAnsiTheme="minorHAnsi"/>
              </w:rPr>
            </w:pPr>
            <w:r w:rsidRPr="000A4618">
              <w:rPr>
                <w:rFonts w:asciiTheme="minorHAnsi" w:hAnsiTheme="minorHAnsi"/>
              </w:rPr>
              <w:t>extent that it is not already provided</w:t>
            </w:r>
          </w:p>
          <w:p w14:paraId="0721CCC4" w14:textId="13C31319" w:rsidR="00D33290" w:rsidRPr="00A24193" w:rsidRDefault="000A4618" w:rsidP="000A4618">
            <w:pPr>
              <w:spacing w:line="240" w:lineRule="auto"/>
              <w:rPr>
                <w:rStyle w:val="TORTemplate"/>
                <w:lang w:val="en-AU"/>
              </w:rPr>
            </w:pPr>
            <w:r w:rsidRPr="000A4618">
              <w:rPr>
                <w:rFonts w:asciiTheme="minorHAnsi" w:hAnsiTheme="minorHAnsi"/>
              </w:rPr>
              <w:t>by UNICEF</w:t>
            </w:r>
          </w:p>
        </w:tc>
        <w:tc>
          <w:tcPr>
            <w:tcW w:w="1350" w:type="dxa"/>
          </w:tcPr>
          <w:p w14:paraId="36B93772" w14:textId="333B20C1" w:rsidR="00D33290" w:rsidRPr="00A24193" w:rsidRDefault="00BF2490" w:rsidP="33D21A28">
            <w:pPr>
              <w:spacing w:line="240" w:lineRule="auto"/>
              <w:rPr>
                <w:rFonts w:asciiTheme="minorHAnsi" w:hAnsiTheme="minorHAnsi"/>
              </w:rPr>
            </w:pPr>
            <w:r w:rsidRPr="00BF2490">
              <w:rPr>
                <w:rFonts w:asciiTheme="minorHAnsi" w:hAnsiTheme="minorHAnsi"/>
              </w:rPr>
              <w:t>13.04.2027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000000"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5C5CE864" w14:textId="77777777" w:rsidR="007A3224" w:rsidRPr="007A3224" w:rsidRDefault="007A3224" w:rsidP="007A3224">
            <w:pPr>
              <w:spacing w:line="240" w:lineRule="auto"/>
              <w:rPr>
                <w:rFonts w:asciiTheme="minorHAnsi" w:hAnsiTheme="minorHAnsi"/>
              </w:rPr>
            </w:pPr>
            <w:r w:rsidRPr="007A3224">
              <w:rPr>
                <w:rFonts w:asciiTheme="minorHAnsi" w:hAnsiTheme="minorHAnsi"/>
              </w:rPr>
              <w:t>Provide feedback on the clearance of</w:t>
            </w:r>
          </w:p>
          <w:p w14:paraId="2FCDA1C5" w14:textId="734C1B2B" w:rsidR="00BA0A69" w:rsidRPr="00A24193" w:rsidRDefault="007A3224" w:rsidP="007A3224">
            <w:pPr>
              <w:spacing w:line="240" w:lineRule="auto"/>
              <w:rPr>
                <w:rFonts w:asciiTheme="minorHAnsi" w:hAnsiTheme="minorHAnsi"/>
              </w:rPr>
            </w:pPr>
            <w:r w:rsidRPr="007A3224">
              <w:rPr>
                <w:rFonts w:asciiTheme="minorHAnsi" w:hAnsiTheme="minorHAnsi"/>
              </w:rPr>
              <w:t>suppliers invoices and lesson learned</w:t>
            </w:r>
          </w:p>
        </w:tc>
        <w:tc>
          <w:tcPr>
            <w:tcW w:w="1350" w:type="dxa"/>
          </w:tcPr>
          <w:p w14:paraId="7EC3D236" w14:textId="0C518484" w:rsidR="00BA0A69" w:rsidRPr="00A24193" w:rsidRDefault="00051446" w:rsidP="33D21A28">
            <w:pPr>
              <w:spacing w:line="240" w:lineRule="auto"/>
              <w:rPr>
                <w:rFonts w:asciiTheme="minorHAnsi" w:hAnsiTheme="minorHAnsi"/>
              </w:rPr>
            </w:pPr>
            <w:r w:rsidRPr="00051446">
              <w:rPr>
                <w:rFonts w:asciiTheme="minorHAnsi" w:hAnsiTheme="minorHAnsi"/>
              </w:rPr>
              <w:t>30.04.2027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1F10E" w14:textId="77777777" w:rsidR="004827F9" w:rsidRDefault="004827F9">
      <w:pPr>
        <w:spacing w:line="240" w:lineRule="auto"/>
      </w:pPr>
      <w:r>
        <w:separator/>
      </w:r>
    </w:p>
  </w:endnote>
  <w:endnote w:type="continuationSeparator" w:id="0">
    <w:p w14:paraId="0FE6758E" w14:textId="77777777" w:rsidR="004827F9" w:rsidRDefault="004827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6ACD" w14:textId="77777777" w:rsidR="004827F9" w:rsidRDefault="004827F9">
      <w:pPr>
        <w:spacing w:line="240" w:lineRule="auto"/>
      </w:pPr>
      <w:r>
        <w:separator/>
      </w:r>
    </w:p>
  </w:footnote>
  <w:footnote w:type="continuationSeparator" w:id="0">
    <w:p w14:paraId="3B2BB142" w14:textId="77777777" w:rsidR="004827F9" w:rsidRDefault="004827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815DAEB"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1446"/>
    <w:rsid w:val="000958E2"/>
    <w:rsid w:val="000A4618"/>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1E9B"/>
    <w:rsid w:val="003251CD"/>
    <w:rsid w:val="0033101F"/>
    <w:rsid w:val="00363EB7"/>
    <w:rsid w:val="00392B2E"/>
    <w:rsid w:val="003B31AB"/>
    <w:rsid w:val="003B3642"/>
    <w:rsid w:val="003C79BD"/>
    <w:rsid w:val="004806C9"/>
    <w:rsid w:val="004827F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3224"/>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92B59"/>
    <w:rsid w:val="00AB05D7"/>
    <w:rsid w:val="00AB658D"/>
    <w:rsid w:val="00AC3B75"/>
    <w:rsid w:val="00B56071"/>
    <w:rsid w:val="00B94D1D"/>
    <w:rsid w:val="00BA0A69"/>
    <w:rsid w:val="00BF2490"/>
    <w:rsid w:val="00BF5375"/>
    <w:rsid w:val="00C1015A"/>
    <w:rsid w:val="00C92E60"/>
    <w:rsid w:val="00C975E5"/>
    <w:rsid w:val="00CA0F29"/>
    <w:rsid w:val="00CA1D34"/>
    <w:rsid w:val="00CE45CE"/>
    <w:rsid w:val="00CF0893"/>
    <w:rsid w:val="00CF6B41"/>
    <w:rsid w:val="00D01BBD"/>
    <w:rsid w:val="00D06964"/>
    <w:rsid w:val="00D12E8E"/>
    <w:rsid w:val="00D25B61"/>
    <w:rsid w:val="00D33290"/>
    <w:rsid w:val="00D926C7"/>
    <w:rsid w:val="00DD6C14"/>
    <w:rsid w:val="00DE48B2"/>
    <w:rsid w:val="00DE4ECC"/>
    <w:rsid w:val="00E1297D"/>
    <w:rsid w:val="00EC18F1"/>
    <w:rsid w:val="00F074DA"/>
    <w:rsid w:val="00F1701C"/>
    <w:rsid w:val="00F604D4"/>
    <w:rsid w:val="00F76B3E"/>
    <w:rsid w:val="00FA64DD"/>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AB05D7"/>
    <w:rsid w:val="00B56071"/>
    <w:rsid w:val="00B94D1D"/>
    <w:rsid w:val="00BF279F"/>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444</Words>
  <Characters>2532</Characters>
  <Application>Microsoft Office Word</Application>
  <DocSecurity>0</DocSecurity>
  <Lines>21</Lines>
  <Paragraphs>5</Paragraphs>
  <ScaleCrop>false</ScaleCrop>
  <Company>UNICEF</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Zoltan Pal</cp:lastModifiedBy>
  <cp:revision>13</cp:revision>
  <dcterms:created xsi:type="dcterms:W3CDTF">2026-10-29T08:59:00Z</dcterms:created>
  <dcterms:modified xsi:type="dcterms:W3CDTF">2026-10-29T09:02:00Z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