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EF86A" w14:textId="7EA68C19" w:rsidR="00B12F66" w:rsidRPr="00B80C5E" w:rsidRDefault="00B12F66" w:rsidP="00B12F66">
      <w:pPr>
        <w:pStyle w:val="BodyTextIndent"/>
        <w:ind w:left="0" w:firstLine="0"/>
        <w:jc w:val="center"/>
        <w:rPr>
          <w:rFonts w:asciiTheme="minorHAnsi" w:hAnsiTheme="minorHAnsi" w:cstheme="minorHAnsi"/>
          <w:b/>
          <w:sz w:val="24"/>
          <w:szCs w:val="24"/>
          <w:u w:val="single"/>
        </w:rPr>
      </w:pPr>
      <w:r w:rsidRPr="00B80C5E">
        <w:rPr>
          <w:rFonts w:asciiTheme="minorHAnsi" w:hAnsiTheme="minorHAnsi" w:cstheme="minorHAnsi"/>
          <w:b/>
          <w:sz w:val="24"/>
          <w:szCs w:val="24"/>
          <w:u w:val="single"/>
        </w:rPr>
        <w:t>Job Description: Research Officer</w:t>
      </w:r>
      <w:r w:rsidR="00F93A77" w:rsidRPr="00B80C5E">
        <w:rPr>
          <w:rFonts w:asciiTheme="minorHAnsi" w:hAnsiTheme="minorHAnsi" w:cstheme="minorHAnsi"/>
          <w:b/>
          <w:sz w:val="24"/>
          <w:szCs w:val="24"/>
          <w:u w:val="single"/>
        </w:rPr>
        <w:t xml:space="preserve"> in Antihydrogen Physics</w:t>
      </w:r>
    </w:p>
    <w:p w14:paraId="097CC284" w14:textId="77777777" w:rsidR="00B12F66" w:rsidRPr="00B80C5E" w:rsidRDefault="00B12F66" w:rsidP="00B12F66">
      <w:pPr>
        <w:pStyle w:val="BodyTextIndent"/>
        <w:ind w:left="0" w:firstLine="0"/>
        <w:jc w:val="left"/>
        <w:rPr>
          <w:rFonts w:asciiTheme="minorHAnsi" w:hAnsiTheme="minorHAnsi" w:cstheme="minorHAnsi"/>
          <w:b/>
        </w:rPr>
      </w:pPr>
    </w:p>
    <w:tbl>
      <w:tblPr>
        <w:tblStyle w:val="TableGrid"/>
        <w:tblW w:w="10916" w:type="dxa"/>
        <w:tblInd w:w="-176" w:type="dxa"/>
        <w:tblLook w:val="04A0" w:firstRow="1" w:lastRow="0" w:firstColumn="1" w:lastColumn="0" w:noHBand="0" w:noVBand="1"/>
      </w:tblPr>
      <w:tblGrid>
        <w:gridCol w:w="2552"/>
        <w:gridCol w:w="8364"/>
      </w:tblGrid>
      <w:tr w:rsidR="00B12F66" w:rsidRPr="00B80C5E" w14:paraId="2BEB5915" w14:textId="77777777" w:rsidTr="002031A3">
        <w:tc>
          <w:tcPr>
            <w:tcW w:w="2552" w:type="dxa"/>
            <w:shd w:val="clear" w:color="auto" w:fill="242F60"/>
          </w:tcPr>
          <w:p w14:paraId="123F0AC9" w14:textId="77777777" w:rsidR="00B12F66" w:rsidRPr="00B80C5E" w:rsidRDefault="00B12F66" w:rsidP="0035061A">
            <w:pPr>
              <w:pStyle w:val="BodyTextIndent"/>
              <w:ind w:left="0" w:firstLine="0"/>
              <w:rPr>
                <w:rFonts w:asciiTheme="minorHAnsi" w:hAnsiTheme="minorHAnsi" w:cstheme="minorHAnsi"/>
                <w:b/>
                <w:color w:val="FFFFFF" w:themeColor="background1"/>
              </w:rPr>
            </w:pPr>
            <w:r w:rsidRPr="00B80C5E">
              <w:rPr>
                <w:rFonts w:asciiTheme="minorHAnsi" w:hAnsiTheme="minorHAnsi" w:cstheme="minorHAnsi"/>
                <w:b/>
                <w:color w:val="FFFFFF" w:themeColor="background1"/>
              </w:rPr>
              <w:t>Faculty:</w:t>
            </w:r>
          </w:p>
        </w:tc>
        <w:tc>
          <w:tcPr>
            <w:tcW w:w="8364" w:type="dxa"/>
          </w:tcPr>
          <w:p w14:paraId="178D89C7" w14:textId="6C466977" w:rsidR="00B12F66" w:rsidRPr="00B80C5E" w:rsidRDefault="00A9056A" w:rsidP="0035061A">
            <w:pPr>
              <w:pStyle w:val="BodyTextIndent"/>
              <w:ind w:left="0" w:firstLine="0"/>
              <w:rPr>
                <w:rFonts w:asciiTheme="minorHAnsi" w:hAnsiTheme="minorHAnsi" w:cstheme="minorHAnsi"/>
                <w:b/>
                <w:i/>
              </w:rPr>
            </w:pPr>
            <w:r w:rsidRPr="00B80C5E">
              <w:rPr>
                <w:rFonts w:asciiTheme="minorHAnsi" w:hAnsiTheme="minorHAnsi" w:cstheme="minorHAnsi"/>
                <w:b/>
                <w:i/>
              </w:rPr>
              <w:t>Science and Engineering</w:t>
            </w:r>
          </w:p>
        </w:tc>
      </w:tr>
      <w:tr w:rsidR="00B12F66" w:rsidRPr="00B80C5E" w14:paraId="567E702D" w14:textId="77777777" w:rsidTr="002031A3">
        <w:tc>
          <w:tcPr>
            <w:tcW w:w="2552" w:type="dxa"/>
            <w:shd w:val="clear" w:color="auto" w:fill="242F60"/>
          </w:tcPr>
          <w:p w14:paraId="7EC54089" w14:textId="77777777" w:rsidR="00B12F66" w:rsidRPr="00B80C5E" w:rsidRDefault="00B12F66" w:rsidP="0035061A">
            <w:pPr>
              <w:pStyle w:val="BodyTextIndent"/>
              <w:ind w:left="0" w:firstLine="0"/>
              <w:rPr>
                <w:rFonts w:asciiTheme="minorHAnsi" w:hAnsiTheme="minorHAnsi" w:cstheme="minorHAnsi"/>
                <w:b/>
                <w:color w:val="FFFFFF" w:themeColor="background1"/>
              </w:rPr>
            </w:pPr>
            <w:r w:rsidRPr="00B80C5E">
              <w:rPr>
                <w:rFonts w:asciiTheme="minorHAnsi" w:hAnsiTheme="minorHAnsi" w:cstheme="minorHAnsi"/>
                <w:b/>
                <w:color w:val="FFFFFF" w:themeColor="background1"/>
              </w:rPr>
              <w:t>Department/Subject:</w:t>
            </w:r>
          </w:p>
        </w:tc>
        <w:tc>
          <w:tcPr>
            <w:tcW w:w="8364" w:type="dxa"/>
          </w:tcPr>
          <w:p w14:paraId="7049B3AA" w14:textId="3AA6A72B" w:rsidR="00B12F66" w:rsidRPr="00B80C5E" w:rsidRDefault="00A9056A" w:rsidP="0035061A">
            <w:pPr>
              <w:pStyle w:val="BodyTextIndent"/>
              <w:ind w:left="0" w:firstLine="0"/>
              <w:rPr>
                <w:rFonts w:asciiTheme="minorHAnsi" w:hAnsiTheme="minorHAnsi" w:cstheme="minorHAnsi"/>
                <w:b/>
                <w:i/>
              </w:rPr>
            </w:pPr>
            <w:r w:rsidRPr="00B80C5E">
              <w:rPr>
                <w:rFonts w:asciiTheme="minorHAnsi" w:hAnsiTheme="minorHAnsi" w:cstheme="minorHAnsi"/>
                <w:b/>
                <w:i/>
              </w:rPr>
              <w:t>Physics</w:t>
            </w:r>
          </w:p>
        </w:tc>
      </w:tr>
      <w:tr w:rsidR="00B12F66" w:rsidRPr="00B80C5E" w14:paraId="39A82CE0" w14:textId="77777777" w:rsidTr="002031A3">
        <w:tc>
          <w:tcPr>
            <w:tcW w:w="2552" w:type="dxa"/>
            <w:shd w:val="clear" w:color="auto" w:fill="242F60"/>
          </w:tcPr>
          <w:p w14:paraId="4BA24C15" w14:textId="77777777" w:rsidR="00B12F66" w:rsidRPr="00B80C5E" w:rsidRDefault="00B12F66" w:rsidP="0035061A">
            <w:pPr>
              <w:pStyle w:val="BodyTextIndent"/>
              <w:ind w:left="0" w:firstLine="0"/>
              <w:rPr>
                <w:rFonts w:asciiTheme="minorHAnsi" w:hAnsiTheme="minorHAnsi" w:cstheme="minorHAnsi"/>
                <w:b/>
                <w:color w:val="FFFFFF" w:themeColor="background1"/>
              </w:rPr>
            </w:pPr>
            <w:r w:rsidRPr="00B80C5E">
              <w:rPr>
                <w:rFonts w:asciiTheme="minorHAnsi" w:hAnsiTheme="minorHAnsi" w:cstheme="minorHAnsi"/>
                <w:b/>
                <w:color w:val="FFFFFF" w:themeColor="background1"/>
              </w:rPr>
              <w:t>Salary:</w:t>
            </w:r>
          </w:p>
        </w:tc>
        <w:tc>
          <w:tcPr>
            <w:tcW w:w="8364" w:type="dxa"/>
          </w:tcPr>
          <w:p w14:paraId="2C4DA463" w14:textId="340A5625" w:rsidR="00B12F66" w:rsidRPr="00B80C5E" w:rsidRDefault="00B12F66" w:rsidP="0035061A">
            <w:pPr>
              <w:pStyle w:val="BodyTextIndent"/>
              <w:ind w:left="0" w:firstLine="0"/>
              <w:rPr>
                <w:rFonts w:asciiTheme="minorHAnsi" w:hAnsiTheme="minorHAnsi" w:cstheme="minorHAnsi"/>
                <w:b/>
              </w:rPr>
            </w:pPr>
            <w:r w:rsidRPr="00B80C5E">
              <w:rPr>
                <w:rFonts w:asciiTheme="minorHAnsi" w:hAnsiTheme="minorHAnsi" w:cstheme="minorHAnsi"/>
                <w:i/>
              </w:rPr>
              <w:t>Grade 8: £3</w:t>
            </w:r>
            <w:r w:rsidR="00BF2103" w:rsidRPr="00B80C5E">
              <w:rPr>
                <w:rFonts w:asciiTheme="minorHAnsi" w:hAnsiTheme="minorHAnsi" w:cstheme="minorHAnsi"/>
                <w:i/>
              </w:rPr>
              <w:t>9</w:t>
            </w:r>
            <w:r w:rsidR="00F551E4" w:rsidRPr="00B80C5E">
              <w:rPr>
                <w:rFonts w:asciiTheme="minorHAnsi" w:hAnsiTheme="minorHAnsi" w:cstheme="minorHAnsi"/>
                <w:i/>
              </w:rPr>
              <w:t>,906</w:t>
            </w:r>
            <w:r w:rsidRPr="00B80C5E">
              <w:rPr>
                <w:rFonts w:asciiTheme="minorHAnsi" w:hAnsiTheme="minorHAnsi" w:cstheme="minorHAnsi"/>
                <w:i/>
              </w:rPr>
              <w:t xml:space="preserve"> to £</w:t>
            </w:r>
            <w:r w:rsidR="008441AF" w:rsidRPr="00B80C5E">
              <w:rPr>
                <w:rFonts w:asciiTheme="minorHAnsi" w:hAnsiTheme="minorHAnsi" w:cstheme="minorHAnsi"/>
                <w:i/>
              </w:rPr>
              <w:t>46,049</w:t>
            </w:r>
            <w:r w:rsidRPr="00B80C5E">
              <w:rPr>
                <w:rFonts w:asciiTheme="minorHAnsi" w:hAnsiTheme="minorHAnsi" w:cstheme="minorHAnsi"/>
                <w:i/>
              </w:rPr>
              <w:t xml:space="preserve"> per annum</w:t>
            </w:r>
            <w:r w:rsidR="00A9056A" w:rsidRPr="00B80C5E">
              <w:rPr>
                <w:rFonts w:asciiTheme="minorHAnsi" w:hAnsiTheme="minorHAnsi" w:cstheme="minorHAnsi"/>
                <w:i/>
              </w:rPr>
              <w:t xml:space="preserve"> plus an overseas allowance </w:t>
            </w:r>
            <w:r w:rsidR="00AF34B1" w:rsidRPr="00B80C5E">
              <w:rPr>
                <w:rFonts w:asciiTheme="minorHAnsi" w:hAnsiTheme="minorHAnsi" w:cstheme="minorHAnsi"/>
                <w:i/>
              </w:rPr>
              <w:t>according to OECD cost-of-living corrections.</w:t>
            </w:r>
            <w:r w:rsidR="00FA2F53" w:rsidRPr="00B80C5E">
              <w:rPr>
                <w:rFonts w:asciiTheme="minorHAnsi" w:hAnsiTheme="minorHAnsi" w:cstheme="minorHAnsi"/>
                <w:i/>
              </w:rPr>
              <w:t xml:space="preserve"> </w:t>
            </w:r>
          </w:p>
        </w:tc>
      </w:tr>
      <w:tr w:rsidR="00B12F66" w:rsidRPr="00B80C5E" w14:paraId="0501A095" w14:textId="77777777" w:rsidTr="002031A3">
        <w:tc>
          <w:tcPr>
            <w:tcW w:w="2552" w:type="dxa"/>
            <w:shd w:val="clear" w:color="auto" w:fill="242F60"/>
          </w:tcPr>
          <w:p w14:paraId="03CE6F16" w14:textId="77777777" w:rsidR="00B12F66" w:rsidRPr="00B80C5E" w:rsidRDefault="00B12F66" w:rsidP="0035061A">
            <w:pPr>
              <w:pStyle w:val="BodyTextIndent"/>
              <w:ind w:left="0" w:firstLine="0"/>
              <w:rPr>
                <w:rFonts w:asciiTheme="minorHAnsi" w:hAnsiTheme="minorHAnsi" w:cstheme="minorHAnsi"/>
                <w:b/>
                <w:color w:val="FFFFFF" w:themeColor="background1"/>
              </w:rPr>
            </w:pPr>
            <w:r w:rsidRPr="00B80C5E">
              <w:rPr>
                <w:rFonts w:asciiTheme="minorHAnsi" w:hAnsiTheme="minorHAnsi" w:cstheme="minorHAnsi"/>
                <w:b/>
                <w:color w:val="FFFFFF" w:themeColor="background1"/>
              </w:rPr>
              <w:t>Hours of work:</w:t>
            </w:r>
          </w:p>
        </w:tc>
        <w:tc>
          <w:tcPr>
            <w:tcW w:w="8364" w:type="dxa"/>
          </w:tcPr>
          <w:p w14:paraId="21884D13" w14:textId="74B2AE15" w:rsidR="00B12F66" w:rsidRPr="00B80C5E" w:rsidRDefault="00AF34B1" w:rsidP="0035061A">
            <w:pPr>
              <w:pStyle w:val="BodyTextIndent"/>
              <w:ind w:left="0" w:firstLine="0"/>
              <w:rPr>
                <w:rFonts w:asciiTheme="minorHAnsi" w:hAnsiTheme="minorHAnsi" w:cstheme="minorHAnsi"/>
                <w:b/>
              </w:rPr>
            </w:pPr>
            <w:r w:rsidRPr="00B80C5E">
              <w:rPr>
                <w:rFonts w:asciiTheme="minorHAnsi" w:hAnsiTheme="minorHAnsi" w:cstheme="minorHAnsi"/>
                <w:b/>
                <w:i/>
              </w:rPr>
              <w:t>Full time</w:t>
            </w:r>
          </w:p>
        </w:tc>
      </w:tr>
      <w:tr w:rsidR="00B12F66" w:rsidRPr="00B80C5E" w14:paraId="47915819" w14:textId="77777777" w:rsidTr="002031A3">
        <w:tc>
          <w:tcPr>
            <w:tcW w:w="2552" w:type="dxa"/>
            <w:shd w:val="clear" w:color="auto" w:fill="242F60"/>
          </w:tcPr>
          <w:p w14:paraId="2A7A1CF7" w14:textId="77777777" w:rsidR="00B12F66" w:rsidRPr="00B80C5E" w:rsidRDefault="00B12F66" w:rsidP="0035061A">
            <w:pPr>
              <w:pStyle w:val="BodyTextIndent"/>
              <w:ind w:left="0" w:firstLine="0"/>
              <w:rPr>
                <w:rFonts w:asciiTheme="minorHAnsi" w:hAnsiTheme="minorHAnsi" w:cstheme="minorHAnsi"/>
                <w:b/>
                <w:color w:val="FFFFFF" w:themeColor="background1"/>
              </w:rPr>
            </w:pPr>
            <w:r w:rsidRPr="00B80C5E">
              <w:rPr>
                <w:rFonts w:asciiTheme="minorHAnsi" w:hAnsiTheme="minorHAnsi" w:cstheme="minorHAnsi"/>
                <w:b/>
                <w:color w:val="FFFFFF" w:themeColor="background1"/>
              </w:rPr>
              <w:t>Number of positions:</w:t>
            </w:r>
          </w:p>
        </w:tc>
        <w:tc>
          <w:tcPr>
            <w:tcW w:w="8364" w:type="dxa"/>
          </w:tcPr>
          <w:p w14:paraId="29B60959" w14:textId="77777777" w:rsidR="00B12F66" w:rsidRPr="00B80C5E" w:rsidRDefault="00B12F66" w:rsidP="0035061A">
            <w:pPr>
              <w:pStyle w:val="BodyTextIndent"/>
              <w:ind w:left="0" w:firstLine="0"/>
              <w:rPr>
                <w:rFonts w:asciiTheme="minorHAnsi" w:hAnsiTheme="minorHAnsi" w:cstheme="minorHAnsi"/>
                <w:b/>
                <w:i/>
              </w:rPr>
            </w:pPr>
            <w:r w:rsidRPr="00B80C5E">
              <w:rPr>
                <w:rFonts w:asciiTheme="minorHAnsi" w:hAnsiTheme="minorHAnsi" w:cstheme="minorHAnsi"/>
                <w:b/>
                <w:i/>
              </w:rPr>
              <w:t>1</w:t>
            </w:r>
          </w:p>
        </w:tc>
      </w:tr>
      <w:tr w:rsidR="00B12F66" w:rsidRPr="00B80C5E" w14:paraId="032956CA" w14:textId="77777777" w:rsidTr="002031A3">
        <w:tc>
          <w:tcPr>
            <w:tcW w:w="2552" w:type="dxa"/>
            <w:shd w:val="clear" w:color="auto" w:fill="242F60"/>
          </w:tcPr>
          <w:p w14:paraId="2DED9CD6" w14:textId="77777777" w:rsidR="00B12F66" w:rsidRPr="00B80C5E" w:rsidRDefault="00B12F66" w:rsidP="0035061A">
            <w:pPr>
              <w:pStyle w:val="BodyTextIndent"/>
              <w:ind w:left="0" w:firstLine="0"/>
              <w:rPr>
                <w:rFonts w:asciiTheme="minorHAnsi" w:hAnsiTheme="minorHAnsi" w:cstheme="minorHAnsi"/>
                <w:b/>
                <w:color w:val="FFFFFF" w:themeColor="background1"/>
              </w:rPr>
            </w:pPr>
            <w:r w:rsidRPr="00B80C5E">
              <w:rPr>
                <w:rFonts w:asciiTheme="minorHAnsi" w:hAnsiTheme="minorHAnsi" w:cstheme="minorHAnsi"/>
                <w:b/>
                <w:color w:val="FFFFFF" w:themeColor="background1"/>
              </w:rPr>
              <w:t>Contract:</w:t>
            </w:r>
          </w:p>
        </w:tc>
        <w:tc>
          <w:tcPr>
            <w:tcW w:w="8364" w:type="dxa"/>
          </w:tcPr>
          <w:p w14:paraId="0FA68AD9" w14:textId="33EAFC8A" w:rsidR="00B12F66" w:rsidRPr="00B80C5E" w:rsidRDefault="00B12F66" w:rsidP="0035061A">
            <w:pPr>
              <w:pStyle w:val="BodyTextIndent"/>
              <w:ind w:left="0" w:firstLine="0"/>
              <w:rPr>
                <w:rFonts w:asciiTheme="minorHAnsi" w:hAnsiTheme="minorHAnsi" w:cstheme="minorHAnsi"/>
                <w:b/>
              </w:rPr>
            </w:pPr>
            <w:r w:rsidRPr="00B80C5E">
              <w:rPr>
                <w:rFonts w:asciiTheme="minorHAnsi" w:hAnsiTheme="minorHAnsi" w:cstheme="minorHAnsi"/>
                <w:b/>
              </w:rPr>
              <w:t>This is a</w:t>
            </w:r>
            <w:r w:rsidR="00A9056A" w:rsidRPr="00B80C5E">
              <w:rPr>
                <w:rFonts w:asciiTheme="minorHAnsi" w:hAnsiTheme="minorHAnsi" w:cstheme="minorHAnsi"/>
                <w:b/>
              </w:rPr>
              <w:t xml:space="preserve"> </w:t>
            </w:r>
            <w:r w:rsidRPr="00B80C5E">
              <w:rPr>
                <w:rFonts w:asciiTheme="minorHAnsi" w:hAnsiTheme="minorHAnsi" w:cstheme="minorHAnsi"/>
                <w:b/>
              </w:rPr>
              <w:t xml:space="preserve">fixed term position for </w:t>
            </w:r>
            <w:r w:rsidR="00340847" w:rsidRPr="00B80C5E">
              <w:rPr>
                <w:rFonts w:asciiTheme="minorHAnsi" w:hAnsiTheme="minorHAnsi" w:cstheme="minorHAnsi"/>
                <w:b/>
              </w:rPr>
              <w:t xml:space="preserve">a </w:t>
            </w:r>
            <w:r w:rsidR="004B7EBC">
              <w:rPr>
                <w:rFonts w:asciiTheme="minorHAnsi" w:hAnsiTheme="minorHAnsi" w:cstheme="minorHAnsi"/>
                <w:b/>
              </w:rPr>
              <w:t>9</w:t>
            </w:r>
            <w:r w:rsidR="00340847" w:rsidRPr="00B80C5E">
              <w:rPr>
                <w:rFonts w:asciiTheme="minorHAnsi" w:hAnsiTheme="minorHAnsi" w:cstheme="minorHAnsi"/>
                <w:b/>
              </w:rPr>
              <w:t>-</w:t>
            </w:r>
            <w:r w:rsidR="00A9056A" w:rsidRPr="00B80C5E">
              <w:rPr>
                <w:rFonts w:asciiTheme="minorHAnsi" w:hAnsiTheme="minorHAnsi" w:cstheme="minorHAnsi"/>
                <w:b/>
              </w:rPr>
              <w:t>month</w:t>
            </w:r>
            <w:r w:rsidRPr="00B80C5E">
              <w:rPr>
                <w:rFonts w:asciiTheme="minorHAnsi" w:hAnsiTheme="minorHAnsi" w:cstheme="minorHAnsi"/>
                <w:b/>
              </w:rPr>
              <w:t xml:space="preserve"> duration</w:t>
            </w:r>
          </w:p>
        </w:tc>
      </w:tr>
      <w:tr w:rsidR="00B12F66" w:rsidRPr="00B80C5E" w14:paraId="3CA4149E" w14:textId="77777777" w:rsidTr="002031A3">
        <w:tc>
          <w:tcPr>
            <w:tcW w:w="2552" w:type="dxa"/>
            <w:shd w:val="clear" w:color="auto" w:fill="242F60"/>
          </w:tcPr>
          <w:p w14:paraId="63F34073" w14:textId="77777777" w:rsidR="00B12F66" w:rsidRPr="00B80C5E" w:rsidRDefault="00B12F66" w:rsidP="0035061A">
            <w:pPr>
              <w:pStyle w:val="BodyTextIndent"/>
              <w:ind w:left="0" w:firstLine="0"/>
              <w:rPr>
                <w:rFonts w:asciiTheme="minorHAnsi" w:hAnsiTheme="minorHAnsi" w:cstheme="minorHAnsi"/>
                <w:b/>
                <w:color w:val="FFFFFF" w:themeColor="background1"/>
              </w:rPr>
            </w:pPr>
            <w:r w:rsidRPr="00B80C5E">
              <w:rPr>
                <w:rFonts w:asciiTheme="minorHAnsi" w:hAnsiTheme="minorHAnsi" w:cstheme="minorHAnsi"/>
                <w:b/>
                <w:color w:val="FFFFFF" w:themeColor="background1"/>
              </w:rPr>
              <w:t>Location:</w:t>
            </w:r>
          </w:p>
        </w:tc>
        <w:tc>
          <w:tcPr>
            <w:tcW w:w="8364" w:type="dxa"/>
          </w:tcPr>
          <w:p w14:paraId="05FC570C" w14:textId="099D5EBD" w:rsidR="00B12F66" w:rsidRPr="00B80C5E" w:rsidRDefault="00B12F66" w:rsidP="0035061A">
            <w:pPr>
              <w:pStyle w:val="BodyTextIndent"/>
              <w:ind w:left="0" w:firstLine="0"/>
              <w:rPr>
                <w:rFonts w:asciiTheme="minorHAnsi" w:hAnsiTheme="minorHAnsi" w:cstheme="minorHAnsi"/>
                <w:b/>
              </w:rPr>
            </w:pPr>
            <w:r w:rsidRPr="00B80C5E">
              <w:rPr>
                <w:rFonts w:asciiTheme="minorHAnsi" w:hAnsiTheme="minorHAnsi" w:cstheme="minorHAnsi"/>
                <w:b/>
              </w:rPr>
              <w:t xml:space="preserve">This position will be based at </w:t>
            </w:r>
            <w:r w:rsidR="00A9056A" w:rsidRPr="00B80C5E">
              <w:rPr>
                <w:rFonts w:asciiTheme="minorHAnsi" w:hAnsiTheme="minorHAnsi" w:cstheme="minorHAnsi"/>
                <w:b/>
              </w:rPr>
              <w:t>CERN, Geneva, Switzerland</w:t>
            </w:r>
          </w:p>
        </w:tc>
      </w:tr>
    </w:tbl>
    <w:p w14:paraId="7DB7C025" w14:textId="77777777" w:rsidR="00B12F66" w:rsidRPr="00B80C5E" w:rsidRDefault="00B12F66" w:rsidP="00B12F66">
      <w:pPr>
        <w:rPr>
          <w:rFonts w:asciiTheme="minorHAnsi" w:hAnsiTheme="minorHAnsi" w:cstheme="minorHAnsi"/>
          <w:sz w:val="20"/>
          <w:szCs w:val="20"/>
        </w:rPr>
      </w:pPr>
    </w:p>
    <w:tbl>
      <w:tblPr>
        <w:tblStyle w:val="TableGrid"/>
        <w:tblW w:w="10916" w:type="dxa"/>
        <w:tblInd w:w="-176" w:type="dxa"/>
        <w:tblLayout w:type="fixed"/>
        <w:tblLook w:val="04A0" w:firstRow="1" w:lastRow="0" w:firstColumn="1" w:lastColumn="0" w:noHBand="0" w:noVBand="1"/>
      </w:tblPr>
      <w:tblGrid>
        <w:gridCol w:w="1860"/>
        <w:gridCol w:w="9056"/>
      </w:tblGrid>
      <w:tr w:rsidR="00B12F66" w:rsidRPr="00B80C5E" w14:paraId="70F8399A" w14:textId="77777777" w:rsidTr="334CEC43">
        <w:tc>
          <w:tcPr>
            <w:tcW w:w="1860" w:type="dxa"/>
            <w:shd w:val="clear" w:color="auto" w:fill="242F60"/>
            <w:vAlign w:val="center"/>
          </w:tcPr>
          <w:p w14:paraId="4EFCF119" w14:textId="18CDE031" w:rsidR="00B12F66" w:rsidRPr="00B80C5E" w:rsidRDefault="00B12F66" w:rsidP="0035061A">
            <w:pPr>
              <w:rPr>
                <w:rFonts w:asciiTheme="minorHAnsi" w:hAnsiTheme="minorHAnsi" w:cstheme="minorHAnsi"/>
                <w:b/>
                <w:color w:val="FFFFFF" w:themeColor="background1"/>
                <w:sz w:val="20"/>
                <w:szCs w:val="20"/>
              </w:rPr>
            </w:pPr>
            <w:r w:rsidRPr="00B80C5E">
              <w:rPr>
                <w:rFonts w:asciiTheme="minorHAnsi" w:hAnsiTheme="minorHAnsi" w:cstheme="minorHAnsi"/>
                <w:sz w:val="20"/>
                <w:szCs w:val="20"/>
              </w:rPr>
              <w:br w:type="page"/>
            </w:r>
            <w:r w:rsidRPr="00B80C5E">
              <w:rPr>
                <w:rFonts w:asciiTheme="minorHAnsi" w:hAnsiTheme="minorHAnsi" w:cstheme="minorHAnsi"/>
                <w:b/>
                <w:color w:val="FFFFFF" w:themeColor="background1"/>
                <w:sz w:val="20"/>
                <w:szCs w:val="20"/>
              </w:rPr>
              <w:t>Main Purpose of Post</w:t>
            </w:r>
          </w:p>
        </w:tc>
        <w:tc>
          <w:tcPr>
            <w:tcW w:w="9056" w:type="dxa"/>
          </w:tcPr>
          <w:p w14:paraId="58BA3D86" w14:textId="588FE35C" w:rsidR="00B12F66" w:rsidRPr="00B80C5E" w:rsidRDefault="00B12F66" w:rsidP="0035061A">
            <w:pPr>
              <w:rPr>
                <w:rFonts w:asciiTheme="minorHAnsi" w:hAnsiTheme="minorHAnsi" w:cstheme="minorHAnsi"/>
                <w:sz w:val="20"/>
                <w:szCs w:val="20"/>
                <w:lang w:val="en-IE"/>
              </w:rPr>
            </w:pPr>
          </w:p>
          <w:p w14:paraId="7BD717AA" w14:textId="26C3C64B" w:rsidR="00B12F66" w:rsidRPr="00B80C5E" w:rsidRDefault="00AF34B1" w:rsidP="00706B7C">
            <w:pPr>
              <w:pStyle w:val="ListParagraph"/>
              <w:numPr>
                <w:ilvl w:val="0"/>
                <w:numId w:val="9"/>
              </w:numPr>
              <w:spacing w:before="0" w:line="240" w:lineRule="auto"/>
              <w:rPr>
                <w:rFonts w:asciiTheme="minorHAnsi" w:hAnsiTheme="minorHAnsi" w:cstheme="minorHAnsi"/>
                <w:sz w:val="20"/>
                <w:szCs w:val="20"/>
              </w:rPr>
            </w:pPr>
            <w:r w:rsidRPr="00B80C5E">
              <w:rPr>
                <w:rFonts w:asciiTheme="minorHAnsi" w:hAnsiTheme="minorHAnsi"/>
                <w:sz w:val="20"/>
                <w:szCs w:val="20"/>
              </w:rPr>
              <w:t xml:space="preserve">To undertake research at the Antiproton Decelerator (AD) facility at CERN with both the Swansea team and the ALPHA collaboration on the next generation of antihydrogen experiments. This will involve </w:t>
            </w:r>
            <w:r w:rsidR="00706B7C" w:rsidRPr="00B80C5E">
              <w:rPr>
                <w:rFonts w:asciiTheme="minorHAnsi" w:hAnsiTheme="minorHAnsi"/>
                <w:sz w:val="20"/>
                <w:szCs w:val="20"/>
              </w:rPr>
              <w:t xml:space="preserve">work towards </w:t>
            </w:r>
            <w:r w:rsidR="002B27E0" w:rsidRPr="00B80C5E">
              <w:rPr>
                <w:rFonts w:asciiTheme="minorHAnsi" w:hAnsiTheme="minorHAnsi"/>
                <w:sz w:val="20"/>
                <w:szCs w:val="20"/>
              </w:rPr>
              <w:t>trapping of hydrogen in the antihydrogen apparatus,</w:t>
            </w:r>
            <w:r w:rsidR="00952BB4" w:rsidRPr="00B80C5E">
              <w:rPr>
                <w:rFonts w:asciiTheme="minorHAnsi" w:hAnsiTheme="minorHAnsi"/>
                <w:sz w:val="20"/>
                <w:szCs w:val="20"/>
              </w:rPr>
              <w:t xml:space="preserve"> investigation of non-destructive detection techniques of antimatter fluorescence</w:t>
            </w:r>
            <w:r w:rsidRPr="00B80C5E">
              <w:rPr>
                <w:rFonts w:asciiTheme="minorHAnsi" w:hAnsiTheme="minorHAnsi"/>
                <w:sz w:val="20"/>
                <w:szCs w:val="20"/>
              </w:rPr>
              <w:t xml:space="preserve">, </w:t>
            </w:r>
            <w:r w:rsidR="002B27E0" w:rsidRPr="00B80C5E">
              <w:rPr>
                <w:rFonts w:asciiTheme="minorHAnsi" w:hAnsiTheme="minorHAnsi"/>
                <w:sz w:val="20"/>
                <w:szCs w:val="20"/>
              </w:rPr>
              <w:t xml:space="preserve">magnetometry using laser-cooled Be+ ions </w:t>
            </w:r>
            <w:r w:rsidRPr="00B80C5E">
              <w:rPr>
                <w:rFonts w:asciiTheme="minorHAnsi" w:hAnsiTheme="minorHAnsi"/>
                <w:sz w:val="20"/>
                <w:szCs w:val="20"/>
              </w:rPr>
              <w:t>as well as refinement of laser systems and associated instrumentation.</w:t>
            </w:r>
          </w:p>
          <w:p w14:paraId="0A883539" w14:textId="0DA07022" w:rsidR="00AF34B1" w:rsidRPr="00B80C5E" w:rsidRDefault="00AF34B1" w:rsidP="00B12F66">
            <w:pPr>
              <w:pStyle w:val="ListParagraph"/>
              <w:numPr>
                <w:ilvl w:val="0"/>
                <w:numId w:val="9"/>
              </w:numPr>
              <w:spacing w:before="0" w:line="240" w:lineRule="auto"/>
              <w:rPr>
                <w:rFonts w:asciiTheme="minorHAnsi" w:hAnsiTheme="minorHAnsi" w:cstheme="minorHAnsi"/>
                <w:sz w:val="20"/>
                <w:szCs w:val="20"/>
              </w:rPr>
            </w:pPr>
            <w:r w:rsidRPr="00B80C5E">
              <w:rPr>
                <w:rFonts w:asciiTheme="minorHAnsi" w:hAnsiTheme="minorHAnsi"/>
                <w:sz w:val="20"/>
                <w:szCs w:val="20"/>
              </w:rPr>
              <w:t xml:space="preserve">To </w:t>
            </w:r>
            <w:r w:rsidR="00CD6FE4" w:rsidRPr="00B80C5E">
              <w:rPr>
                <w:rFonts w:asciiTheme="minorHAnsi" w:hAnsiTheme="minorHAnsi"/>
                <w:sz w:val="20"/>
                <w:szCs w:val="20"/>
              </w:rPr>
              <w:t>support the</w:t>
            </w:r>
            <w:r w:rsidRPr="00B80C5E">
              <w:rPr>
                <w:rFonts w:asciiTheme="minorHAnsi" w:hAnsiTheme="minorHAnsi"/>
                <w:sz w:val="20"/>
                <w:szCs w:val="20"/>
              </w:rPr>
              <w:t xml:space="preserve"> </w:t>
            </w:r>
            <w:r w:rsidR="00EF2412" w:rsidRPr="00B80C5E">
              <w:rPr>
                <w:rFonts w:asciiTheme="minorHAnsi" w:hAnsiTheme="minorHAnsi"/>
                <w:sz w:val="20"/>
                <w:szCs w:val="20"/>
              </w:rPr>
              <w:t xml:space="preserve">exploitation of </w:t>
            </w:r>
            <w:r w:rsidR="00B43B91" w:rsidRPr="00B80C5E">
              <w:rPr>
                <w:rFonts w:asciiTheme="minorHAnsi" w:hAnsiTheme="minorHAnsi"/>
                <w:sz w:val="20"/>
                <w:szCs w:val="20"/>
              </w:rPr>
              <w:t xml:space="preserve">photodetection in the upgraded </w:t>
            </w:r>
            <w:r w:rsidRPr="00B80C5E">
              <w:rPr>
                <w:rFonts w:asciiTheme="minorHAnsi" w:hAnsiTheme="minorHAnsi"/>
                <w:sz w:val="20"/>
                <w:szCs w:val="20"/>
              </w:rPr>
              <w:t>ALPHA</w:t>
            </w:r>
            <w:r w:rsidR="00CD6FE4" w:rsidRPr="00B80C5E">
              <w:rPr>
                <w:rFonts w:asciiTheme="minorHAnsi" w:hAnsiTheme="minorHAnsi"/>
                <w:sz w:val="20"/>
                <w:szCs w:val="20"/>
              </w:rPr>
              <w:t>-3</w:t>
            </w:r>
            <w:r w:rsidR="00B43B91" w:rsidRPr="00B80C5E">
              <w:rPr>
                <w:rFonts w:asciiTheme="minorHAnsi" w:hAnsiTheme="minorHAnsi"/>
                <w:sz w:val="20"/>
                <w:szCs w:val="20"/>
              </w:rPr>
              <w:t xml:space="preserve"> apparatus</w:t>
            </w:r>
            <w:r w:rsidRPr="00B80C5E">
              <w:rPr>
                <w:rFonts w:asciiTheme="minorHAnsi" w:hAnsiTheme="minorHAnsi"/>
                <w:sz w:val="20"/>
                <w:szCs w:val="20"/>
              </w:rPr>
              <w:t xml:space="preserve">. </w:t>
            </w:r>
          </w:p>
          <w:p w14:paraId="4171FC04" w14:textId="5CE01384" w:rsidR="002B27E0" w:rsidRPr="00B80C5E" w:rsidRDefault="002B27E0" w:rsidP="00B12F66">
            <w:pPr>
              <w:pStyle w:val="ListParagraph"/>
              <w:numPr>
                <w:ilvl w:val="0"/>
                <w:numId w:val="9"/>
              </w:numPr>
              <w:spacing w:before="0" w:line="240" w:lineRule="auto"/>
              <w:rPr>
                <w:rFonts w:asciiTheme="minorHAnsi" w:hAnsiTheme="minorHAnsi" w:cstheme="minorHAnsi"/>
                <w:sz w:val="20"/>
                <w:szCs w:val="20"/>
              </w:rPr>
            </w:pPr>
            <w:r w:rsidRPr="00B80C5E">
              <w:rPr>
                <w:rFonts w:asciiTheme="minorHAnsi" w:hAnsiTheme="minorHAnsi"/>
                <w:sz w:val="20"/>
                <w:szCs w:val="20"/>
              </w:rPr>
              <w:t>To lead measurements of AC magnetic fields from microwaves in the ALPHA apparatus using laser-cooled Be+.</w:t>
            </w:r>
          </w:p>
          <w:p w14:paraId="0297300D" w14:textId="32649DA0" w:rsidR="00AF34B1" w:rsidRPr="00B80C5E" w:rsidRDefault="00AF34B1" w:rsidP="00AF34B1">
            <w:pPr>
              <w:pStyle w:val="ListParagraph"/>
              <w:numPr>
                <w:ilvl w:val="0"/>
                <w:numId w:val="9"/>
              </w:numPr>
              <w:spacing w:before="0" w:line="240" w:lineRule="auto"/>
              <w:rPr>
                <w:rFonts w:asciiTheme="minorHAnsi" w:hAnsiTheme="minorHAnsi" w:cstheme="minorHAnsi"/>
                <w:sz w:val="20"/>
                <w:szCs w:val="20"/>
              </w:rPr>
            </w:pPr>
            <w:r w:rsidRPr="00B80C5E">
              <w:rPr>
                <w:rFonts w:asciiTheme="minorHAnsi" w:hAnsiTheme="minorHAnsi"/>
                <w:sz w:val="20"/>
                <w:szCs w:val="20"/>
              </w:rPr>
              <w:t xml:space="preserve">To participate fully in the ALPHA experiment during antiproton beamtime at the AD and to take responsibility for the maintaining and improving </w:t>
            </w:r>
            <w:r w:rsidR="00CD6FE4" w:rsidRPr="00B80C5E">
              <w:rPr>
                <w:rFonts w:asciiTheme="minorHAnsi" w:hAnsiTheme="minorHAnsi"/>
                <w:sz w:val="20"/>
                <w:szCs w:val="20"/>
              </w:rPr>
              <w:t>the ALPHA-3 apparatus.</w:t>
            </w:r>
          </w:p>
          <w:p w14:paraId="5FDB0914" w14:textId="60E31486" w:rsidR="00B12F66" w:rsidRPr="00B80C5E" w:rsidRDefault="00AF34B1" w:rsidP="00AF34B1">
            <w:pPr>
              <w:pStyle w:val="ListParagraph"/>
              <w:numPr>
                <w:ilvl w:val="0"/>
                <w:numId w:val="9"/>
              </w:numPr>
              <w:spacing w:before="0" w:line="240" w:lineRule="auto"/>
              <w:rPr>
                <w:rFonts w:asciiTheme="minorHAnsi" w:hAnsiTheme="minorHAnsi" w:cstheme="minorHAnsi"/>
                <w:sz w:val="20"/>
                <w:szCs w:val="20"/>
              </w:rPr>
            </w:pPr>
            <w:r w:rsidRPr="00B80C5E">
              <w:rPr>
                <w:color w:val="000000"/>
                <w:sz w:val="20"/>
                <w:szCs w:val="20"/>
              </w:rPr>
              <w:t>To liaise effectively with all colleagues working in the Antihydrogen group, both at Swansea and CERN.</w:t>
            </w:r>
          </w:p>
        </w:tc>
      </w:tr>
      <w:tr w:rsidR="00B12F66" w:rsidRPr="00B80C5E" w14:paraId="130F6028" w14:textId="77777777" w:rsidTr="334CEC43">
        <w:tc>
          <w:tcPr>
            <w:tcW w:w="1860" w:type="dxa"/>
            <w:shd w:val="clear" w:color="auto" w:fill="242F60"/>
            <w:vAlign w:val="center"/>
          </w:tcPr>
          <w:p w14:paraId="7DC6B404" w14:textId="77777777" w:rsidR="00B12F66" w:rsidRPr="00B80C5E" w:rsidRDefault="00B12F66" w:rsidP="0035061A">
            <w:pPr>
              <w:rPr>
                <w:rFonts w:asciiTheme="minorHAnsi" w:hAnsiTheme="minorHAnsi" w:cstheme="minorHAnsi"/>
                <w:sz w:val="20"/>
                <w:szCs w:val="20"/>
              </w:rPr>
            </w:pPr>
          </w:p>
        </w:tc>
        <w:tc>
          <w:tcPr>
            <w:tcW w:w="9056" w:type="dxa"/>
          </w:tcPr>
          <w:p w14:paraId="4AF4ED05" w14:textId="77777777" w:rsidR="00B12F66" w:rsidRPr="00B80C5E"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80C5E">
              <w:rPr>
                <w:rFonts w:asciiTheme="minorHAnsi" w:hAnsiTheme="minorHAnsi" w:cstheme="minorHAnsi"/>
                <w:bCs/>
                <w:iCs/>
                <w:sz w:val="20"/>
                <w:szCs w:val="20"/>
              </w:rPr>
              <w:t xml:space="preserve">Pro-actively contribute to and conduct research, including gather, prepare and analyse data and present results, exhibiting a degree of independence in terms of specifying the focus and direction of that research. </w:t>
            </w:r>
          </w:p>
          <w:p w14:paraId="3135C47D" w14:textId="77777777" w:rsidR="00B12F66" w:rsidRPr="00B80C5E"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80C5E">
              <w:rPr>
                <w:rFonts w:asciiTheme="minorHAnsi" w:hAnsiTheme="minorHAnsi" w:cstheme="minorHAnsi"/>
                <w:bCs/>
                <w:iCs/>
                <w:sz w:val="20"/>
                <w:szCs w:val="20"/>
              </w:rPr>
              <w:t>Prepare reports, draft patents and papers describing the results of the research, both confidential and for publication.  The appointee is expected to be actively engaged in the writing and publishing of research papers, particularly those intended for publication in refereed (eg international) journals or comparable as a normal part of their role.</w:t>
            </w:r>
          </w:p>
          <w:p w14:paraId="76BFC9EC" w14:textId="77777777" w:rsidR="00B12F66" w:rsidRPr="00B80C5E" w:rsidRDefault="00B12F66" w:rsidP="00B12F66">
            <w:pPr>
              <w:numPr>
                <w:ilvl w:val="0"/>
                <w:numId w:val="9"/>
              </w:numPr>
              <w:spacing w:before="0" w:after="0" w:line="240" w:lineRule="auto"/>
              <w:contextualSpacing w:val="0"/>
              <w:jc w:val="both"/>
              <w:rPr>
                <w:rFonts w:asciiTheme="minorHAnsi" w:hAnsiTheme="minorHAnsi" w:cstheme="minorHAnsi"/>
                <w:bCs/>
                <w:iCs/>
                <w:sz w:val="20"/>
                <w:szCs w:val="20"/>
              </w:rPr>
            </w:pPr>
            <w:r w:rsidRPr="00B80C5E">
              <w:rPr>
                <w:rFonts w:asciiTheme="minorHAnsi" w:hAnsiTheme="minorHAnsi" w:cstheme="minorHAnsi"/>
                <w:sz w:val="20"/>
                <w:szCs w:val="20"/>
                <w:lang w:val="en-IE"/>
              </w:rPr>
              <w:t xml:space="preserve">Be self-motivated, apply and use their initiative, aiming to determine suitable ways to tackle challenges and seeking guidance when needed. </w:t>
            </w:r>
          </w:p>
          <w:p w14:paraId="36B24CC2" w14:textId="77777777" w:rsidR="00B12F66" w:rsidRPr="00B80C5E" w:rsidRDefault="00B12F66" w:rsidP="00B12F66">
            <w:pPr>
              <w:numPr>
                <w:ilvl w:val="0"/>
                <w:numId w:val="9"/>
              </w:numPr>
              <w:spacing w:before="0" w:after="0" w:line="240" w:lineRule="auto"/>
              <w:contextualSpacing w:val="0"/>
              <w:jc w:val="both"/>
              <w:rPr>
                <w:rFonts w:asciiTheme="minorHAnsi" w:hAnsiTheme="minorHAnsi" w:cstheme="minorHAnsi"/>
                <w:bCs/>
                <w:iCs/>
                <w:sz w:val="20"/>
                <w:szCs w:val="20"/>
              </w:rPr>
            </w:pPr>
            <w:r w:rsidRPr="00B80C5E">
              <w:rPr>
                <w:rFonts w:asciiTheme="minorHAnsi" w:hAnsiTheme="minorHAnsi" w:cstheme="minorHAnsi"/>
                <w:sz w:val="20"/>
                <w:szCs w:val="20"/>
                <w:lang w:val="en-IE"/>
              </w:rPr>
              <w:t>Use creativity to analyse and interpret research data and draw conclusions on the outcomes.</w:t>
            </w:r>
          </w:p>
          <w:p w14:paraId="71378936" w14:textId="77777777" w:rsidR="00B12F66" w:rsidRPr="00B80C5E" w:rsidRDefault="00B12F66" w:rsidP="00B12F66">
            <w:pPr>
              <w:numPr>
                <w:ilvl w:val="0"/>
                <w:numId w:val="9"/>
              </w:numPr>
              <w:spacing w:before="0" w:after="0" w:line="240" w:lineRule="auto"/>
              <w:contextualSpacing w:val="0"/>
              <w:jc w:val="both"/>
              <w:rPr>
                <w:rFonts w:asciiTheme="minorHAnsi" w:hAnsiTheme="minorHAnsi" w:cstheme="minorHAnsi"/>
                <w:bCs/>
                <w:iCs/>
                <w:sz w:val="20"/>
                <w:szCs w:val="20"/>
              </w:rPr>
            </w:pPr>
            <w:r w:rsidRPr="00B80C5E">
              <w:rPr>
                <w:rFonts w:asciiTheme="minorHAnsi" w:hAnsiTheme="minorHAnsi" w:cstheme="minorHAnsi"/>
                <w:bCs/>
                <w:iCs/>
                <w:sz w:val="20"/>
                <w:szCs w:val="20"/>
              </w:rPr>
              <w:t>Interact positively and professionally with other collaborators and partners within the Faculty, elsewhere in the University and beyond both in industry/commerce and academia.</w:t>
            </w:r>
          </w:p>
          <w:p w14:paraId="7A97DB8B" w14:textId="77777777" w:rsidR="00B12F66" w:rsidRPr="00B80C5E"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80C5E">
              <w:rPr>
                <w:rFonts w:asciiTheme="minorHAnsi" w:hAnsiTheme="minorHAnsi" w:cstheme="minorHAnsi"/>
                <w:bCs/>
                <w:iCs/>
                <w:sz w:val="20"/>
                <w:szCs w:val="20"/>
              </w:rPr>
              <w:t>Contribute pro-actively to the development of external funding applications to support their own work, that of others and the Faculty and the Institution in general.  The appointee will be expected as a normal part of their work to be actively engaged in writing, or contributing to writing such applications.</w:t>
            </w:r>
          </w:p>
          <w:p w14:paraId="2ECE5850" w14:textId="77777777" w:rsidR="00B12F66" w:rsidRPr="00B80C5E" w:rsidRDefault="00B12F66" w:rsidP="00B12F66">
            <w:pPr>
              <w:numPr>
                <w:ilvl w:val="0"/>
                <w:numId w:val="9"/>
              </w:numPr>
              <w:spacing w:before="0" w:after="0" w:line="240" w:lineRule="auto"/>
              <w:contextualSpacing w:val="0"/>
              <w:jc w:val="both"/>
              <w:rPr>
                <w:rFonts w:asciiTheme="minorHAnsi" w:hAnsiTheme="minorHAnsi" w:cstheme="minorHAnsi"/>
                <w:sz w:val="20"/>
                <w:szCs w:val="20"/>
                <w:lang w:val="en-IE"/>
              </w:rPr>
            </w:pPr>
            <w:r w:rsidRPr="00B80C5E">
              <w:rPr>
                <w:rFonts w:asciiTheme="minorHAnsi" w:hAnsiTheme="minorHAnsi" w:cstheme="minorHAnsi"/>
                <w:bCs/>
                <w:iCs/>
                <w:sz w:val="20"/>
                <w:szCs w:val="20"/>
              </w:rPr>
              <w:t>Contribute to Faculty organisational matters in order to help it run smoothly and to help raise its external research profile.</w:t>
            </w:r>
          </w:p>
          <w:p w14:paraId="3D1EAF6F" w14:textId="77777777" w:rsidR="00B12F66" w:rsidRPr="00B80C5E"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80C5E">
              <w:rPr>
                <w:rFonts w:asciiTheme="minorHAnsi" w:hAnsiTheme="minorHAnsi" w:cstheme="minorHAnsi"/>
                <w:bCs/>
                <w:iCs/>
                <w:sz w:val="20"/>
                <w:szCs w:val="20"/>
              </w:rPr>
              <w:t>Keep informed of developments in the field in both technical and specific terms and the wider subject area and the implication for commercial applications and the knowledge economy or academia.</w:t>
            </w:r>
            <w:r w:rsidRPr="00B80C5E">
              <w:rPr>
                <w:rFonts w:asciiTheme="minorHAnsi" w:hAnsiTheme="minorHAnsi" w:cstheme="minorHAnsi"/>
                <w:sz w:val="20"/>
                <w:szCs w:val="20"/>
                <w:lang w:val="en-IE"/>
              </w:rPr>
              <w:t xml:space="preserve"> </w:t>
            </w:r>
          </w:p>
          <w:p w14:paraId="5D3CFBE8" w14:textId="77777777" w:rsidR="00B12F66" w:rsidRPr="00B80C5E"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80C5E">
              <w:rPr>
                <w:rFonts w:asciiTheme="minorHAnsi" w:hAnsiTheme="minorHAnsi" w:cstheme="minorHAnsi"/>
                <w:bCs/>
                <w:iCs/>
                <w:sz w:val="20"/>
                <w:szCs w:val="20"/>
              </w:rPr>
              <w:t>When requested act as a representative or member of committees, using the opportunity to extend their own professional experience.</w:t>
            </w:r>
          </w:p>
          <w:p w14:paraId="0798D12C" w14:textId="77777777" w:rsidR="00B12F66" w:rsidRPr="00B80C5E"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80C5E">
              <w:rPr>
                <w:rFonts w:asciiTheme="minorHAnsi" w:hAnsiTheme="minorHAnsi" w:cstheme="minorHAnsi"/>
                <w:bCs/>
                <w:iCs/>
                <w:sz w:val="20"/>
                <w:szCs w:val="20"/>
              </w:rPr>
              <w:t>Demonstrate and evidence own professional development, identifying development needs with reference to Vitae Researcher Development Framework particularly with regard to probation, performance reviews, and participation in training events.</w:t>
            </w:r>
          </w:p>
          <w:p w14:paraId="0C9D28F4" w14:textId="77777777" w:rsidR="00B12F66" w:rsidRPr="00B80C5E"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0"/>
                <w:szCs w:val="20"/>
              </w:rPr>
            </w:pPr>
            <w:r w:rsidRPr="00B80C5E">
              <w:rPr>
                <w:rFonts w:asciiTheme="minorHAnsi" w:hAnsiTheme="minorHAnsi" w:cstheme="minorHAnsi"/>
                <w:bCs/>
                <w:iCs/>
                <w:sz w:val="20"/>
                <w:szCs w:val="20"/>
                <w:lang w:val="en-IE"/>
              </w:rPr>
              <w:t>Maintain and enhance links with the professional institutions and other related bodies.</w:t>
            </w:r>
          </w:p>
          <w:p w14:paraId="0438D350" w14:textId="77777777" w:rsidR="00B12F66" w:rsidRPr="00B80C5E"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0"/>
                <w:szCs w:val="20"/>
              </w:rPr>
            </w:pPr>
            <w:r w:rsidRPr="00B80C5E">
              <w:rPr>
                <w:rFonts w:asciiTheme="minorHAnsi" w:hAnsiTheme="minorHAnsi" w:cstheme="minorHAnsi"/>
                <w:sz w:val="20"/>
                <w:szCs w:val="20"/>
              </w:rPr>
              <w:lastRenderedPageBreak/>
              <w:t>Observe best-practice protocols in maintenance and retention of research records as indicated by HEI and Research Councils records management guidance.  This includes ensuring project log-book records are deposited with the University/Principal Investigator on completion of the work</w:t>
            </w:r>
          </w:p>
        </w:tc>
      </w:tr>
      <w:tr w:rsidR="00B12F66" w:rsidRPr="00B80C5E" w14:paraId="3C77068F" w14:textId="77777777" w:rsidTr="334CEC43">
        <w:tc>
          <w:tcPr>
            <w:tcW w:w="1860" w:type="dxa"/>
            <w:shd w:val="clear" w:color="auto" w:fill="242F60"/>
            <w:vAlign w:val="center"/>
          </w:tcPr>
          <w:p w14:paraId="4FE8ABEE" w14:textId="77777777" w:rsidR="00B12F66" w:rsidRPr="00B80C5E" w:rsidRDefault="00B12F66" w:rsidP="0035061A">
            <w:pPr>
              <w:rPr>
                <w:rFonts w:asciiTheme="minorHAnsi" w:hAnsiTheme="minorHAnsi" w:cstheme="minorHAnsi"/>
                <w:b/>
                <w:color w:val="FFFFFF" w:themeColor="background1"/>
                <w:sz w:val="20"/>
                <w:szCs w:val="20"/>
              </w:rPr>
            </w:pPr>
            <w:r w:rsidRPr="00B80C5E">
              <w:rPr>
                <w:rFonts w:asciiTheme="minorHAnsi" w:hAnsiTheme="minorHAnsi" w:cstheme="minorHAnsi"/>
                <w:sz w:val="20"/>
                <w:szCs w:val="20"/>
              </w:rPr>
              <w:lastRenderedPageBreak/>
              <w:br w:type="page"/>
            </w:r>
            <w:r w:rsidRPr="00B80C5E">
              <w:rPr>
                <w:rFonts w:asciiTheme="minorHAnsi" w:hAnsiTheme="minorHAnsi" w:cstheme="minorHAnsi"/>
                <w:b/>
                <w:color w:val="FFFFFF" w:themeColor="background1"/>
                <w:sz w:val="20"/>
                <w:szCs w:val="20"/>
              </w:rPr>
              <w:t>General Duties</w:t>
            </w:r>
          </w:p>
        </w:tc>
        <w:tc>
          <w:tcPr>
            <w:tcW w:w="9056" w:type="dxa"/>
          </w:tcPr>
          <w:p w14:paraId="2C18BBA7" w14:textId="77777777" w:rsidR="00B12F66" w:rsidRPr="00B80C5E" w:rsidRDefault="00B12F66" w:rsidP="00B12F66">
            <w:pPr>
              <w:pStyle w:val="ListParagraph"/>
              <w:numPr>
                <w:ilvl w:val="0"/>
                <w:numId w:val="9"/>
              </w:numPr>
              <w:spacing w:before="0" w:after="120" w:line="240" w:lineRule="auto"/>
              <w:rPr>
                <w:rFonts w:asciiTheme="minorHAnsi" w:hAnsiTheme="minorHAnsi" w:cstheme="minorHAnsi"/>
                <w:sz w:val="20"/>
                <w:szCs w:val="20"/>
              </w:rPr>
            </w:pPr>
            <w:r w:rsidRPr="00B80C5E">
              <w:rPr>
                <w:rFonts w:asciiTheme="minorHAnsi" w:hAnsiTheme="minorHAnsi" w:cstheme="minorHAnsi"/>
                <w:sz w:val="20"/>
                <w:szCs w:val="20"/>
              </w:rPr>
              <w:t xml:space="preserve">To promote equality and diversity in working practices and maintain positive working relationships. </w:t>
            </w:r>
          </w:p>
          <w:p w14:paraId="4BE3C89D" w14:textId="77777777" w:rsidR="00B12F66" w:rsidRPr="00B80C5E" w:rsidRDefault="00B12F66" w:rsidP="00B12F66">
            <w:pPr>
              <w:pStyle w:val="ListParagraph"/>
              <w:numPr>
                <w:ilvl w:val="0"/>
                <w:numId w:val="9"/>
              </w:numPr>
              <w:spacing w:before="0" w:after="120" w:line="240" w:lineRule="auto"/>
              <w:rPr>
                <w:rFonts w:asciiTheme="minorHAnsi" w:hAnsiTheme="minorHAnsi" w:cstheme="minorHAnsi"/>
                <w:sz w:val="20"/>
                <w:szCs w:val="20"/>
              </w:rPr>
            </w:pPr>
            <w:r w:rsidRPr="00B80C5E">
              <w:rPr>
                <w:rFonts w:asciiTheme="minorHAnsi" w:hAnsiTheme="minorHAnsi" w:cstheme="minorHAnsi"/>
                <w:sz w:val="20"/>
                <w:szCs w:val="20"/>
              </w:rPr>
              <w:t>To conduct the job role and all activities in accordance with safety, health and sustainability policies and management systems, in order to reduce risks and impacts arising from the work activity.</w:t>
            </w:r>
          </w:p>
          <w:p w14:paraId="7C940BCB" w14:textId="77777777" w:rsidR="00B12F66" w:rsidRPr="00B80C5E" w:rsidRDefault="00B12F66" w:rsidP="00B12F66">
            <w:pPr>
              <w:pStyle w:val="ListParagraph"/>
              <w:numPr>
                <w:ilvl w:val="0"/>
                <w:numId w:val="9"/>
              </w:numPr>
              <w:spacing w:before="0" w:after="120" w:line="240" w:lineRule="auto"/>
              <w:rPr>
                <w:rFonts w:asciiTheme="minorHAnsi" w:hAnsiTheme="minorHAnsi" w:cstheme="minorHAnsi"/>
                <w:sz w:val="20"/>
                <w:szCs w:val="20"/>
                <w:u w:val="single"/>
              </w:rPr>
            </w:pPr>
            <w:r w:rsidRPr="00B80C5E">
              <w:rPr>
                <w:rFonts w:asciiTheme="minorHAnsi" w:hAnsiTheme="minorHAnsi" w:cstheme="minorHAnsi"/>
                <w:sz w:val="20"/>
                <w:szCs w:val="20"/>
              </w:rPr>
              <w:t>To ensure that risk management is an integral part of any decision making process, by ensuring compliance with the University’s Risk Management Policy.</w:t>
            </w:r>
          </w:p>
          <w:p w14:paraId="56956601" w14:textId="77777777" w:rsidR="00B12F66" w:rsidRPr="00B80C5E" w:rsidRDefault="00B12F66" w:rsidP="00B12F66">
            <w:pPr>
              <w:pStyle w:val="ListParagraph"/>
              <w:numPr>
                <w:ilvl w:val="0"/>
                <w:numId w:val="9"/>
              </w:numPr>
              <w:spacing w:before="0" w:after="120" w:line="240" w:lineRule="auto"/>
              <w:rPr>
                <w:rFonts w:asciiTheme="minorHAnsi" w:hAnsiTheme="minorHAnsi" w:cstheme="minorHAnsi"/>
                <w:sz w:val="20"/>
                <w:szCs w:val="20"/>
              </w:rPr>
            </w:pPr>
            <w:r w:rsidRPr="00B80C5E">
              <w:rPr>
                <w:rFonts w:asciiTheme="minorHAnsi" w:hAnsiTheme="minorHAnsi" w:cstheme="minorHAnsi"/>
                <w:sz w:val="20"/>
                <w:szCs w:val="20"/>
              </w:rPr>
              <w:t>Any other duties as agreed by the Faculty / Directorate / Service Area.</w:t>
            </w:r>
          </w:p>
        </w:tc>
      </w:tr>
      <w:tr w:rsidR="00B12F66" w:rsidRPr="00B80C5E" w14:paraId="60A77A78" w14:textId="77777777" w:rsidTr="334CEC43">
        <w:tc>
          <w:tcPr>
            <w:tcW w:w="1860" w:type="dxa"/>
            <w:shd w:val="clear" w:color="auto" w:fill="242F60"/>
            <w:vAlign w:val="center"/>
          </w:tcPr>
          <w:p w14:paraId="3D437FC1" w14:textId="77777777" w:rsidR="00B12F66" w:rsidRPr="00B80C5E" w:rsidRDefault="00B12F66" w:rsidP="0035061A">
            <w:pPr>
              <w:spacing w:before="240" w:after="240"/>
              <w:rPr>
                <w:rFonts w:asciiTheme="minorHAnsi" w:hAnsiTheme="minorHAnsi" w:cstheme="minorHAnsi"/>
                <w:b/>
                <w:color w:val="FFFFFF" w:themeColor="background1"/>
                <w:sz w:val="20"/>
                <w:szCs w:val="20"/>
              </w:rPr>
            </w:pPr>
            <w:r w:rsidRPr="00B80C5E">
              <w:rPr>
                <w:rFonts w:asciiTheme="minorHAnsi" w:hAnsiTheme="minorHAnsi" w:cstheme="minorHAnsi"/>
                <w:b/>
                <w:color w:val="FFFFFF" w:themeColor="background1"/>
                <w:sz w:val="20"/>
                <w:szCs w:val="20"/>
              </w:rPr>
              <w:t>Person Specification</w:t>
            </w:r>
          </w:p>
          <w:p w14:paraId="6188E6DA" w14:textId="77777777" w:rsidR="00B12F66" w:rsidRPr="00B80C5E" w:rsidRDefault="00B12F66" w:rsidP="0035061A">
            <w:pPr>
              <w:rPr>
                <w:rFonts w:asciiTheme="minorHAnsi" w:hAnsiTheme="minorHAnsi" w:cstheme="minorHAnsi"/>
                <w:color w:val="FFFFFF" w:themeColor="background1"/>
                <w:sz w:val="20"/>
                <w:szCs w:val="20"/>
              </w:rPr>
            </w:pPr>
          </w:p>
        </w:tc>
        <w:tc>
          <w:tcPr>
            <w:tcW w:w="9056" w:type="dxa"/>
          </w:tcPr>
          <w:p w14:paraId="5C0D2DEF" w14:textId="77777777" w:rsidR="00B12F66" w:rsidRPr="00B80C5E" w:rsidRDefault="00B12F66" w:rsidP="0035061A">
            <w:pPr>
              <w:rPr>
                <w:rFonts w:asciiTheme="minorHAnsi" w:hAnsiTheme="minorHAnsi" w:cstheme="minorHAnsi"/>
                <w:sz w:val="20"/>
                <w:szCs w:val="20"/>
              </w:rPr>
            </w:pPr>
            <w:r w:rsidRPr="00B80C5E">
              <w:rPr>
                <w:rFonts w:asciiTheme="minorHAnsi" w:hAnsiTheme="minorHAnsi" w:cstheme="minorHAnsi"/>
                <w:b/>
                <w:sz w:val="20"/>
                <w:szCs w:val="20"/>
              </w:rPr>
              <w:t>Essential criteria:</w:t>
            </w:r>
            <w:r w:rsidRPr="00B80C5E">
              <w:rPr>
                <w:rFonts w:asciiTheme="minorHAnsi" w:hAnsiTheme="minorHAnsi" w:cstheme="minorHAnsi"/>
                <w:sz w:val="20"/>
                <w:szCs w:val="20"/>
              </w:rPr>
              <w:t xml:space="preserve"> </w:t>
            </w:r>
          </w:p>
          <w:p w14:paraId="00A80384" w14:textId="38FD1F8F" w:rsidR="00B12F66" w:rsidRPr="00B80C5E" w:rsidRDefault="00B12F66" w:rsidP="00B12F66">
            <w:pPr>
              <w:pStyle w:val="ListParagraph"/>
              <w:numPr>
                <w:ilvl w:val="0"/>
                <w:numId w:val="10"/>
              </w:numPr>
              <w:spacing w:before="0" w:line="240" w:lineRule="auto"/>
              <w:rPr>
                <w:rFonts w:asciiTheme="minorHAnsi" w:hAnsiTheme="minorHAnsi" w:cstheme="minorHAnsi"/>
                <w:sz w:val="20"/>
                <w:szCs w:val="20"/>
              </w:rPr>
            </w:pPr>
            <w:r w:rsidRPr="00B80C5E">
              <w:rPr>
                <w:rFonts w:asciiTheme="minorHAnsi" w:hAnsiTheme="minorHAnsi" w:cstheme="minorHAnsi"/>
                <w:sz w:val="20"/>
                <w:szCs w:val="20"/>
              </w:rPr>
              <w:t xml:space="preserve">A </w:t>
            </w:r>
            <w:r w:rsidR="00A9056A" w:rsidRPr="00B80C5E">
              <w:rPr>
                <w:rFonts w:asciiTheme="minorHAnsi" w:hAnsiTheme="minorHAnsi" w:cstheme="minorHAnsi"/>
                <w:sz w:val="20"/>
                <w:szCs w:val="20"/>
              </w:rPr>
              <w:t xml:space="preserve">PhD </w:t>
            </w:r>
            <w:r w:rsidRPr="00B80C5E">
              <w:rPr>
                <w:rFonts w:asciiTheme="minorHAnsi" w:hAnsiTheme="minorHAnsi" w:cstheme="minorHAnsi"/>
                <w:sz w:val="20"/>
                <w:szCs w:val="20"/>
              </w:rPr>
              <w:t xml:space="preserve">Degree in </w:t>
            </w:r>
            <w:r w:rsidR="00A9056A" w:rsidRPr="00B80C5E">
              <w:rPr>
                <w:rFonts w:asciiTheme="minorHAnsi" w:hAnsiTheme="minorHAnsi" w:cstheme="minorHAnsi"/>
                <w:sz w:val="20"/>
                <w:szCs w:val="20"/>
              </w:rPr>
              <w:t xml:space="preserve">experimental physics </w:t>
            </w:r>
            <w:r w:rsidRPr="00B80C5E">
              <w:rPr>
                <w:rFonts w:asciiTheme="minorHAnsi" w:hAnsiTheme="minorHAnsi" w:cstheme="minorHAnsi"/>
                <w:sz w:val="20"/>
                <w:szCs w:val="20"/>
              </w:rPr>
              <w:t>or equivalent</w:t>
            </w:r>
            <w:r w:rsidR="00AF34B1" w:rsidRPr="00B80C5E">
              <w:rPr>
                <w:rFonts w:asciiTheme="minorHAnsi" w:hAnsiTheme="minorHAnsi" w:cstheme="minorHAnsi"/>
                <w:sz w:val="20"/>
                <w:szCs w:val="20"/>
              </w:rPr>
              <w:t>.</w:t>
            </w:r>
            <w:r w:rsidRPr="00B80C5E">
              <w:rPr>
                <w:rFonts w:asciiTheme="minorHAnsi" w:hAnsiTheme="minorHAnsi" w:cstheme="minorHAnsi"/>
                <w:sz w:val="20"/>
                <w:szCs w:val="20"/>
              </w:rPr>
              <w:t xml:space="preserve"> </w:t>
            </w:r>
          </w:p>
          <w:p w14:paraId="489BA2B0" w14:textId="77777777" w:rsidR="00B12F66" w:rsidRPr="00B80C5E" w:rsidRDefault="00B12F66" w:rsidP="00B12F66">
            <w:pPr>
              <w:pStyle w:val="ListParagraph"/>
              <w:numPr>
                <w:ilvl w:val="0"/>
                <w:numId w:val="10"/>
              </w:numPr>
              <w:spacing w:before="0" w:line="240" w:lineRule="auto"/>
              <w:rPr>
                <w:rFonts w:asciiTheme="minorHAnsi" w:hAnsiTheme="minorHAnsi" w:cstheme="minorHAnsi"/>
                <w:sz w:val="20"/>
                <w:szCs w:val="20"/>
              </w:rPr>
            </w:pPr>
            <w:r w:rsidRPr="00B80C5E">
              <w:rPr>
                <w:rFonts w:asciiTheme="minorHAnsi" w:hAnsiTheme="minorHAnsi" w:cstheme="minorHAnsi"/>
                <w:sz w:val="20"/>
                <w:szCs w:val="20"/>
              </w:rPr>
              <w:t xml:space="preserve">Evidence of active engagement, personal role, and contribution to writing and publishing research papers, particularly for refereed journals. </w:t>
            </w:r>
          </w:p>
          <w:p w14:paraId="15BD1B93" w14:textId="77777777" w:rsidR="00B12F66" w:rsidRPr="00B80C5E" w:rsidRDefault="00B12F66" w:rsidP="00B12F66">
            <w:pPr>
              <w:pStyle w:val="ListParagraph"/>
              <w:numPr>
                <w:ilvl w:val="0"/>
                <w:numId w:val="10"/>
              </w:numPr>
              <w:spacing w:before="0" w:line="240" w:lineRule="auto"/>
              <w:rPr>
                <w:rFonts w:asciiTheme="minorHAnsi" w:hAnsiTheme="minorHAnsi" w:cstheme="minorHAnsi"/>
                <w:sz w:val="20"/>
                <w:szCs w:val="20"/>
              </w:rPr>
            </w:pPr>
            <w:r w:rsidRPr="00B80C5E">
              <w:rPr>
                <w:rFonts w:asciiTheme="minorHAnsi" w:hAnsiTheme="minorHAnsi" w:cstheme="minorHAnsi"/>
                <w:sz w:val="20"/>
                <w:szCs w:val="20"/>
              </w:rPr>
              <w:t xml:space="preserve">Evidence of the capacity for active engagement in designing research and writing, or contributing to writing, applications for external research funding. </w:t>
            </w:r>
          </w:p>
          <w:p w14:paraId="12D788FB" w14:textId="77777777" w:rsidR="00B12F66" w:rsidRPr="00B80C5E" w:rsidRDefault="00B12F66" w:rsidP="00B12F66">
            <w:pPr>
              <w:pStyle w:val="ListParagraph"/>
              <w:numPr>
                <w:ilvl w:val="0"/>
                <w:numId w:val="10"/>
              </w:numPr>
              <w:spacing w:before="0" w:line="240" w:lineRule="auto"/>
              <w:rPr>
                <w:rFonts w:asciiTheme="minorHAnsi" w:hAnsiTheme="minorHAnsi" w:cstheme="minorHAnsi"/>
                <w:sz w:val="20"/>
                <w:szCs w:val="20"/>
              </w:rPr>
            </w:pPr>
            <w:r w:rsidRPr="00B80C5E">
              <w:rPr>
                <w:rFonts w:asciiTheme="minorHAnsi" w:hAnsiTheme="minorHAnsi" w:cstheme="minorHAnsi"/>
                <w:sz w:val="20"/>
                <w:szCs w:val="20"/>
              </w:rPr>
              <w:t xml:space="preserve">Ability to demonstrate significant independence of focus and direction in research – determining ’what, why, when and with whom' to progress work. </w:t>
            </w:r>
          </w:p>
          <w:p w14:paraId="12331F96" w14:textId="77777777" w:rsidR="00AF34B1" w:rsidRPr="00B80C5E" w:rsidRDefault="00AF34B1" w:rsidP="00B12F66">
            <w:pPr>
              <w:pStyle w:val="ListParagraph"/>
              <w:numPr>
                <w:ilvl w:val="0"/>
                <w:numId w:val="10"/>
              </w:numPr>
              <w:spacing w:before="0" w:line="240" w:lineRule="auto"/>
              <w:rPr>
                <w:rFonts w:asciiTheme="minorHAnsi" w:hAnsiTheme="minorHAnsi" w:cstheme="minorHAnsi"/>
                <w:sz w:val="20"/>
                <w:szCs w:val="20"/>
              </w:rPr>
            </w:pPr>
            <w:r w:rsidRPr="00B80C5E">
              <w:rPr>
                <w:rFonts w:asciiTheme="minorHAnsi" w:hAnsiTheme="minorHAnsi"/>
                <w:sz w:val="20"/>
                <w:szCs w:val="20"/>
              </w:rPr>
              <w:t>Evidence of ability to perform advanced research experiments in Physics and to have demonstrated independence at this level.</w:t>
            </w:r>
          </w:p>
          <w:p w14:paraId="5A6CF4D8" w14:textId="36D4865B" w:rsidR="00B12F66" w:rsidRPr="00B80C5E" w:rsidRDefault="00B12F66" w:rsidP="00B12F66">
            <w:pPr>
              <w:pStyle w:val="ListParagraph"/>
              <w:numPr>
                <w:ilvl w:val="0"/>
                <w:numId w:val="10"/>
              </w:numPr>
              <w:spacing w:before="0" w:line="240" w:lineRule="auto"/>
              <w:rPr>
                <w:rFonts w:asciiTheme="minorHAnsi" w:hAnsiTheme="minorHAnsi" w:cstheme="minorHAnsi"/>
                <w:sz w:val="20"/>
                <w:szCs w:val="20"/>
              </w:rPr>
            </w:pPr>
            <w:r w:rsidRPr="00B80C5E">
              <w:rPr>
                <w:rFonts w:asciiTheme="minorHAnsi" w:hAnsiTheme="minorHAnsi" w:cstheme="minorHAnsi"/>
                <w:sz w:val="20"/>
                <w:szCs w:val="20"/>
              </w:rPr>
              <w:t xml:space="preserve">A commitment to continuous professional development </w:t>
            </w:r>
          </w:p>
          <w:p w14:paraId="1BCE27C6" w14:textId="365DEE26" w:rsidR="003111DC" w:rsidRPr="00B80C5E" w:rsidRDefault="003111DC" w:rsidP="00E04D45">
            <w:pPr>
              <w:pStyle w:val="ListParagraph"/>
              <w:numPr>
                <w:ilvl w:val="0"/>
                <w:numId w:val="10"/>
              </w:numPr>
              <w:spacing w:before="0" w:line="240" w:lineRule="auto"/>
              <w:rPr>
                <w:rFonts w:asciiTheme="minorHAnsi" w:hAnsiTheme="minorHAnsi" w:cstheme="minorHAnsi"/>
                <w:sz w:val="20"/>
                <w:szCs w:val="20"/>
              </w:rPr>
            </w:pPr>
            <w:r w:rsidRPr="00B80C5E">
              <w:rPr>
                <w:rFonts w:asciiTheme="minorHAnsi" w:hAnsiTheme="minorHAnsi"/>
                <w:sz w:val="20"/>
                <w:szCs w:val="20"/>
              </w:rPr>
              <w:t xml:space="preserve">PhD level experience </w:t>
            </w:r>
            <w:r w:rsidR="00C17094" w:rsidRPr="00B80C5E">
              <w:rPr>
                <w:rFonts w:asciiTheme="minorHAnsi" w:hAnsiTheme="minorHAnsi"/>
                <w:sz w:val="20"/>
                <w:szCs w:val="20"/>
              </w:rPr>
              <w:t xml:space="preserve">in the synthesis, laser cooling, </w:t>
            </w:r>
            <w:r w:rsidR="00856200" w:rsidRPr="00B80C5E">
              <w:rPr>
                <w:rFonts w:asciiTheme="minorHAnsi" w:hAnsiTheme="minorHAnsi"/>
                <w:sz w:val="20"/>
                <w:szCs w:val="20"/>
              </w:rPr>
              <w:t xml:space="preserve">and </w:t>
            </w:r>
            <w:r w:rsidR="00C17094" w:rsidRPr="00B80C5E">
              <w:rPr>
                <w:rFonts w:asciiTheme="minorHAnsi" w:hAnsiTheme="minorHAnsi"/>
                <w:sz w:val="20"/>
                <w:szCs w:val="20"/>
              </w:rPr>
              <w:t xml:space="preserve">spectroscopy of antihydrogen. </w:t>
            </w:r>
            <w:r w:rsidRPr="00B80C5E">
              <w:rPr>
                <w:rFonts w:asciiTheme="minorHAnsi" w:hAnsiTheme="minorHAnsi"/>
                <w:sz w:val="20"/>
                <w:szCs w:val="20"/>
              </w:rPr>
              <w:t xml:space="preserve"> </w:t>
            </w:r>
          </w:p>
          <w:p w14:paraId="00C75581" w14:textId="6AF52240" w:rsidR="00057B96" w:rsidRPr="00B80C5E" w:rsidRDefault="00057B96" w:rsidP="00E04D45">
            <w:pPr>
              <w:pStyle w:val="ListParagraph"/>
              <w:numPr>
                <w:ilvl w:val="0"/>
                <w:numId w:val="10"/>
              </w:numPr>
              <w:spacing w:before="0" w:line="240" w:lineRule="auto"/>
              <w:rPr>
                <w:rFonts w:asciiTheme="minorHAnsi" w:hAnsiTheme="minorHAnsi" w:cstheme="minorHAnsi"/>
                <w:sz w:val="20"/>
                <w:szCs w:val="20"/>
              </w:rPr>
            </w:pPr>
            <w:r w:rsidRPr="00B80C5E">
              <w:rPr>
                <w:rFonts w:asciiTheme="minorHAnsi" w:hAnsiTheme="minorHAnsi"/>
                <w:sz w:val="20"/>
                <w:szCs w:val="20"/>
              </w:rPr>
              <w:t>Ph</w:t>
            </w:r>
            <w:r w:rsidR="00C7152D" w:rsidRPr="00B80C5E">
              <w:rPr>
                <w:rFonts w:asciiTheme="minorHAnsi" w:hAnsiTheme="minorHAnsi"/>
                <w:sz w:val="20"/>
                <w:szCs w:val="20"/>
              </w:rPr>
              <w:t>D</w:t>
            </w:r>
            <w:r w:rsidRPr="00B80C5E">
              <w:rPr>
                <w:rFonts w:asciiTheme="minorHAnsi" w:hAnsiTheme="minorHAnsi"/>
                <w:sz w:val="20"/>
                <w:szCs w:val="20"/>
              </w:rPr>
              <w:t xml:space="preserve"> level expe</w:t>
            </w:r>
            <w:r w:rsidR="00C7152D" w:rsidRPr="00B80C5E">
              <w:rPr>
                <w:rFonts w:asciiTheme="minorHAnsi" w:hAnsiTheme="minorHAnsi"/>
                <w:sz w:val="20"/>
                <w:szCs w:val="20"/>
              </w:rPr>
              <w:t>r</w:t>
            </w:r>
            <w:r w:rsidRPr="00B80C5E">
              <w:rPr>
                <w:rFonts w:asciiTheme="minorHAnsi" w:hAnsiTheme="minorHAnsi"/>
                <w:sz w:val="20"/>
                <w:szCs w:val="20"/>
              </w:rPr>
              <w:t>ience</w:t>
            </w:r>
            <w:r w:rsidR="00C7152D" w:rsidRPr="00B80C5E">
              <w:rPr>
                <w:rFonts w:asciiTheme="minorHAnsi" w:hAnsiTheme="minorHAnsi"/>
                <w:sz w:val="20"/>
                <w:szCs w:val="20"/>
              </w:rPr>
              <w:t xml:space="preserve"> in development of</w:t>
            </w:r>
            <w:r w:rsidRPr="00B80C5E">
              <w:rPr>
                <w:rFonts w:asciiTheme="minorHAnsi" w:hAnsiTheme="minorHAnsi"/>
                <w:sz w:val="20"/>
                <w:szCs w:val="20"/>
              </w:rPr>
              <w:t xml:space="preserve"> </w:t>
            </w:r>
            <w:r w:rsidR="00C7152D" w:rsidRPr="00B80C5E">
              <w:rPr>
                <w:rFonts w:asciiTheme="minorHAnsi" w:hAnsiTheme="minorHAnsi"/>
                <w:sz w:val="20"/>
                <w:szCs w:val="20"/>
              </w:rPr>
              <w:t>Penning traps</w:t>
            </w:r>
            <w:r w:rsidR="002B27E0" w:rsidRPr="00B80C5E">
              <w:rPr>
                <w:rFonts w:asciiTheme="minorHAnsi" w:hAnsiTheme="minorHAnsi"/>
                <w:sz w:val="20"/>
                <w:szCs w:val="20"/>
              </w:rPr>
              <w:t xml:space="preserve"> and cryogenics</w:t>
            </w:r>
          </w:p>
          <w:p w14:paraId="1EE4659A" w14:textId="0D46B2C0" w:rsidR="002B27E0" w:rsidRPr="00B80C5E" w:rsidRDefault="002B27E0" w:rsidP="00E04D45">
            <w:pPr>
              <w:pStyle w:val="ListParagraph"/>
              <w:numPr>
                <w:ilvl w:val="0"/>
                <w:numId w:val="10"/>
              </w:numPr>
              <w:spacing w:before="0" w:line="240" w:lineRule="auto"/>
              <w:rPr>
                <w:rFonts w:asciiTheme="minorHAnsi" w:hAnsiTheme="minorHAnsi" w:cstheme="minorHAnsi"/>
                <w:sz w:val="20"/>
                <w:szCs w:val="20"/>
              </w:rPr>
            </w:pPr>
            <w:r w:rsidRPr="00B80C5E">
              <w:rPr>
                <w:rFonts w:asciiTheme="minorHAnsi" w:hAnsiTheme="minorHAnsi"/>
                <w:sz w:val="20"/>
                <w:szCs w:val="20"/>
              </w:rPr>
              <w:t xml:space="preserve">PhD level experience with microwave transport and atomic spectroscopy using microwaves. </w:t>
            </w:r>
          </w:p>
          <w:p w14:paraId="5EC38C73" w14:textId="77777777" w:rsidR="00B12F66" w:rsidRPr="00B80C5E" w:rsidRDefault="00B12F66" w:rsidP="0035061A">
            <w:pPr>
              <w:spacing w:before="240"/>
              <w:rPr>
                <w:rFonts w:asciiTheme="minorHAnsi" w:hAnsiTheme="minorHAnsi" w:cstheme="minorHAnsi"/>
                <w:sz w:val="20"/>
                <w:szCs w:val="20"/>
              </w:rPr>
            </w:pPr>
            <w:r w:rsidRPr="00B80C5E">
              <w:rPr>
                <w:rFonts w:asciiTheme="minorHAnsi" w:hAnsiTheme="minorHAnsi" w:cstheme="minorHAnsi"/>
                <w:b/>
                <w:sz w:val="20"/>
                <w:szCs w:val="20"/>
              </w:rPr>
              <w:t>Desirable Criteria</w:t>
            </w:r>
          </w:p>
          <w:p w14:paraId="749F6BAB" w14:textId="77777777" w:rsidR="00A9056A" w:rsidRPr="00B80C5E" w:rsidRDefault="00B12F66" w:rsidP="00AF34B1">
            <w:pPr>
              <w:pStyle w:val="ListParagraph"/>
              <w:numPr>
                <w:ilvl w:val="0"/>
                <w:numId w:val="10"/>
              </w:numPr>
              <w:spacing w:before="0" w:line="240" w:lineRule="auto"/>
              <w:rPr>
                <w:rFonts w:asciiTheme="minorHAnsi" w:hAnsiTheme="minorHAnsi" w:cstheme="minorHAnsi"/>
                <w:sz w:val="20"/>
                <w:szCs w:val="20"/>
              </w:rPr>
            </w:pPr>
            <w:r w:rsidRPr="00B80C5E">
              <w:rPr>
                <w:rFonts w:asciiTheme="minorHAnsi" w:hAnsiTheme="minorHAnsi" w:cstheme="minorHAnsi"/>
                <w:sz w:val="20"/>
                <w:szCs w:val="20"/>
              </w:rPr>
              <w:t>Experience of supervising undergraduate or postgraduate student projects</w:t>
            </w:r>
          </w:p>
          <w:p w14:paraId="2984A480" w14:textId="7036B7A3" w:rsidR="00057B96" w:rsidRPr="00B80C5E" w:rsidRDefault="00F73AE7" w:rsidP="00B51E16">
            <w:pPr>
              <w:pStyle w:val="ListParagraph"/>
              <w:numPr>
                <w:ilvl w:val="0"/>
                <w:numId w:val="10"/>
              </w:numPr>
              <w:spacing w:before="0" w:line="240" w:lineRule="auto"/>
              <w:rPr>
                <w:rFonts w:asciiTheme="minorHAnsi" w:hAnsiTheme="minorHAnsi" w:cstheme="minorHAnsi"/>
                <w:sz w:val="20"/>
                <w:szCs w:val="20"/>
              </w:rPr>
            </w:pPr>
            <w:r w:rsidRPr="00B80C5E">
              <w:rPr>
                <w:rFonts w:asciiTheme="minorHAnsi" w:hAnsiTheme="minorHAnsi"/>
                <w:sz w:val="20"/>
                <w:szCs w:val="20"/>
              </w:rPr>
              <w:t xml:space="preserve">Experience in data acquisition </w:t>
            </w:r>
            <w:r w:rsidR="00B51E16" w:rsidRPr="00B80C5E">
              <w:rPr>
                <w:rFonts w:asciiTheme="minorHAnsi" w:hAnsiTheme="minorHAnsi"/>
                <w:sz w:val="20"/>
                <w:szCs w:val="20"/>
              </w:rPr>
              <w:t xml:space="preserve">and control </w:t>
            </w:r>
            <w:r w:rsidR="00057B96" w:rsidRPr="00B80C5E">
              <w:rPr>
                <w:rFonts w:asciiTheme="minorHAnsi" w:hAnsiTheme="minorHAnsi"/>
                <w:sz w:val="20"/>
                <w:szCs w:val="20"/>
              </w:rPr>
              <w:t xml:space="preserve">(e.g. Labview programming) </w:t>
            </w:r>
          </w:p>
        </w:tc>
      </w:tr>
      <w:tr w:rsidR="00FA7238" w:rsidRPr="00B80C5E" w14:paraId="46D94543" w14:textId="77777777" w:rsidTr="334CEC43">
        <w:trPr>
          <w:trHeight w:val="1337"/>
        </w:trPr>
        <w:tc>
          <w:tcPr>
            <w:tcW w:w="1860" w:type="dxa"/>
            <w:shd w:val="clear" w:color="auto" w:fill="242F60"/>
            <w:vAlign w:val="center"/>
          </w:tcPr>
          <w:p w14:paraId="18B1D6F3" w14:textId="77777777" w:rsidR="00FA7238" w:rsidRPr="00B80C5E" w:rsidRDefault="00FA7238" w:rsidP="0026370D">
            <w:pPr>
              <w:spacing w:before="0" w:after="0" w:line="240" w:lineRule="auto"/>
              <w:rPr>
                <w:rFonts w:asciiTheme="minorHAnsi" w:hAnsiTheme="minorHAnsi" w:cstheme="minorHAnsi"/>
                <w:b/>
                <w:color w:val="FFFFFF" w:themeColor="background1"/>
                <w:sz w:val="20"/>
                <w:szCs w:val="20"/>
              </w:rPr>
            </w:pPr>
            <w:r w:rsidRPr="00B80C5E">
              <w:rPr>
                <w:rFonts w:asciiTheme="minorHAnsi" w:hAnsiTheme="minorHAnsi" w:cstheme="minorHAnsi"/>
                <w:b/>
                <w:color w:val="FFFFFF" w:themeColor="background1"/>
                <w:sz w:val="20"/>
                <w:szCs w:val="20"/>
              </w:rPr>
              <w:t>Welsh Language Level</w:t>
            </w:r>
          </w:p>
        </w:tc>
        <w:tc>
          <w:tcPr>
            <w:tcW w:w="9056" w:type="dxa"/>
          </w:tcPr>
          <w:sdt>
            <w:sdtPr>
              <w:rPr>
                <w:rFonts w:asciiTheme="minorHAnsi" w:hAnsiTheme="minorHAnsi"/>
                <w:sz w:val="20"/>
                <w:szCs w:val="20"/>
              </w:rPr>
              <w:id w:val="-899205344"/>
              <w:placeholder>
                <w:docPart w:val="D53D3888BCC74E0BB12C03F2E0A95CC7"/>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EndPr/>
            <w:sdtContent>
              <w:p w14:paraId="798FF021" w14:textId="50D4ADAE" w:rsidR="00FA7238" w:rsidRPr="00B80C5E" w:rsidRDefault="00AF34B1" w:rsidP="0026370D">
                <w:pPr>
                  <w:spacing w:before="0" w:after="0" w:line="240" w:lineRule="auto"/>
                  <w:rPr>
                    <w:rFonts w:asciiTheme="minorHAnsi" w:hAnsiTheme="minorHAnsi" w:cstheme="minorHAnsi"/>
                    <w:sz w:val="20"/>
                    <w:szCs w:val="20"/>
                  </w:rPr>
                </w:pPr>
                <w:r w:rsidRPr="00B80C5E">
                  <w:rPr>
                    <w:rFonts w:asciiTheme="minorHAnsi" w:hAnsiTheme="minorHAnsi"/>
                    <w:sz w:val="20"/>
                    <w:szCs w:val="20"/>
                  </w:rPr>
                  <w:t>CHOOSE FROM DROPDOWN</w:t>
                </w:r>
              </w:p>
            </w:sdtContent>
          </w:sdt>
          <w:p w14:paraId="21FC299C" w14:textId="655A7600" w:rsidR="00FA7238" w:rsidRPr="00B80C5E" w:rsidRDefault="00AF34B1" w:rsidP="0026370D">
            <w:pPr>
              <w:spacing w:before="0" w:after="0" w:line="240" w:lineRule="auto"/>
              <w:rPr>
                <w:rFonts w:asciiTheme="minorHAnsi" w:hAnsiTheme="minorHAnsi" w:cstheme="minorHAnsi"/>
                <w:sz w:val="20"/>
                <w:szCs w:val="20"/>
              </w:rPr>
            </w:pPr>
            <w:r w:rsidRPr="00B80C5E">
              <w:rPr>
                <w:rFonts w:asciiTheme="minorHAnsi" w:hAnsiTheme="minorHAnsi" w:cstheme="minorHAnsi"/>
                <w:sz w:val="20"/>
                <w:szCs w:val="20"/>
              </w:rPr>
              <w:t>NONE REQUIRED – THIS POST IS AT CERN</w:t>
            </w:r>
          </w:p>
          <w:p w14:paraId="61D516D1" w14:textId="77777777" w:rsidR="00FA7238" w:rsidRPr="00B80C5E" w:rsidRDefault="00FA7238" w:rsidP="0026370D">
            <w:pPr>
              <w:spacing w:before="0" w:after="0" w:line="240" w:lineRule="auto"/>
              <w:rPr>
                <w:rFonts w:asciiTheme="minorHAnsi" w:hAnsiTheme="minorHAnsi" w:cstheme="minorHAnsi"/>
                <w:sz w:val="20"/>
                <w:szCs w:val="20"/>
              </w:rPr>
            </w:pPr>
            <w:r w:rsidRPr="00B80C5E">
              <w:rPr>
                <w:rFonts w:asciiTheme="minorHAnsi" w:hAnsiTheme="minorHAnsi" w:cstheme="minorHAnsi"/>
                <w:sz w:val="20"/>
                <w:szCs w:val="20"/>
              </w:rPr>
              <w:t xml:space="preserve">For more information about the Welsh Language Levels please refer to the Welsh Language Skills Assessment web page, which is available </w:t>
            </w:r>
            <w:hyperlink r:id="rId11" w:history="1">
              <w:r w:rsidRPr="00B80C5E">
                <w:rPr>
                  <w:rStyle w:val="Hyperlink"/>
                  <w:rFonts w:asciiTheme="minorHAnsi" w:hAnsiTheme="minorHAnsi" w:cstheme="minorHAnsi"/>
                  <w:sz w:val="20"/>
                  <w:szCs w:val="20"/>
                </w:rPr>
                <w:t>here</w:t>
              </w:r>
            </w:hyperlink>
            <w:r w:rsidRPr="00B80C5E">
              <w:rPr>
                <w:rFonts w:asciiTheme="minorHAnsi" w:hAnsiTheme="minorHAnsi" w:cstheme="minorHAnsi"/>
                <w:sz w:val="20"/>
                <w:szCs w:val="20"/>
              </w:rPr>
              <w:t>.</w:t>
            </w:r>
          </w:p>
        </w:tc>
      </w:tr>
      <w:tr w:rsidR="00B12F66" w:rsidRPr="00B80C5E" w14:paraId="0299A265" w14:textId="77777777" w:rsidTr="334CEC43">
        <w:trPr>
          <w:trHeight w:val="2315"/>
        </w:trPr>
        <w:tc>
          <w:tcPr>
            <w:tcW w:w="1860" w:type="dxa"/>
            <w:shd w:val="clear" w:color="auto" w:fill="242F60"/>
            <w:vAlign w:val="center"/>
          </w:tcPr>
          <w:p w14:paraId="141241BC" w14:textId="77777777" w:rsidR="00B12F66" w:rsidRPr="00B80C5E" w:rsidRDefault="00B12F66" w:rsidP="0035061A">
            <w:pPr>
              <w:spacing w:before="240" w:after="240"/>
              <w:rPr>
                <w:rFonts w:asciiTheme="minorHAnsi" w:hAnsiTheme="minorHAnsi" w:cstheme="minorHAnsi"/>
                <w:b/>
                <w:sz w:val="20"/>
                <w:szCs w:val="20"/>
              </w:rPr>
            </w:pPr>
            <w:r w:rsidRPr="00B80C5E">
              <w:rPr>
                <w:rFonts w:asciiTheme="minorHAnsi" w:hAnsiTheme="minorHAnsi" w:cstheme="minorHAnsi"/>
                <w:b/>
                <w:color w:val="FFFFFF" w:themeColor="background1"/>
                <w:sz w:val="20"/>
                <w:szCs w:val="20"/>
              </w:rPr>
              <w:t>Additional Information</w:t>
            </w:r>
          </w:p>
        </w:tc>
        <w:tc>
          <w:tcPr>
            <w:tcW w:w="9056" w:type="dxa"/>
          </w:tcPr>
          <w:p w14:paraId="1B70919B" w14:textId="1A1BB454" w:rsidR="00B12F66" w:rsidRPr="00B80C5E" w:rsidRDefault="00B12F66" w:rsidP="0035061A">
            <w:pPr>
              <w:spacing w:before="100" w:beforeAutospacing="1" w:after="240"/>
              <w:rPr>
                <w:rFonts w:asciiTheme="minorHAnsi" w:hAnsiTheme="minorHAnsi" w:cstheme="minorHAnsi"/>
                <w:color w:val="000000"/>
                <w:sz w:val="20"/>
                <w:szCs w:val="20"/>
              </w:rPr>
            </w:pPr>
            <w:r w:rsidRPr="00B80C5E">
              <w:rPr>
                <w:rFonts w:asciiTheme="minorHAnsi" w:hAnsiTheme="minorHAnsi" w:cstheme="minorHAnsi"/>
                <w:color w:val="000000"/>
                <w:sz w:val="20"/>
                <w:szCs w:val="20"/>
              </w:rPr>
              <w:t>Informal enquiries:</w:t>
            </w:r>
            <w:r w:rsidR="00DE6FF1" w:rsidRPr="00B80C5E">
              <w:rPr>
                <w:rFonts w:asciiTheme="minorHAnsi" w:hAnsiTheme="minorHAnsi" w:cstheme="minorHAnsi"/>
                <w:color w:val="000000"/>
                <w:sz w:val="20"/>
                <w:szCs w:val="20"/>
              </w:rPr>
              <w:t xml:space="preserve"> </w:t>
            </w:r>
            <w:r w:rsidR="00DE6FF1" w:rsidRPr="00B80C5E">
              <w:rPr>
                <w:rFonts w:asciiTheme="minorHAnsi" w:hAnsiTheme="minorHAnsi"/>
                <w:color w:val="000000"/>
                <w:sz w:val="22"/>
              </w:rPr>
              <w:t xml:space="preserve">Prof </w:t>
            </w:r>
            <w:r w:rsidR="002B27E0" w:rsidRPr="00B80C5E">
              <w:rPr>
                <w:rFonts w:asciiTheme="minorHAnsi" w:hAnsiTheme="minorHAnsi"/>
                <w:color w:val="000000"/>
                <w:sz w:val="22"/>
              </w:rPr>
              <w:t>Niels Madsen</w:t>
            </w:r>
            <w:r w:rsidR="00DE6FF1" w:rsidRPr="00B80C5E">
              <w:rPr>
                <w:rFonts w:asciiTheme="minorHAnsi" w:hAnsiTheme="minorHAnsi"/>
                <w:color w:val="000000"/>
                <w:sz w:val="22"/>
              </w:rPr>
              <w:t xml:space="preserve"> (</w:t>
            </w:r>
            <w:r w:rsidR="002B27E0" w:rsidRPr="00B80C5E">
              <w:rPr>
                <w:rFonts w:asciiTheme="minorHAnsi" w:hAnsiTheme="minorHAnsi"/>
                <w:color w:val="000000"/>
                <w:sz w:val="22"/>
              </w:rPr>
              <w:t>n.madsen</w:t>
            </w:r>
            <w:r w:rsidR="00DE6FF1" w:rsidRPr="00B80C5E">
              <w:rPr>
                <w:rFonts w:asciiTheme="minorHAnsi" w:hAnsiTheme="minorHAnsi"/>
                <w:color w:val="000000"/>
                <w:sz w:val="22"/>
              </w:rPr>
              <w:t>@swansea.ac.uk)</w:t>
            </w:r>
          </w:p>
          <w:p w14:paraId="488EA5A6" w14:textId="08A0C9C3" w:rsidR="00B12F66" w:rsidRPr="00B80C5E" w:rsidRDefault="00B12F66" w:rsidP="0035061A">
            <w:pPr>
              <w:spacing w:before="100" w:beforeAutospacing="1" w:after="240"/>
              <w:rPr>
                <w:rFonts w:asciiTheme="minorHAnsi" w:hAnsiTheme="minorHAnsi" w:cstheme="minorHAnsi"/>
                <w:color w:val="000000"/>
                <w:sz w:val="20"/>
                <w:szCs w:val="20"/>
              </w:rPr>
            </w:pPr>
            <w:r w:rsidRPr="00B80C5E">
              <w:rPr>
                <w:rFonts w:asciiTheme="minorHAnsi" w:hAnsiTheme="minorHAnsi" w:cstheme="minorHAnsi"/>
                <w:color w:val="000000"/>
                <w:sz w:val="20"/>
                <w:szCs w:val="20"/>
              </w:rPr>
              <w:t>Shortlisting Date:</w:t>
            </w:r>
            <w:r w:rsidR="00DE6FF1" w:rsidRPr="00B80C5E">
              <w:rPr>
                <w:rFonts w:asciiTheme="minorHAnsi" w:hAnsiTheme="minorHAnsi" w:cstheme="minorHAnsi"/>
                <w:color w:val="000000"/>
                <w:sz w:val="20"/>
                <w:szCs w:val="20"/>
              </w:rPr>
              <w:t xml:space="preserve"> </w:t>
            </w:r>
            <w:r w:rsidR="002B27E0" w:rsidRPr="00B80C5E">
              <w:rPr>
                <w:rFonts w:asciiTheme="minorHAnsi" w:hAnsiTheme="minorHAnsi" w:cstheme="minorHAnsi"/>
                <w:color w:val="000000"/>
                <w:sz w:val="20"/>
                <w:szCs w:val="20"/>
              </w:rPr>
              <w:t>01</w:t>
            </w:r>
            <w:r w:rsidR="00AF34B1" w:rsidRPr="00B80C5E">
              <w:rPr>
                <w:rFonts w:asciiTheme="minorHAnsi" w:hAnsiTheme="minorHAnsi" w:cstheme="minorHAnsi"/>
                <w:color w:val="000000"/>
                <w:sz w:val="20"/>
                <w:szCs w:val="20"/>
              </w:rPr>
              <w:t>/</w:t>
            </w:r>
            <w:r w:rsidR="00C26875" w:rsidRPr="00B80C5E">
              <w:rPr>
                <w:rFonts w:asciiTheme="minorHAnsi" w:hAnsiTheme="minorHAnsi" w:cstheme="minorHAnsi"/>
                <w:color w:val="000000"/>
                <w:sz w:val="20"/>
                <w:szCs w:val="20"/>
              </w:rPr>
              <w:t>1</w:t>
            </w:r>
            <w:r w:rsidR="002B27E0" w:rsidRPr="00B80C5E">
              <w:rPr>
                <w:rFonts w:asciiTheme="minorHAnsi" w:hAnsiTheme="minorHAnsi" w:cstheme="minorHAnsi"/>
                <w:color w:val="000000"/>
                <w:sz w:val="20"/>
                <w:szCs w:val="20"/>
              </w:rPr>
              <w:t>2</w:t>
            </w:r>
            <w:r w:rsidR="00AF34B1" w:rsidRPr="00B80C5E">
              <w:rPr>
                <w:rFonts w:asciiTheme="minorHAnsi" w:hAnsiTheme="minorHAnsi" w:cstheme="minorHAnsi"/>
                <w:color w:val="000000"/>
                <w:sz w:val="20"/>
                <w:szCs w:val="20"/>
              </w:rPr>
              <w:t>/202</w:t>
            </w:r>
            <w:r w:rsidR="002B27E0" w:rsidRPr="00B80C5E">
              <w:rPr>
                <w:rFonts w:asciiTheme="minorHAnsi" w:hAnsiTheme="minorHAnsi" w:cstheme="minorHAnsi"/>
                <w:color w:val="000000"/>
                <w:sz w:val="20"/>
                <w:szCs w:val="20"/>
              </w:rPr>
              <w:t>7</w:t>
            </w:r>
          </w:p>
          <w:p w14:paraId="2375AFF1" w14:textId="1DBA216B" w:rsidR="00B12F66" w:rsidRPr="00B80C5E" w:rsidRDefault="00B12F66" w:rsidP="0035061A">
            <w:pPr>
              <w:spacing w:before="100" w:beforeAutospacing="1"/>
              <w:rPr>
                <w:rFonts w:asciiTheme="minorHAnsi" w:hAnsiTheme="minorHAnsi" w:cstheme="minorHAnsi"/>
                <w:color w:val="000000"/>
                <w:sz w:val="20"/>
                <w:szCs w:val="20"/>
              </w:rPr>
            </w:pPr>
            <w:r w:rsidRPr="00B80C5E">
              <w:rPr>
                <w:rFonts w:asciiTheme="minorHAnsi" w:hAnsiTheme="minorHAnsi" w:cstheme="minorHAnsi"/>
                <w:color w:val="000000"/>
                <w:sz w:val="20"/>
                <w:szCs w:val="20"/>
              </w:rPr>
              <w:t>Interview Date:</w:t>
            </w:r>
            <w:r w:rsidR="00AF34B1" w:rsidRPr="00B80C5E">
              <w:rPr>
                <w:rFonts w:asciiTheme="minorHAnsi" w:hAnsiTheme="minorHAnsi" w:cstheme="minorHAnsi"/>
                <w:color w:val="000000"/>
                <w:sz w:val="20"/>
                <w:szCs w:val="20"/>
              </w:rPr>
              <w:t xml:space="preserve"> Week commencing </w:t>
            </w:r>
            <w:r w:rsidR="002B27E0" w:rsidRPr="00B80C5E">
              <w:rPr>
                <w:rFonts w:asciiTheme="minorHAnsi" w:hAnsiTheme="minorHAnsi" w:cstheme="minorHAnsi"/>
                <w:color w:val="000000"/>
                <w:sz w:val="20"/>
                <w:szCs w:val="20"/>
              </w:rPr>
              <w:t>04</w:t>
            </w:r>
            <w:r w:rsidR="00AF34B1" w:rsidRPr="00B80C5E">
              <w:rPr>
                <w:rFonts w:asciiTheme="minorHAnsi" w:hAnsiTheme="minorHAnsi" w:cstheme="minorHAnsi"/>
                <w:color w:val="000000"/>
                <w:sz w:val="20"/>
                <w:szCs w:val="20"/>
              </w:rPr>
              <w:t>/</w:t>
            </w:r>
            <w:r w:rsidR="002B27E0" w:rsidRPr="00B80C5E">
              <w:rPr>
                <w:rFonts w:asciiTheme="minorHAnsi" w:hAnsiTheme="minorHAnsi" w:cstheme="minorHAnsi"/>
                <w:color w:val="000000"/>
                <w:sz w:val="20"/>
                <w:szCs w:val="20"/>
              </w:rPr>
              <w:t>0</w:t>
            </w:r>
            <w:r w:rsidR="00552C32" w:rsidRPr="00B80C5E">
              <w:rPr>
                <w:rFonts w:asciiTheme="minorHAnsi" w:hAnsiTheme="minorHAnsi" w:cstheme="minorHAnsi"/>
                <w:color w:val="000000"/>
                <w:sz w:val="20"/>
                <w:szCs w:val="20"/>
              </w:rPr>
              <w:t>1</w:t>
            </w:r>
            <w:r w:rsidR="00AF34B1" w:rsidRPr="00B80C5E">
              <w:rPr>
                <w:rFonts w:asciiTheme="minorHAnsi" w:hAnsiTheme="minorHAnsi" w:cstheme="minorHAnsi"/>
                <w:color w:val="000000"/>
                <w:sz w:val="20"/>
                <w:szCs w:val="20"/>
              </w:rPr>
              <w:t>/202</w:t>
            </w:r>
            <w:r w:rsidR="002B27E0" w:rsidRPr="00B80C5E">
              <w:rPr>
                <w:rFonts w:asciiTheme="minorHAnsi" w:hAnsiTheme="minorHAnsi" w:cstheme="minorHAnsi"/>
                <w:color w:val="000000"/>
                <w:sz w:val="20"/>
                <w:szCs w:val="20"/>
              </w:rPr>
              <w:t>7</w:t>
            </w:r>
          </w:p>
          <w:p w14:paraId="13C18861" w14:textId="7ABD2706" w:rsidR="00B12F66" w:rsidRPr="00B80C5E" w:rsidRDefault="00AF34B1" w:rsidP="00AF34B1">
            <w:pPr>
              <w:spacing w:before="100" w:beforeAutospacing="1"/>
              <w:rPr>
                <w:rFonts w:asciiTheme="minorHAnsi" w:hAnsiTheme="minorHAnsi" w:cstheme="minorHAnsi"/>
                <w:color w:val="000000"/>
                <w:sz w:val="20"/>
                <w:szCs w:val="20"/>
              </w:rPr>
            </w:pPr>
            <w:r w:rsidRPr="00B80C5E">
              <w:rPr>
                <w:rFonts w:asciiTheme="minorHAnsi" w:hAnsiTheme="minorHAnsi" w:cstheme="minorHAnsi"/>
                <w:color w:val="000000"/>
                <w:sz w:val="20"/>
                <w:szCs w:val="20"/>
              </w:rPr>
              <w:t>Target start date 01/</w:t>
            </w:r>
            <w:r w:rsidR="002B27E0" w:rsidRPr="00B80C5E">
              <w:rPr>
                <w:rFonts w:asciiTheme="minorHAnsi" w:hAnsiTheme="minorHAnsi" w:cstheme="minorHAnsi"/>
                <w:color w:val="000000"/>
                <w:sz w:val="20"/>
                <w:szCs w:val="20"/>
              </w:rPr>
              <w:t>04</w:t>
            </w:r>
            <w:r w:rsidRPr="00B80C5E">
              <w:rPr>
                <w:rFonts w:asciiTheme="minorHAnsi" w:hAnsiTheme="minorHAnsi" w:cstheme="minorHAnsi"/>
                <w:color w:val="000000"/>
                <w:sz w:val="20"/>
                <w:szCs w:val="20"/>
              </w:rPr>
              <w:t>/202</w:t>
            </w:r>
            <w:r w:rsidR="002B27E0" w:rsidRPr="00B80C5E">
              <w:rPr>
                <w:rFonts w:asciiTheme="minorHAnsi" w:hAnsiTheme="minorHAnsi" w:cstheme="minorHAnsi"/>
                <w:color w:val="000000"/>
                <w:sz w:val="20"/>
                <w:szCs w:val="20"/>
              </w:rPr>
              <w:t>7</w:t>
            </w:r>
          </w:p>
        </w:tc>
      </w:tr>
    </w:tbl>
    <w:p w14:paraId="5AF7B629" w14:textId="77777777" w:rsidR="00B12F66" w:rsidRPr="002031A3" w:rsidRDefault="00B12F66" w:rsidP="00B12F66">
      <w:pPr>
        <w:spacing w:before="100" w:beforeAutospacing="1" w:after="100" w:afterAutospacing="1"/>
        <w:ind w:firstLine="720"/>
        <w:rPr>
          <w:rFonts w:asciiTheme="minorHAnsi" w:hAnsiTheme="minorHAnsi" w:cstheme="minorHAnsi"/>
          <w:sz w:val="20"/>
          <w:szCs w:val="20"/>
        </w:rPr>
      </w:pPr>
      <w:r w:rsidRPr="00B80C5E">
        <w:rPr>
          <w:rFonts w:eastAsiaTheme="minorEastAsia"/>
          <w:noProof/>
          <w:szCs w:val="18"/>
          <w:lang w:val="en-GB" w:eastAsia="en-GB"/>
        </w:rPr>
        <w:drawing>
          <wp:anchor distT="0" distB="0" distL="114300" distR="114300" simplePos="0" relativeHeight="251658240" behindDoc="0" locked="0" layoutInCell="1" allowOverlap="1" wp14:anchorId="6C1428F2" wp14:editId="5C73CBE4">
            <wp:simplePos x="0" y="0"/>
            <wp:positionH relativeFrom="column">
              <wp:posOffset>19050</wp:posOffset>
            </wp:positionH>
            <wp:positionV relativeFrom="paragraph">
              <wp:posOffset>278765</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0C5E">
        <w:rPr>
          <w:rFonts w:eastAsiaTheme="minorEastAsia"/>
          <w:szCs w:val="18"/>
          <w:lang w:val="en-GB" w:eastAsia="en-GB"/>
        </w:rPr>
        <w:tab/>
      </w:r>
      <w:r w:rsidRPr="00B80C5E">
        <w:rPr>
          <w:rFonts w:eastAsiaTheme="minorEastAsia"/>
          <w:szCs w:val="18"/>
          <w:lang w:val="en-GB" w:eastAsia="en-GB"/>
        </w:rPr>
        <w:tab/>
      </w:r>
      <w:r w:rsidRPr="00B80C5E">
        <w:rPr>
          <w:rFonts w:eastAsiaTheme="minorEastAsia"/>
          <w:noProof/>
          <w:szCs w:val="18"/>
          <w:lang w:val="en-GB" w:eastAsia="en-GB"/>
        </w:rPr>
        <w:drawing>
          <wp:inline distT="0" distB="0" distL="0" distR="0" wp14:anchorId="6161CCF5" wp14:editId="0000B8C3">
            <wp:extent cx="1066800" cy="661631"/>
            <wp:effectExtent l="0" t="0" r="0" b="5715"/>
            <wp:docPr id="1617234411" name="Picture 1617234411"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Pr="00B80C5E">
        <w:rPr>
          <w:rFonts w:eastAsiaTheme="minorEastAsia"/>
          <w:szCs w:val="18"/>
          <w:lang w:val="en-GB" w:eastAsia="en-GB"/>
        </w:rPr>
        <w:tab/>
      </w:r>
      <w:r w:rsidRPr="00B80C5E">
        <w:rPr>
          <w:rFonts w:eastAsiaTheme="minorEastAsia"/>
          <w:szCs w:val="18"/>
          <w:lang w:val="en-GB" w:eastAsia="en-GB"/>
        </w:rPr>
        <w:tab/>
      </w:r>
      <w:r w:rsidRPr="00B80C5E">
        <w:rPr>
          <w:rFonts w:eastAsiaTheme="minorEastAsia"/>
          <w:szCs w:val="18"/>
          <w:lang w:val="en-GB" w:eastAsia="en-GB"/>
        </w:rPr>
        <w:tab/>
      </w:r>
      <w:r w:rsidRPr="00B80C5E">
        <w:rPr>
          <w:rFonts w:eastAsiaTheme="minorEastAsia"/>
          <w:szCs w:val="18"/>
          <w:lang w:val="en-GB" w:eastAsia="en-GB"/>
        </w:rPr>
        <w:tab/>
      </w:r>
      <w:r w:rsidRPr="00B80C5E">
        <w:rPr>
          <w:rFonts w:asciiTheme="minorHAnsi" w:hAnsiTheme="minorHAnsi" w:cstheme="minorHAnsi"/>
          <w:noProof/>
          <w:sz w:val="20"/>
          <w:szCs w:val="20"/>
          <w:lang w:eastAsia="en-GB"/>
        </w:rPr>
        <w:drawing>
          <wp:inline distT="0" distB="0" distL="0" distR="0" wp14:anchorId="36BCB794" wp14:editId="00DB7F17">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p w14:paraId="1FE162A5" w14:textId="35771FE9" w:rsidR="00EB060B" w:rsidRPr="002031A3" w:rsidRDefault="00EB060B" w:rsidP="008E75E6">
      <w:pPr>
        <w:rPr>
          <w:rFonts w:asciiTheme="minorHAnsi" w:hAnsiTheme="minorHAnsi" w:cstheme="minorHAnsi"/>
          <w:sz w:val="20"/>
          <w:szCs w:val="20"/>
        </w:rPr>
      </w:pPr>
    </w:p>
    <w:sectPr w:rsidR="00EB060B" w:rsidRPr="002031A3" w:rsidSect="00AA47D7">
      <w:headerReference w:type="default" r:id="rId15"/>
      <w:footerReference w:type="default" r:id="rId16"/>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18FFF" w14:textId="77777777" w:rsidR="00743F12" w:rsidRDefault="00743F12" w:rsidP="00F71A8C">
      <w:r>
        <w:separator/>
      </w:r>
    </w:p>
  </w:endnote>
  <w:endnote w:type="continuationSeparator" w:id="0">
    <w:p w14:paraId="60D1F4DF" w14:textId="77777777" w:rsidR="00743F12" w:rsidRDefault="00743F12" w:rsidP="00F7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247FDF6-D20B-4B77-9E20-600B9591848A}"/>
    <w:embedBold r:id="rId2" w:fontKey="{6FDD6ACB-0063-446A-B03E-405C5953F06D}"/>
    <w:embedItalic r:id="rId3" w:fontKey="{038CF436-2E95-476A-BF6B-A38BA24F19F2}"/>
    <w:embedBoldItalic r:id="rId4" w:fontKey="{BA23FF09-AC49-4124-BA63-913E7A181A36}"/>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159978D8-798D-4417-8493-E53C88F95F78}"/>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D5ED" w14:textId="77777777" w:rsidR="00F71A8C" w:rsidRDefault="00120BF3" w:rsidP="00120BF3">
    <w:pPr>
      <w:pStyle w:val="Footer"/>
      <w:tabs>
        <w:tab w:val="left" w:pos="803"/>
      </w:tabs>
      <w:rPr>
        <w:color w:val="002060"/>
        <w:lang w:val="en-GB"/>
      </w:rPr>
    </w:pPr>
    <w:r>
      <w:rPr>
        <w:color w:val="002060"/>
        <w:lang w:val="en-GB"/>
      </w:rPr>
      <w:tab/>
    </w:r>
  </w:p>
  <w:p w14:paraId="0F40CD67" w14:textId="77777777" w:rsidR="00EE66F0" w:rsidRPr="00D6126D" w:rsidRDefault="008B2967" w:rsidP="00D6126D">
    <w:pPr>
      <w:pStyle w:val="Footer"/>
      <w:ind w:left="-720" w:right="-650"/>
      <w:jc w:val="center"/>
      <w:rPr>
        <w:color w:val="002060"/>
        <w:lang w:val="en-GB"/>
      </w:rPr>
    </w:pPr>
    <w:r>
      <w:rPr>
        <w:noProof/>
        <w:color w:val="002060"/>
        <w:lang w:val="en-GB" w:eastAsia="en-GB"/>
      </w:rPr>
      <w:drawing>
        <wp:inline distT="0" distB="0" distL="0" distR="0" wp14:anchorId="54BD6A22" wp14:editId="019D8B93">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48AF7" w14:textId="77777777" w:rsidR="00743F12" w:rsidRDefault="00743F12" w:rsidP="00F71A8C">
      <w:r>
        <w:separator/>
      </w:r>
    </w:p>
  </w:footnote>
  <w:footnote w:type="continuationSeparator" w:id="0">
    <w:p w14:paraId="4ED592EC" w14:textId="77777777" w:rsidR="00743F12" w:rsidRDefault="00743F12" w:rsidP="00F7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CFE0" w14:textId="77777777" w:rsidR="00F71A8C" w:rsidRDefault="00F71A8C" w:rsidP="0016465F">
    <w:pPr>
      <w:pStyle w:val="Header"/>
      <w:ind w:right="-90" w:hanging="990"/>
      <w:jc w:val="right"/>
    </w:pPr>
    <w:r>
      <w:rPr>
        <w:noProof/>
        <w:lang w:val="en-GB" w:eastAsia="en-GB"/>
      </w:rPr>
      <w:drawing>
        <wp:inline distT="0" distB="0" distL="0" distR="0" wp14:anchorId="53F4ED6C" wp14:editId="76451ED9">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64C5B"/>
    <w:multiLevelType w:val="hybridMultilevel"/>
    <w:tmpl w:val="3A1485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7A812BF"/>
    <w:multiLevelType w:val="hybridMultilevel"/>
    <w:tmpl w:val="ED708480"/>
    <w:lvl w:ilvl="0" w:tplc="CC04583C">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9C63818"/>
    <w:multiLevelType w:val="hybridMultilevel"/>
    <w:tmpl w:val="91005698"/>
    <w:lvl w:ilvl="0" w:tplc="8CAA0068">
      <w:start w:val="1"/>
      <w:numFmt w:val="bullet"/>
      <w:pStyle w:val="BulletList"/>
      <w:lvlText w:val=""/>
      <w:lvlJc w:val="left"/>
      <w:pPr>
        <w:ind w:left="1000" w:hanging="360"/>
      </w:pPr>
      <w:rPr>
        <w:rFonts w:ascii="Wingdings" w:hAnsi="Wingdings" w:hint="default"/>
        <w:b/>
      </w:rPr>
    </w:lvl>
    <w:lvl w:ilvl="1" w:tplc="08090005">
      <w:start w:val="1"/>
      <w:numFmt w:val="bullet"/>
      <w:lvlText w:val=""/>
      <w:lvlJc w:val="left"/>
      <w:pPr>
        <w:ind w:left="1720" w:hanging="360"/>
      </w:pPr>
      <w:rPr>
        <w:rFonts w:ascii="Wingdings" w:hAnsi="Wingdings" w:hint="default"/>
      </w:r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3"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B6F0B29"/>
    <w:multiLevelType w:val="hybridMultilevel"/>
    <w:tmpl w:val="D3169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5D2687"/>
    <w:multiLevelType w:val="hybridMultilevel"/>
    <w:tmpl w:val="9BF21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CC40425"/>
    <w:multiLevelType w:val="hybridMultilevel"/>
    <w:tmpl w:val="63D8B15A"/>
    <w:lvl w:ilvl="0" w:tplc="4F20FC54">
      <w:start w:val="1"/>
      <w:numFmt w:val="decimal"/>
      <w:lvlText w:val="%1."/>
      <w:lvlJc w:val="left"/>
      <w:pPr>
        <w:ind w:left="814" w:hanging="360"/>
      </w:pPr>
      <w:rPr>
        <w:b/>
        <w:bCs/>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7" w15:restartNumberingAfterBreak="0">
    <w:nsid w:val="5CE90EF5"/>
    <w:multiLevelType w:val="hybridMultilevel"/>
    <w:tmpl w:val="12466924"/>
    <w:lvl w:ilvl="0" w:tplc="2CC29A3A">
      <w:start w:val="1"/>
      <w:numFmt w:val="decimal"/>
      <w:lvlText w:val="%1."/>
      <w:lvlJc w:val="left"/>
      <w:pPr>
        <w:ind w:left="360" w:hanging="360"/>
      </w:pPr>
      <w:rPr>
        <w:b/>
      </w:rPr>
    </w:lvl>
    <w:lvl w:ilvl="1" w:tplc="08090005">
      <w:start w:val="1"/>
      <w:numFmt w:val="bullet"/>
      <w:lvlText w:val=""/>
      <w:lvlJc w:val="left"/>
      <w:pPr>
        <w:ind w:left="1080" w:hanging="360"/>
      </w:pPr>
      <w:rPr>
        <w:rFonts w:ascii="Wingdings" w:hAnsi="Wingding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3057563"/>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E64520E"/>
    <w:multiLevelType w:val="hybridMultilevel"/>
    <w:tmpl w:val="E6A87874"/>
    <w:lvl w:ilvl="0" w:tplc="2CC29A3A">
      <w:start w:val="1"/>
      <w:numFmt w:val="decimal"/>
      <w:pStyle w:val="Numberedlist"/>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4275883">
    <w:abstractNumId w:val="9"/>
  </w:num>
  <w:num w:numId="2" w16cid:durableId="560948930">
    <w:abstractNumId w:val="2"/>
  </w:num>
  <w:num w:numId="3" w16cid:durableId="1956596079">
    <w:abstractNumId w:val="6"/>
  </w:num>
  <w:num w:numId="4" w16cid:durableId="1744718292">
    <w:abstractNumId w:val="7"/>
  </w:num>
  <w:num w:numId="5" w16cid:durableId="497694402">
    <w:abstractNumId w:val="8"/>
  </w:num>
  <w:num w:numId="6" w16cid:durableId="2091464077">
    <w:abstractNumId w:val="3"/>
  </w:num>
  <w:num w:numId="7" w16cid:durableId="618679640">
    <w:abstractNumId w:val="4"/>
  </w:num>
  <w:num w:numId="8" w16cid:durableId="526990415">
    <w:abstractNumId w:val="5"/>
  </w:num>
  <w:num w:numId="9" w16cid:durableId="1930844596">
    <w:abstractNumId w:val="1"/>
  </w:num>
  <w:num w:numId="10" w16cid:durableId="129764275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05B0B"/>
    <w:rsid w:val="0001028F"/>
    <w:rsid w:val="0001059E"/>
    <w:rsid w:val="00012C09"/>
    <w:rsid w:val="00027120"/>
    <w:rsid w:val="000418AA"/>
    <w:rsid w:val="00057B96"/>
    <w:rsid w:val="00066560"/>
    <w:rsid w:val="0006771F"/>
    <w:rsid w:val="00067C0E"/>
    <w:rsid w:val="000736FC"/>
    <w:rsid w:val="00075827"/>
    <w:rsid w:val="00075C24"/>
    <w:rsid w:val="00075DD9"/>
    <w:rsid w:val="00084E4B"/>
    <w:rsid w:val="00092944"/>
    <w:rsid w:val="000977A4"/>
    <w:rsid w:val="000B13AA"/>
    <w:rsid w:val="000B6761"/>
    <w:rsid w:val="000C245F"/>
    <w:rsid w:val="000C7545"/>
    <w:rsid w:val="000D136B"/>
    <w:rsid w:val="000D2A79"/>
    <w:rsid w:val="000D6D70"/>
    <w:rsid w:val="000D795B"/>
    <w:rsid w:val="00105EE2"/>
    <w:rsid w:val="00113332"/>
    <w:rsid w:val="001169F6"/>
    <w:rsid w:val="00120BF3"/>
    <w:rsid w:val="00135091"/>
    <w:rsid w:val="00152D1B"/>
    <w:rsid w:val="0016352E"/>
    <w:rsid w:val="0016453B"/>
    <w:rsid w:val="0016465F"/>
    <w:rsid w:val="001750AD"/>
    <w:rsid w:val="0017799B"/>
    <w:rsid w:val="00186291"/>
    <w:rsid w:val="00186BB1"/>
    <w:rsid w:val="001908DB"/>
    <w:rsid w:val="001A0961"/>
    <w:rsid w:val="001A39A6"/>
    <w:rsid w:val="001A7976"/>
    <w:rsid w:val="001C662C"/>
    <w:rsid w:val="001D3A87"/>
    <w:rsid w:val="001E09AC"/>
    <w:rsid w:val="001E24A4"/>
    <w:rsid w:val="001E3EE0"/>
    <w:rsid w:val="001F4A68"/>
    <w:rsid w:val="002002A7"/>
    <w:rsid w:val="00200D2E"/>
    <w:rsid w:val="002031A3"/>
    <w:rsid w:val="0021432B"/>
    <w:rsid w:val="00226B22"/>
    <w:rsid w:val="00232C40"/>
    <w:rsid w:val="0024575B"/>
    <w:rsid w:val="0025430A"/>
    <w:rsid w:val="00260D92"/>
    <w:rsid w:val="002612C7"/>
    <w:rsid w:val="002638F0"/>
    <w:rsid w:val="002662DA"/>
    <w:rsid w:val="00270313"/>
    <w:rsid w:val="002734F3"/>
    <w:rsid w:val="00274ED1"/>
    <w:rsid w:val="00282E31"/>
    <w:rsid w:val="00287FAE"/>
    <w:rsid w:val="002A66C6"/>
    <w:rsid w:val="002B27E0"/>
    <w:rsid w:val="002C2AE3"/>
    <w:rsid w:val="002E437A"/>
    <w:rsid w:val="002E5182"/>
    <w:rsid w:val="002F7D81"/>
    <w:rsid w:val="00305546"/>
    <w:rsid w:val="003070C3"/>
    <w:rsid w:val="003111DC"/>
    <w:rsid w:val="00322703"/>
    <w:rsid w:val="00326CBD"/>
    <w:rsid w:val="00330BD9"/>
    <w:rsid w:val="00340847"/>
    <w:rsid w:val="0034262F"/>
    <w:rsid w:val="00351BC1"/>
    <w:rsid w:val="00360DC1"/>
    <w:rsid w:val="00387737"/>
    <w:rsid w:val="0039716E"/>
    <w:rsid w:val="003B03A9"/>
    <w:rsid w:val="003B0D38"/>
    <w:rsid w:val="003D019C"/>
    <w:rsid w:val="003E7252"/>
    <w:rsid w:val="003F21B9"/>
    <w:rsid w:val="003F531A"/>
    <w:rsid w:val="00402828"/>
    <w:rsid w:val="00406139"/>
    <w:rsid w:val="00410373"/>
    <w:rsid w:val="0041257C"/>
    <w:rsid w:val="00421579"/>
    <w:rsid w:val="00422A4D"/>
    <w:rsid w:val="0043174C"/>
    <w:rsid w:val="004322BE"/>
    <w:rsid w:val="00436940"/>
    <w:rsid w:val="00456223"/>
    <w:rsid w:val="004637C2"/>
    <w:rsid w:val="00463B39"/>
    <w:rsid w:val="004824FD"/>
    <w:rsid w:val="00490231"/>
    <w:rsid w:val="0049042D"/>
    <w:rsid w:val="00493707"/>
    <w:rsid w:val="004947E2"/>
    <w:rsid w:val="004978F5"/>
    <w:rsid w:val="004B3079"/>
    <w:rsid w:val="004B7EBC"/>
    <w:rsid w:val="004C1F2A"/>
    <w:rsid w:val="004C272E"/>
    <w:rsid w:val="004D04E7"/>
    <w:rsid w:val="004D314E"/>
    <w:rsid w:val="004D6214"/>
    <w:rsid w:val="004D74E1"/>
    <w:rsid w:val="004D7CD2"/>
    <w:rsid w:val="004D7D95"/>
    <w:rsid w:val="004E16F9"/>
    <w:rsid w:val="004E5E5E"/>
    <w:rsid w:val="005019FC"/>
    <w:rsid w:val="00511381"/>
    <w:rsid w:val="005135B9"/>
    <w:rsid w:val="00516ED5"/>
    <w:rsid w:val="005229A8"/>
    <w:rsid w:val="005265E1"/>
    <w:rsid w:val="00534A77"/>
    <w:rsid w:val="005367A5"/>
    <w:rsid w:val="00552C32"/>
    <w:rsid w:val="005613E7"/>
    <w:rsid w:val="00563F1B"/>
    <w:rsid w:val="00564F99"/>
    <w:rsid w:val="005705E1"/>
    <w:rsid w:val="0057412C"/>
    <w:rsid w:val="00580DAC"/>
    <w:rsid w:val="005A12F4"/>
    <w:rsid w:val="005C44E7"/>
    <w:rsid w:val="005C7B2A"/>
    <w:rsid w:val="005D2500"/>
    <w:rsid w:val="005D31FD"/>
    <w:rsid w:val="005D5108"/>
    <w:rsid w:val="00604F88"/>
    <w:rsid w:val="00614DE9"/>
    <w:rsid w:val="006264F5"/>
    <w:rsid w:val="00627F3D"/>
    <w:rsid w:val="006459A3"/>
    <w:rsid w:val="00646BCC"/>
    <w:rsid w:val="0065503D"/>
    <w:rsid w:val="006566EE"/>
    <w:rsid w:val="00662E0D"/>
    <w:rsid w:val="00665DD4"/>
    <w:rsid w:val="006660A6"/>
    <w:rsid w:val="0067031A"/>
    <w:rsid w:val="00671CF5"/>
    <w:rsid w:val="00673E66"/>
    <w:rsid w:val="00674577"/>
    <w:rsid w:val="00677A62"/>
    <w:rsid w:val="006849EB"/>
    <w:rsid w:val="006943AD"/>
    <w:rsid w:val="00696BA4"/>
    <w:rsid w:val="006A5311"/>
    <w:rsid w:val="006A6563"/>
    <w:rsid w:val="006A6B0E"/>
    <w:rsid w:val="006C10CA"/>
    <w:rsid w:val="006E4DAA"/>
    <w:rsid w:val="006F16C4"/>
    <w:rsid w:val="00706B7C"/>
    <w:rsid w:val="00711765"/>
    <w:rsid w:val="00716159"/>
    <w:rsid w:val="00717C91"/>
    <w:rsid w:val="0072777E"/>
    <w:rsid w:val="00736FA1"/>
    <w:rsid w:val="00741E64"/>
    <w:rsid w:val="00743F12"/>
    <w:rsid w:val="00754B17"/>
    <w:rsid w:val="007625AA"/>
    <w:rsid w:val="00775075"/>
    <w:rsid w:val="007754B5"/>
    <w:rsid w:val="00792CA2"/>
    <w:rsid w:val="007973D5"/>
    <w:rsid w:val="007A07A2"/>
    <w:rsid w:val="007A4138"/>
    <w:rsid w:val="007B07BB"/>
    <w:rsid w:val="007B1B4E"/>
    <w:rsid w:val="007B23B0"/>
    <w:rsid w:val="007B3C34"/>
    <w:rsid w:val="007B5E9F"/>
    <w:rsid w:val="007C2156"/>
    <w:rsid w:val="007C69FE"/>
    <w:rsid w:val="007F05A5"/>
    <w:rsid w:val="00811806"/>
    <w:rsid w:val="00841334"/>
    <w:rsid w:val="00842D15"/>
    <w:rsid w:val="008441AF"/>
    <w:rsid w:val="008457C9"/>
    <w:rsid w:val="00856200"/>
    <w:rsid w:val="00856EE9"/>
    <w:rsid w:val="00861CC9"/>
    <w:rsid w:val="00862B05"/>
    <w:rsid w:val="008675C8"/>
    <w:rsid w:val="00883285"/>
    <w:rsid w:val="008901BA"/>
    <w:rsid w:val="00894F24"/>
    <w:rsid w:val="008963C1"/>
    <w:rsid w:val="008977A8"/>
    <w:rsid w:val="008979DE"/>
    <w:rsid w:val="008A5366"/>
    <w:rsid w:val="008B2967"/>
    <w:rsid w:val="008C1A1D"/>
    <w:rsid w:val="008E1A67"/>
    <w:rsid w:val="008E3E34"/>
    <w:rsid w:val="008E75E6"/>
    <w:rsid w:val="008F2540"/>
    <w:rsid w:val="008F5626"/>
    <w:rsid w:val="009151A0"/>
    <w:rsid w:val="00917637"/>
    <w:rsid w:val="009227EB"/>
    <w:rsid w:val="00932753"/>
    <w:rsid w:val="00932E9A"/>
    <w:rsid w:val="00937515"/>
    <w:rsid w:val="00941CE6"/>
    <w:rsid w:val="00952BB4"/>
    <w:rsid w:val="00957640"/>
    <w:rsid w:val="0097112E"/>
    <w:rsid w:val="009952FB"/>
    <w:rsid w:val="009A5217"/>
    <w:rsid w:val="009B24D4"/>
    <w:rsid w:val="009B4EBD"/>
    <w:rsid w:val="009D4A44"/>
    <w:rsid w:val="009D796F"/>
    <w:rsid w:val="009F10E5"/>
    <w:rsid w:val="00A022BA"/>
    <w:rsid w:val="00A05A28"/>
    <w:rsid w:val="00A11CA2"/>
    <w:rsid w:val="00A20AD4"/>
    <w:rsid w:val="00A346C2"/>
    <w:rsid w:val="00A35376"/>
    <w:rsid w:val="00A45B31"/>
    <w:rsid w:val="00A47552"/>
    <w:rsid w:val="00A477C8"/>
    <w:rsid w:val="00A51A27"/>
    <w:rsid w:val="00A6499E"/>
    <w:rsid w:val="00A651AC"/>
    <w:rsid w:val="00A75970"/>
    <w:rsid w:val="00A84A78"/>
    <w:rsid w:val="00A9056A"/>
    <w:rsid w:val="00A97936"/>
    <w:rsid w:val="00AA137B"/>
    <w:rsid w:val="00AA2854"/>
    <w:rsid w:val="00AA47A5"/>
    <w:rsid w:val="00AA47D7"/>
    <w:rsid w:val="00AC757A"/>
    <w:rsid w:val="00AC7DF5"/>
    <w:rsid w:val="00AE5051"/>
    <w:rsid w:val="00AF34B1"/>
    <w:rsid w:val="00AF507B"/>
    <w:rsid w:val="00AF5345"/>
    <w:rsid w:val="00B01162"/>
    <w:rsid w:val="00B11E2D"/>
    <w:rsid w:val="00B12F66"/>
    <w:rsid w:val="00B14777"/>
    <w:rsid w:val="00B20B6A"/>
    <w:rsid w:val="00B3227B"/>
    <w:rsid w:val="00B43B91"/>
    <w:rsid w:val="00B51E16"/>
    <w:rsid w:val="00B53343"/>
    <w:rsid w:val="00B56787"/>
    <w:rsid w:val="00B65F5B"/>
    <w:rsid w:val="00B66187"/>
    <w:rsid w:val="00B80C5E"/>
    <w:rsid w:val="00B94D6E"/>
    <w:rsid w:val="00B95C17"/>
    <w:rsid w:val="00BA0E4B"/>
    <w:rsid w:val="00BA4035"/>
    <w:rsid w:val="00BB037F"/>
    <w:rsid w:val="00BB618D"/>
    <w:rsid w:val="00BD03BE"/>
    <w:rsid w:val="00BE5C72"/>
    <w:rsid w:val="00BF2103"/>
    <w:rsid w:val="00BF30BA"/>
    <w:rsid w:val="00C04B9C"/>
    <w:rsid w:val="00C17094"/>
    <w:rsid w:val="00C26875"/>
    <w:rsid w:val="00C401A1"/>
    <w:rsid w:val="00C4196B"/>
    <w:rsid w:val="00C54D91"/>
    <w:rsid w:val="00C7152D"/>
    <w:rsid w:val="00C81340"/>
    <w:rsid w:val="00C85A09"/>
    <w:rsid w:val="00C92623"/>
    <w:rsid w:val="00C93F2E"/>
    <w:rsid w:val="00C960F5"/>
    <w:rsid w:val="00CA4432"/>
    <w:rsid w:val="00CB36A6"/>
    <w:rsid w:val="00CB5E0C"/>
    <w:rsid w:val="00CC2169"/>
    <w:rsid w:val="00CC51EF"/>
    <w:rsid w:val="00CC6BA9"/>
    <w:rsid w:val="00CD4EC2"/>
    <w:rsid w:val="00CD6FE4"/>
    <w:rsid w:val="00CE0655"/>
    <w:rsid w:val="00CE07D3"/>
    <w:rsid w:val="00CE7BA0"/>
    <w:rsid w:val="00CF22A4"/>
    <w:rsid w:val="00D01032"/>
    <w:rsid w:val="00D2376D"/>
    <w:rsid w:val="00D24124"/>
    <w:rsid w:val="00D26474"/>
    <w:rsid w:val="00D50878"/>
    <w:rsid w:val="00D5679A"/>
    <w:rsid w:val="00D6126D"/>
    <w:rsid w:val="00D61BE2"/>
    <w:rsid w:val="00D668F4"/>
    <w:rsid w:val="00D82FB5"/>
    <w:rsid w:val="00D84EEA"/>
    <w:rsid w:val="00D9342E"/>
    <w:rsid w:val="00D95030"/>
    <w:rsid w:val="00DB4B82"/>
    <w:rsid w:val="00DC2A06"/>
    <w:rsid w:val="00DC422F"/>
    <w:rsid w:val="00DE2F8E"/>
    <w:rsid w:val="00DE42A7"/>
    <w:rsid w:val="00DE6FF1"/>
    <w:rsid w:val="00DE7C5D"/>
    <w:rsid w:val="00DF2179"/>
    <w:rsid w:val="00DF55C6"/>
    <w:rsid w:val="00E01F65"/>
    <w:rsid w:val="00E1647D"/>
    <w:rsid w:val="00E20950"/>
    <w:rsid w:val="00E24EF7"/>
    <w:rsid w:val="00E25A15"/>
    <w:rsid w:val="00E407B3"/>
    <w:rsid w:val="00E4467F"/>
    <w:rsid w:val="00E45600"/>
    <w:rsid w:val="00E52C77"/>
    <w:rsid w:val="00E54C39"/>
    <w:rsid w:val="00E60F93"/>
    <w:rsid w:val="00E73F6E"/>
    <w:rsid w:val="00E74B4A"/>
    <w:rsid w:val="00E77801"/>
    <w:rsid w:val="00EB060B"/>
    <w:rsid w:val="00EB2779"/>
    <w:rsid w:val="00EB40FB"/>
    <w:rsid w:val="00EB55FC"/>
    <w:rsid w:val="00EB72D0"/>
    <w:rsid w:val="00EC0C4F"/>
    <w:rsid w:val="00EC1514"/>
    <w:rsid w:val="00EC38C7"/>
    <w:rsid w:val="00EE4FA2"/>
    <w:rsid w:val="00EE5563"/>
    <w:rsid w:val="00EE66F0"/>
    <w:rsid w:val="00EF10E6"/>
    <w:rsid w:val="00EF2412"/>
    <w:rsid w:val="00EF4D40"/>
    <w:rsid w:val="00EF6F18"/>
    <w:rsid w:val="00F00550"/>
    <w:rsid w:val="00F10C57"/>
    <w:rsid w:val="00F13CEC"/>
    <w:rsid w:val="00F13E00"/>
    <w:rsid w:val="00F24248"/>
    <w:rsid w:val="00F26DF3"/>
    <w:rsid w:val="00F34F79"/>
    <w:rsid w:val="00F551E4"/>
    <w:rsid w:val="00F57DA4"/>
    <w:rsid w:val="00F6691D"/>
    <w:rsid w:val="00F71A8C"/>
    <w:rsid w:val="00F73AE7"/>
    <w:rsid w:val="00F751E7"/>
    <w:rsid w:val="00F846BB"/>
    <w:rsid w:val="00F8571F"/>
    <w:rsid w:val="00F93A77"/>
    <w:rsid w:val="00F96DE7"/>
    <w:rsid w:val="00FA2F53"/>
    <w:rsid w:val="00FA7238"/>
    <w:rsid w:val="00FB3679"/>
    <w:rsid w:val="00FC29D0"/>
    <w:rsid w:val="00FD3A54"/>
    <w:rsid w:val="00FD5DC4"/>
    <w:rsid w:val="00FF20C3"/>
    <w:rsid w:val="1A8D3A9B"/>
    <w:rsid w:val="20A4F451"/>
    <w:rsid w:val="2E5DCBC9"/>
    <w:rsid w:val="334CEC43"/>
    <w:rsid w:val="412B49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DD3C"/>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semiHidden/>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semiHidden/>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 w:type="paragraph" w:styleId="BodyText">
    <w:name w:val="Body Text"/>
    <w:basedOn w:val="Normal"/>
    <w:link w:val="BodyTextChar"/>
    <w:uiPriority w:val="99"/>
    <w:semiHidden/>
    <w:unhideWhenUsed/>
    <w:rsid w:val="00B12F66"/>
  </w:style>
  <w:style w:type="character" w:customStyle="1" w:styleId="BodyTextChar">
    <w:name w:val="Body Text Char"/>
    <w:basedOn w:val="DefaultParagraphFont"/>
    <w:link w:val="BodyText"/>
    <w:uiPriority w:val="99"/>
    <w:semiHidden/>
    <w:rsid w:val="00B12F66"/>
    <w:rPr>
      <w:rFonts w:ascii="Segoe UI" w:hAnsi="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69">
      <w:bodyDiv w:val="1"/>
      <w:marLeft w:val="0"/>
      <w:marRight w:val="0"/>
      <w:marTop w:val="0"/>
      <w:marBottom w:val="0"/>
      <w:divBdr>
        <w:top w:val="none" w:sz="0" w:space="0" w:color="auto"/>
        <w:left w:val="none" w:sz="0" w:space="0" w:color="auto"/>
        <w:bottom w:val="none" w:sz="0" w:space="0" w:color="auto"/>
        <w:right w:val="none" w:sz="0" w:space="0" w:color="auto"/>
      </w:divBdr>
    </w:div>
    <w:div w:id="780802020">
      <w:bodyDiv w:val="1"/>
      <w:marLeft w:val="0"/>
      <w:marRight w:val="0"/>
      <w:marTop w:val="0"/>
      <w:marBottom w:val="0"/>
      <w:divBdr>
        <w:top w:val="none" w:sz="0" w:space="0" w:color="auto"/>
        <w:left w:val="none" w:sz="0" w:space="0" w:color="auto"/>
        <w:bottom w:val="none" w:sz="0" w:space="0" w:color="auto"/>
        <w:right w:val="none" w:sz="0" w:space="0" w:color="auto"/>
      </w:divBdr>
    </w:div>
    <w:div w:id="795367066">
      <w:bodyDiv w:val="1"/>
      <w:marLeft w:val="0"/>
      <w:marRight w:val="0"/>
      <w:marTop w:val="0"/>
      <w:marBottom w:val="0"/>
      <w:divBdr>
        <w:top w:val="none" w:sz="0" w:space="0" w:color="auto"/>
        <w:left w:val="none" w:sz="0" w:space="0" w:color="auto"/>
        <w:bottom w:val="none" w:sz="0" w:space="0" w:color="auto"/>
        <w:right w:val="none" w:sz="0" w:space="0" w:color="auto"/>
      </w:divBdr>
    </w:div>
    <w:div w:id="1298031678">
      <w:bodyDiv w:val="1"/>
      <w:marLeft w:val="0"/>
      <w:marRight w:val="0"/>
      <w:marTop w:val="0"/>
      <w:marBottom w:val="0"/>
      <w:divBdr>
        <w:top w:val="none" w:sz="0" w:space="0" w:color="auto"/>
        <w:left w:val="none" w:sz="0" w:space="0" w:color="auto"/>
        <w:bottom w:val="none" w:sz="0" w:space="0" w:color="auto"/>
        <w:right w:val="none" w:sz="0" w:space="0" w:color="auto"/>
      </w:divBdr>
    </w:div>
    <w:div w:id="2025741618">
      <w:bodyDiv w:val="1"/>
      <w:marLeft w:val="0"/>
      <w:marRight w:val="0"/>
      <w:marTop w:val="0"/>
      <w:marBottom w:val="0"/>
      <w:divBdr>
        <w:top w:val="none" w:sz="0" w:space="0" w:color="auto"/>
        <w:left w:val="none" w:sz="0" w:space="0" w:color="auto"/>
        <w:bottom w:val="none" w:sz="0" w:space="0" w:color="auto"/>
        <w:right w:val="none" w:sz="0" w:space="0" w:color="auto"/>
      </w:divBdr>
    </w:div>
    <w:div w:id="2123498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welsh-language-standards/compliance/recruit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3D3888BCC74E0BB12C03F2E0A95CC7"/>
        <w:category>
          <w:name w:val="General"/>
          <w:gallery w:val="placeholder"/>
        </w:category>
        <w:types>
          <w:type w:val="bbPlcHdr"/>
        </w:types>
        <w:behaviors>
          <w:behavior w:val="content"/>
        </w:behaviors>
        <w:guid w:val="{A3B45409-BFF8-4997-B4AC-E05E408E4C32}"/>
      </w:docPartPr>
      <w:docPartBody>
        <w:p w:rsidR="001C662C" w:rsidRDefault="001C662C" w:rsidP="001C662C">
          <w:pPr>
            <w:pStyle w:val="D53D3888BCC74E0BB12C03F2E0A95CC7"/>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2C"/>
    <w:rsid w:val="00004C1A"/>
    <w:rsid w:val="000B6761"/>
    <w:rsid w:val="001C662C"/>
    <w:rsid w:val="001D3A87"/>
    <w:rsid w:val="00305546"/>
    <w:rsid w:val="00325FD7"/>
    <w:rsid w:val="00451CFE"/>
    <w:rsid w:val="00534A77"/>
    <w:rsid w:val="005E1355"/>
    <w:rsid w:val="00627F3D"/>
    <w:rsid w:val="007339FE"/>
    <w:rsid w:val="007B07BB"/>
    <w:rsid w:val="008330B6"/>
    <w:rsid w:val="009067D1"/>
    <w:rsid w:val="00986CD1"/>
    <w:rsid w:val="00A35376"/>
    <w:rsid w:val="00CE7BA0"/>
    <w:rsid w:val="00EE4F92"/>
    <w:rsid w:val="00EF10E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662C"/>
    <w:rPr>
      <w:color w:val="666666"/>
    </w:rPr>
  </w:style>
  <w:style w:type="paragraph" w:customStyle="1" w:styleId="D53D3888BCC74E0BB12C03F2E0A95CC7">
    <w:name w:val="D53D3888BCC74E0BB12C03F2E0A95CC7"/>
    <w:rsid w:val="001C66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E0722889BEF44980638FACFF5F88BB" ma:contentTypeVersion="16" ma:contentTypeDescription="Create a new document." ma:contentTypeScope="" ma:versionID="e270be3d7a82943be86897de90330d5b">
  <xsd:schema xmlns:xsd="http://www.w3.org/2001/XMLSchema" xmlns:xs="http://www.w3.org/2001/XMLSchema" xmlns:p="http://schemas.microsoft.com/office/2006/metadata/properties" xmlns:ns2="f7a494b8-e35a-48bf-95ff-190b37a77969" xmlns:ns3="7064ba61-89bc-47d1-b813-6273c3a54448" targetNamespace="http://schemas.microsoft.com/office/2006/metadata/properties" ma:root="true" ma:fieldsID="0268af400f783079e4da6ece0abd61c5" ns2:_="" ns3:_="">
    <xsd:import namespace="f7a494b8-e35a-48bf-95ff-190b37a77969"/>
    <xsd:import namespace="7064ba61-89bc-47d1-b813-6273c3a5444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494b8-e35a-48bf-95ff-190b37a779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64ba61-89bc-47d1-b813-6273c3a5444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901015-8f6c-44d7-8c3f-1f72103edcb8}" ma:internalName="TaxCatchAll" ma:showField="CatchAllData" ma:web="7064ba61-89bc-47d1-b813-6273c3a5444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064ba61-89bc-47d1-b813-6273c3a54448" xsi:nil="true"/>
    <lcf76f155ced4ddcb4097134ff3c332f xmlns="f7a494b8-e35a-48bf-95ff-190b37a779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customXml/itemProps2.xml><?xml version="1.0" encoding="utf-8"?>
<ds:datastoreItem xmlns:ds="http://schemas.openxmlformats.org/officeDocument/2006/customXml" ds:itemID="{1752A246-D031-4A6D-B8AA-37EAA9028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494b8-e35a-48bf-95ff-190b37a77969"/>
    <ds:schemaRef ds:uri="7064ba61-89bc-47d1-b813-6273c3a54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4.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 ds:uri="7064ba61-89bc-47d1-b813-6273c3a54448"/>
    <ds:schemaRef ds:uri="f7a494b8-e35a-48bf-95ff-190b37a7796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880</Words>
  <Characters>5021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Jenkins</dc:creator>
  <cp:lastModifiedBy>Anke Heuberger</cp:lastModifiedBy>
  <cp:revision>3</cp:revision>
  <cp:lastPrinted>2019-01-11T13:43:00Z</cp:lastPrinted>
  <dcterms:created xsi:type="dcterms:W3CDTF">2026-10-29T15:32:00Z</dcterms:created>
  <dcterms:modified xsi:type="dcterms:W3CDTF">2026-10-29T15:32:00Z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_dlc_DocIdItemGuid">
    <vt:lpwstr>1d9fa747-816c-433d-9d34-cf78dc7bbe5d</vt:lpwstr>
  </property>
  <property fmtid="{D5CDD505-2E9C-101B-9397-08002B2CF9AE}" pid="4" name="ContentTypeId">
    <vt:lpwstr>0x0101007EE0722889BEF44980638FACFF5F88BB</vt:lpwstr>
  </property>
  <property fmtid="{D5CDD505-2E9C-101B-9397-08002B2CF9AE}" pid="5" name="MediaServiceImageTags">
    <vt:lpwstr/>
  </property>
</Properties>
</file>