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5D29BA">
      <w:pPr>
        <w:spacing w:line="240" w:lineRule="auto"/>
        <w:ind w:left="2880" w:firstLine="720"/>
        <w:jc w:val="both"/>
        <w:rPr>
          <w:rFonts w:asciiTheme="minorHAnsi" w:hAnsiTheme="minorHAnsi" w:cstheme="minorBidi"/>
          <w:b/>
          <w:bCs/>
        </w:rPr>
      </w:pPr>
    </w:p>
    <w:p w14:paraId="35F78B38" w14:textId="3C7A2CA6" w:rsidR="061A3A59" w:rsidRPr="002F0731" w:rsidRDefault="006246F0" w:rsidP="005D29BA">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5D29BA" w:rsidRPr="005D29BA">
            <w:rPr>
              <w:rStyle w:val="TORTemplate"/>
            </w:rPr>
            <w:t>Consultant for Conducting an</w:t>
          </w:r>
          <w:r w:rsidR="005D29BA">
            <w:rPr>
              <w:rStyle w:val="TORTemplate"/>
            </w:rPr>
            <w:t xml:space="preserve"> </w:t>
          </w:r>
          <w:r w:rsidR="005D29BA" w:rsidRPr="005D29BA">
            <w:rPr>
              <w:rStyle w:val="TORTemplate"/>
            </w:rPr>
            <w:t>Analysis of Trends in the</w:t>
          </w:r>
          <w:r w:rsidR="005D29BA">
            <w:rPr>
              <w:rStyle w:val="TORTemplate"/>
            </w:rPr>
            <w:t xml:space="preserve"> </w:t>
          </w:r>
          <w:r w:rsidR="005D29BA" w:rsidRPr="005D29BA">
            <w:rPr>
              <w:rStyle w:val="TORTemplate"/>
            </w:rPr>
            <w:t>Alternative Care System for</w:t>
          </w:r>
          <w:r w:rsidR="005D29BA">
            <w:rPr>
              <w:rStyle w:val="TORTemplate"/>
            </w:rPr>
            <w:t xml:space="preserve"> </w:t>
          </w:r>
          <w:r w:rsidR="005D29BA" w:rsidRPr="005D29BA">
            <w:rPr>
              <w:rStyle w:val="TORTemplate"/>
            </w:rPr>
            <w:t>Children</w:t>
          </w:r>
        </w:sdtContent>
      </w:sdt>
    </w:p>
    <w:p w14:paraId="3F06F6A7" w14:textId="77777777" w:rsidR="00F604D4" w:rsidRDefault="00F604D4" w:rsidP="005D29BA">
      <w:pPr>
        <w:spacing w:line="240" w:lineRule="auto"/>
        <w:ind w:left="2160" w:firstLine="720"/>
        <w:jc w:val="both"/>
        <w:rPr>
          <w:rFonts w:asciiTheme="minorHAnsi" w:hAnsiTheme="minorHAnsi" w:cstheme="minorBidi"/>
          <w:b/>
          <w:bCs/>
        </w:rPr>
      </w:pPr>
    </w:p>
    <w:p w14:paraId="2BCE7238" w14:textId="0C1FBA06"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5D29BA" w:rsidRPr="005D29BA">
            <w:rPr>
              <w:rFonts w:asciiTheme="minorHAnsi" w:hAnsiTheme="minorHAnsi"/>
            </w:rPr>
            <w:t>RSD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5D29BA" w:rsidRPr="00EC460A" w14:paraId="3AD22B07" w14:textId="77777777" w:rsidTr="55C8DD5E">
        <w:trPr>
          <w:gridAfter w:val="1"/>
          <w:wAfter w:w="16" w:type="dxa"/>
          <w:trHeight w:val="540"/>
        </w:trPr>
        <w:tc>
          <w:tcPr>
            <w:tcW w:w="540" w:type="dxa"/>
          </w:tcPr>
          <w:p w14:paraId="11B48C8C" w14:textId="6870A894" w:rsidR="005D29BA" w:rsidRPr="0024564A" w:rsidRDefault="005D29BA" w:rsidP="005D29BA">
            <w:pPr>
              <w:spacing w:line="240" w:lineRule="auto"/>
              <w:jc w:val="center"/>
              <w:rPr>
                <w:rFonts w:asciiTheme="minorHAnsi" w:hAnsiTheme="minorHAnsi" w:cstheme="minorBidi"/>
              </w:rPr>
            </w:pPr>
          </w:p>
          <w:p w14:paraId="7FE7ED2E" w14:textId="166B8F0C" w:rsidR="005D29BA" w:rsidRPr="0024564A" w:rsidRDefault="005D29BA" w:rsidP="005D29BA">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1F6539C3" w14:textId="77777777" w:rsidR="005D29BA" w:rsidRPr="008520CB" w:rsidRDefault="005D29BA" w:rsidP="005D29BA">
            <w:pPr>
              <w:rPr>
                <w:rFonts w:ascii="Calibri" w:hAnsi="Calibri" w:cs="Calibri"/>
              </w:rPr>
            </w:pPr>
            <w:r>
              <w:rPr>
                <w:rFonts w:ascii="Calibri" w:hAnsi="Calibri" w:cs="Calibri"/>
              </w:rPr>
              <w:t xml:space="preserve">1.1 </w:t>
            </w:r>
            <w:r w:rsidRPr="5F456C51">
              <w:rPr>
                <w:rFonts w:ascii="Calibri" w:hAnsi="Calibri" w:cs="Calibri"/>
              </w:rPr>
              <w:t>Develop a detailed methodological framework for analyzing trends in the alternative care system, including defining the objectives of the analysis, research questions, data sources, data collection and analysis methodology, and criteria for selecting the sample of centres for social work and other relevant stakeholders.</w:t>
            </w:r>
          </w:p>
          <w:p w14:paraId="09659EEC" w14:textId="77777777" w:rsidR="005D29BA" w:rsidRPr="00A54064" w:rsidRDefault="005D29BA" w:rsidP="005D29BA">
            <w:pPr>
              <w:spacing w:after="160" w:line="278" w:lineRule="auto"/>
              <w:rPr>
                <w:highlight w:val="green"/>
              </w:rPr>
            </w:pPr>
            <w:r>
              <w:rPr>
                <w:rFonts w:ascii="Calibri" w:hAnsi="Calibri" w:cs="Calibri"/>
              </w:rPr>
              <w:t xml:space="preserve">1.2 </w:t>
            </w:r>
            <w:r w:rsidRPr="008520CB">
              <w:rPr>
                <w:rFonts w:ascii="Calibri" w:hAnsi="Calibri" w:cs="Calibri"/>
              </w:rPr>
              <w:t xml:space="preserve">Develop research instruments for collecting quantitative and qualitative data, in line with the defined methodological framework and objectives of the analysis. </w:t>
            </w:r>
            <w:r w:rsidRPr="008520CB">
              <w:rPr>
                <w:rFonts w:ascii="Calibri" w:hAnsi="Calibri" w:cs="Calibri"/>
              </w:rPr>
              <w:lastRenderedPageBreak/>
              <w:t>The instruments should enable the collection of data on the experiences and practices of social welfare professionals in assessing and planning care for children deprived of parental care, challenges in permanency planning, and factors contributing to children's prolonged stays in alternative care, as well as identify gaps and areas for improvement in</w:t>
            </w:r>
            <w:r>
              <w:t xml:space="preserve"> </w:t>
            </w:r>
          </w:p>
          <w:p w14:paraId="1A8E763D" w14:textId="77777777" w:rsidR="005D29BA" w:rsidRPr="008520CB" w:rsidRDefault="005D29BA" w:rsidP="005D29BA">
            <w:pPr>
              <w:rPr>
                <w:rFonts w:ascii="Calibri" w:hAnsi="Calibri" w:cs="Calibri"/>
              </w:rPr>
            </w:pPr>
            <w:r w:rsidRPr="008520CB">
              <w:rPr>
                <w:rFonts w:ascii="Calibri" w:hAnsi="Calibri" w:cs="Calibri"/>
              </w:rPr>
              <w:t>existing policies governing alternative care for children.</w:t>
            </w:r>
          </w:p>
          <w:p w14:paraId="665AC5F8" w14:textId="77777777" w:rsidR="005D29BA" w:rsidRDefault="005D29BA" w:rsidP="005D29BA">
            <w:pPr>
              <w:rPr>
                <w:rFonts w:ascii="Calibri" w:hAnsi="Calibri" w:cs="Calibri"/>
              </w:rPr>
            </w:pPr>
          </w:p>
          <w:p w14:paraId="4369A3B2" w14:textId="77777777" w:rsidR="005D29BA" w:rsidRDefault="005D29BA" w:rsidP="005D29BA">
            <w:pPr>
              <w:rPr>
                <w:rFonts w:ascii="Calibri" w:hAnsi="Calibri" w:cs="Calibri"/>
                <w:b/>
                <w:bCs/>
              </w:rPr>
            </w:pPr>
            <w:r w:rsidRPr="001A293D">
              <w:rPr>
                <w:rFonts w:ascii="Calibri" w:hAnsi="Calibri" w:cs="Calibri"/>
                <w:b/>
                <w:bCs/>
              </w:rPr>
              <w:t>Deliverables:</w:t>
            </w:r>
          </w:p>
          <w:p w14:paraId="46B9AD05" w14:textId="77777777" w:rsidR="005D29BA" w:rsidRPr="001A293D" w:rsidRDefault="005D29BA" w:rsidP="005D29BA">
            <w:pPr>
              <w:rPr>
                <w:rFonts w:ascii="Calibri" w:hAnsi="Calibri" w:cs="Calibri"/>
                <w:b/>
                <w:bCs/>
              </w:rPr>
            </w:pPr>
            <w:r>
              <w:rPr>
                <w:rFonts w:ascii="Calibri" w:hAnsi="Calibri" w:cs="Calibri"/>
                <w:b/>
                <w:bCs/>
              </w:rPr>
              <w:t xml:space="preserve">- </w:t>
            </w:r>
            <w:r w:rsidRPr="008520CB">
              <w:rPr>
                <w:rFonts w:ascii="Calibri" w:hAnsi="Calibri" w:cs="Calibri"/>
              </w:rPr>
              <w:t>Draft methodology and analytical approach;</w:t>
            </w:r>
          </w:p>
          <w:p w14:paraId="5C2F6BFC" w14:textId="77777777" w:rsidR="005D29BA" w:rsidRPr="008520CB" w:rsidRDefault="005D29BA" w:rsidP="005D29BA">
            <w:pPr>
              <w:spacing w:after="160" w:line="278" w:lineRule="auto"/>
              <w:rPr>
                <w:rFonts w:ascii="Calibri" w:hAnsi="Calibri" w:cs="Calibri"/>
              </w:rPr>
            </w:pPr>
            <w:r>
              <w:rPr>
                <w:rFonts w:ascii="Calibri" w:hAnsi="Calibri" w:cs="Calibri"/>
              </w:rPr>
              <w:t xml:space="preserve">- </w:t>
            </w:r>
            <w:r w:rsidRPr="008520CB">
              <w:rPr>
                <w:rFonts w:ascii="Calibri" w:hAnsi="Calibri" w:cs="Calibri"/>
              </w:rPr>
              <w:t>Developed data collection instruments.</w:t>
            </w:r>
          </w:p>
          <w:p w14:paraId="063AC99F" w14:textId="2AD890A7" w:rsidR="005D29BA" w:rsidRDefault="005D29BA" w:rsidP="005D29BA">
            <w:pPr>
              <w:rPr>
                <w:rFonts w:ascii="Calibri" w:eastAsia="Calibri" w:hAnsi="Calibri" w:cs="Calibri"/>
                <w:color w:val="000000" w:themeColor="text1"/>
              </w:rPr>
            </w:pPr>
          </w:p>
        </w:tc>
        <w:tc>
          <w:tcPr>
            <w:tcW w:w="1350" w:type="dxa"/>
          </w:tcPr>
          <w:p w14:paraId="42DE9CB9" w14:textId="224E9437" w:rsidR="005D29BA" w:rsidRDefault="005D29BA" w:rsidP="005D29BA">
            <w:pPr>
              <w:rPr>
                <w:rFonts w:ascii="Calibri" w:eastAsia="Calibri" w:hAnsi="Calibri" w:cs="Calibri"/>
                <w:color w:val="000000" w:themeColor="text1"/>
              </w:rPr>
            </w:pPr>
            <w:r>
              <w:rPr>
                <w:rFonts w:asciiTheme="minorHAnsi" w:hAnsiTheme="minorHAnsi"/>
              </w:rPr>
              <w:lastRenderedPageBreak/>
              <w:t>11 December 2026</w:t>
            </w:r>
          </w:p>
        </w:tc>
        <w:tc>
          <w:tcPr>
            <w:tcW w:w="1231" w:type="dxa"/>
            <w:shd w:val="clear" w:color="auto" w:fill="FFFFFF" w:themeFill="background1"/>
          </w:tcPr>
          <w:p w14:paraId="25FE2752" w14:textId="120AD13A" w:rsidR="005D29BA" w:rsidRPr="009B3299" w:rsidRDefault="005D29BA" w:rsidP="005D29BA">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5D29BA" w:rsidRPr="009B3299" w:rsidRDefault="005D29BA" w:rsidP="005D29BA">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5D29BA" w:rsidRPr="009B3299" w:rsidRDefault="005D29BA" w:rsidP="005D29BA">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5D29BA" w:rsidRPr="009B3299" w:rsidRDefault="005D29BA" w:rsidP="005D29BA">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5D29BA" w:rsidRPr="009B3299" w:rsidRDefault="005D29BA" w:rsidP="005D29BA">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5D29BA" w:rsidRPr="009B3299" w:rsidRDefault="005D29BA" w:rsidP="005D29BA">
            <w:pPr>
              <w:spacing w:line="240" w:lineRule="auto"/>
              <w:rPr>
                <w:rFonts w:asciiTheme="minorHAnsi" w:hAnsiTheme="minorHAnsi"/>
              </w:rPr>
            </w:pPr>
            <w:sdt>
              <w:sdtPr>
                <w:rPr>
                  <w:rStyle w:val="TORTemplate"/>
                  <w:sz w:val="16"/>
                  <w:szCs w:val="16"/>
                </w:rPr>
                <w:id w:val="145713650"/>
                <w:placeholder>
                  <w:docPart w:val="A83807A9C2A745539DDAD66BA7C12CA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5D29BA" w:rsidRPr="00EC460A" w14:paraId="69AF2BD8" w14:textId="77777777" w:rsidTr="55C8DD5E">
        <w:trPr>
          <w:gridAfter w:val="1"/>
          <w:wAfter w:w="16" w:type="dxa"/>
        </w:trPr>
        <w:tc>
          <w:tcPr>
            <w:tcW w:w="540" w:type="dxa"/>
          </w:tcPr>
          <w:p w14:paraId="2BC98442" w14:textId="375B7070" w:rsidR="005D29BA" w:rsidRPr="0024564A" w:rsidRDefault="005D29BA" w:rsidP="005D29BA">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4CCABAF4" w14:textId="77777777" w:rsidR="005D29BA" w:rsidRPr="00707947" w:rsidRDefault="005D29BA" w:rsidP="005D29BA">
            <w:pPr>
              <w:spacing w:after="160" w:line="278" w:lineRule="auto"/>
            </w:pPr>
            <w:r w:rsidRPr="00707947">
              <w:t xml:space="preserve">2.1 Conduct a desk review of the legal and strategic framework, existing </w:t>
            </w:r>
            <w:r w:rsidRPr="00707947">
              <w:lastRenderedPageBreak/>
              <w:t>research and reports, and international standards and practices in alternative care for children, alongside an analysis of statistical and administrative data on children in alternative care, including data on children's entry into the system, duration of stay, changes in care arrangements and outcomes for children.</w:t>
            </w:r>
          </w:p>
          <w:p w14:paraId="18731249" w14:textId="77777777" w:rsidR="005D29BA" w:rsidRPr="00707947" w:rsidRDefault="005D29BA" w:rsidP="005D29BA">
            <w:pPr>
              <w:spacing w:after="160" w:line="278" w:lineRule="auto"/>
            </w:pPr>
            <w:r w:rsidRPr="00707947">
              <w:t xml:space="preserve">2.2 Organize and conduct field research. The field research is expected to include: obtaining additional administrative data with the support of the Ministry for Family Care and Demography; distribution of questionnaires to professionals working in a representative sample of centres for social work, </w:t>
            </w:r>
            <w:r w:rsidRPr="00707947">
              <w:lastRenderedPageBreak/>
              <w:t>centres for family-based care and adoption, and residential care institutions; at least five focus group discussions with professionals and practitioners working in the alternative care system, ensuring adequate regional representation; at least 2 focus group discussions with children and youth in alternative care to ensure that children’s voices are heard and their views are taken into account., and at least ten in-depth interviews with decision-makers and other relevant stakeholders at the national level.</w:t>
            </w:r>
          </w:p>
          <w:p w14:paraId="119146BA" w14:textId="77777777" w:rsidR="005D29BA" w:rsidRPr="00707947" w:rsidRDefault="005D29BA" w:rsidP="005D29BA">
            <w:pPr>
              <w:spacing w:after="160" w:line="278" w:lineRule="auto"/>
            </w:pPr>
            <w:r w:rsidRPr="00707947">
              <w:t xml:space="preserve">2.3 Analysis of at least five individual child pathways through the alternative care system, </w:t>
            </w:r>
            <w:r w:rsidRPr="00707947">
              <w:lastRenderedPageBreak/>
              <w:t>including decisions regarding their placement and changes in care arrangements, as well as reflections from professionals involved in their care, with full protection of privacy and confidentiality, anonymization of data, and measures to prevent the identification of children.</w:t>
            </w:r>
          </w:p>
          <w:p w14:paraId="0D52F6A2" w14:textId="77777777" w:rsidR="005D29BA" w:rsidRPr="00707947" w:rsidRDefault="005D29BA" w:rsidP="005D29BA">
            <w:pPr>
              <w:spacing w:after="160" w:line="278" w:lineRule="auto"/>
            </w:pPr>
          </w:p>
          <w:p w14:paraId="42CC6D02" w14:textId="77777777" w:rsidR="005D29BA" w:rsidRPr="00707947" w:rsidRDefault="005D29BA" w:rsidP="005D29BA">
            <w:pPr>
              <w:spacing w:after="160" w:line="278" w:lineRule="auto"/>
            </w:pPr>
            <w:r w:rsidRPr="00707947">
              <w:t>Deliverable:</w:t>
            </w:r>
          </w:p>
          <w:p w14:paraId="377EBC7F" w14:textId="77777777" w:rsidR="005D29BA" w:rsidRPr="00707947" w:rsidRDefault="005D29BA" w:rsidP="005D29BA">
            <w:pPr>
              <w:spacing w:after="160" w:line="278" w:lineRule="auto"/>
            </w:pPr>
            <w:r w:rsidRPr="00707947">
              <w:t>- Systematized data and research materials.</w:t>
            </w:r>
          </w:p>
          <w:p w14:paraId="76856C75" w14:textId="2079ACE2" w:rsidR="005D29BA" w:rsidRPr="00A24193" w:rsidRDefault="005D29BA" w:rsidP="005D29BA">
            <w:pPr>
              <w:spacing w:line="240" w:lineRule="auto"/>
              <w:rPr>
                <w:rFonts w:asciiTheme="minorHAnsi" w:hAnsiTheme="minorHAnsi"/>
              </w:rPr>
            </w:pPr>
          </w:p>
        </w:tc>
        <w:tc>
          <w:tcPr>
            <w:tcW w:w="1350" w:type="dxa"/>
          </w:tcPr>
          <w:p w14:paraId="779EB39F" w14:textId="141214A7" w:rsidR="005D29BA" w:rsidRPr="00A24193" w:rsidRDefault="005D29BA" w:rsidP="005D29BA">
            <w:pPr>
              <w:spacing w:line="240" w:lineRule="auto"/>
              <w:rPr>
                <w:rFonts w:asciiTheme="minorHAnsi" w:hAnsiTheme="minorHAnsi"/>
              </w:rPr>
            </w:pPr>
            <w:r>
              <w:rPr>
                <w:rFonts w:asciiTheme="minorHAnsi" w:hAnsiTheme="minorHAnsi"/>
              </w:rPr>
              <w:lastRenderedPageBreak/>
              <w:t>28</w:t>
            </w:r>
            <w:r w:rsidRPr="00AF2814">
              <w:rPr>
                <w:rFonts w:asciiTheme="minorHAnsi" w:hAnsiTheme="minorHAnsi"/>
              </w:rPr>
              <w:t xml:space="preserve"> February </w:t>
            </w:r>
            <w:r>
              <w:rPr>
                <w:rFonts w:asciiTheme="minorHAnsi" w:hAnsiTheme="minorHAnsi"/>
              </w:rPr>
              <w:t>2027</w:t>
            </w:r>
          </w:p>
        </w:tc>
        <w:tc>
          <w:tcPr>
            <w:tcW w:w="1231" w:type="dxa"/>
            <w:shd w:val="clear" w:color="auto" w:fill="FFFFFF" w:themeFill="background1"/>
          </w:tcPr>
          <w:p w14:paraId="1E5DC2FD" w14:textId="56B12CF6" w:rsidR="005D29BA" w:rsidRPr="009B3299" w:rsidRDefault="005D29BA" w:rsidP="005D29BA">
            <w:pPr>
              <w:spacing w:line="240" w:lineRule="auto"/>
              <w:rPr>
                <w:rFonts w:asciiTheme="minorHAnsi" w:hAnsiTheme="minorHAnsi"/>
              </w:rPr>
            </w:pPr>
            <w:r>
              <w:rPr>
                <w:rFonts w:asciiTheme="minorHAnsi" w:hAnsiTheme="minorHAnsi"/>
              </w:rPr>
              <w:t>3 days trip (</w:t>
            </w:r>
            <w:r w:rsidRPr="005D29BA">
              <w:rPr>
                <w:rFonts w:asciiTheme="minorHAnsi" w:hAnsiTheme="minorHAnsi"/>
              </w:rPr>
              <w:t>overnight</w:t>
            </w:r>
            <w:r>
              <w:rPr>
                <w:rFonts w:asciiTheme="minorHAnsi" w:hAnsiTheme="minorHAnsi"/>
              </w:rPr>
              <w:t xml:space="preserve">) to </w:t>
            </w:r>
            <w:r w:rsidRPr="005D29BA">
              <w:rPr>
                <w:rFonts w:asciiTheme="minorHAnsi" w:hAnsiTheme="minorHAnsi"/>
              </w:rPr>
              <w:t>Uzice, Ni</w:t>
            </w:r>
            <w:r>
              <w:rPr>
                <w:rFonts w:asciiTheme="minorHAnsi" w:hAnsiTheme="minorHAnsi"/>
              </w:rPr>
              <w:t>s;</w:t>
            </w:r>
            <w:r>
              <w:rPr>
                <w:rFonts w:asciiTheme="minorHAnsi" w:hAnsiTheme="minorHAnsi"/>
              </w:rPr>
              <w:br/>
            </w:r>
            <w:r>
              <w:rPr>
                <w:rFonts w:asciiTheme="minorHAnsi" w:hAnsiTheme="minorHAnsi"/>
              </w:rPr>
              <w:br/>
              <w:t xml:space="preserve">4 days trip (no </w:t>
            </w:r>
            <w:r>
              <w:rPr>
                <w:rFonts w:asciiTheme="minorHAnsi" w:hAnsiTheme="minorHAnsi"/>
              </w:rPr>
              <w:lastRenderedPageBreak/>
              <w:t xml:space="preserve">overnight stay) to </w:t>
            </w:r>
            <w:r w:rsidRPr="005D29BA">
              <w:rPr>
                <w:rFonts w:asciiTheme="minorHAnsi" w:hAnsiTheme="minorHAnsi"/>
              </w:rPr>
              <w:t>Kragujevac, Novi Sad</w:t>
            </w:r>
          </w:p>
        </w:tc>
        <w:tc>
          <w:tcPr>
            <w:tcW w:w="1379" w:type="dxa"/>
            <w:shd w:val="clear" w:color="auto" w:fill="F6C5AC" w:themeFill="accent2" w:themeFillTint="66"/>
          </w:tcPr>
          <w:sdt>
            <w:sdtPr>
              <w:rPr>
                <w:rStyle w:val="TORTemplate"/>
              </w:rPr>
              <w:id w:val="828871141"/>
              <w:placeholder>
                <w:docPart w:val="F5969F0FCA534EC194CF82622C04979C"/>
              </w:placeholder>
              <w:showingPlcHdr/>
            </w:sdtPr>
            <w:sdtEndPr>
              <w:rPr>
                <w:rStyle w:val="DefaultParagraphFont"/>
                <w:rFonts w:ascii="Arial" w:eastAsia="Arial Unicode MS" w:hAnsi="Arial" w:cstheme="minorBidi"/>
                <w:b/>
                <w:bCs/>
                <w:color w:val="auto"/>
                <w:lang w:val="en-AU"/>
              </w:rPr>
            </w:sdtEndPr>
            <w:sdtContent>
              <w:p w14:paraId="0E0E30DD" w14:textId="77777777" w:rsidR="005D29BA" w:rsidRPr="009B3299" w:rsidRDefault="005D29BA" w:rsidP="005D29B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53D474FA429E48BF8702DF6DD999D4D4"/>
              </w:placeholder>
              <w:showingPlcHdr/>
            </w:sdtPr>
            <w:sdtEndPr>
              <w:rPr>
                <w:rStyle w:val="DefaultParagraphFont"/>
                <w:rFonts w:ascii="Arial" w:eastAsia="Arial Unicode MS" w:hAnsi="Arial" w:cstheme="minorBidi"/>
                <w:b/>
                <w:bCs/>
                <w:color w:val="auto"/>
                <w:lang w:val="en-AU"/>
              </w:rPr>
            </w:sdtEndPr>
            <w:sdtContent>
              <w:p w14:paraId="517556AA" w14:textId="77777777" w:rsidR="005D29BA" w:rsidRPr="009B3299" w:rsidRDefault="005D29BA" w:rsidP="005D29B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7C604EF951BC4A898EA2D73BED630355"/>
              </w:placeholder>
              <w:showingPlcHdr/>
            </w:sdtPr>
            <w:sdtEndPr>
              <w:rPr>
                <w:rStyle w:val="DefaultParagraphFont"/>
                <w:rFonts w:ascii="Arial" w:eastAsia="Arial Unicode MS" w:hAnsi="Arial" w:cstheme="minorBidi"/>
                <w:b/>
                <w:bCs/>
                <w:color w:val="auto"/>
                <w:lang w:val="en-AU"/>
              </w:rPr>
            </w:sdtEndPr>
            <w:sdtContent>
              <w:p w14:paraId="1D8AA36F" w14:textId="77777777" w:rsidR="005D29BA" w:rsidRPr="009B3299" w:rsidRDefault="005D29BA" w:rsidP="005D29B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9AB4A641825A4071BF44A0AC92103591"/>
              </w:placeholder>
              <w:showingPlcHdr/>
            </w:sdtPr>
            <w:sdtEndPr>
              <w:rPr>
                <w:rStyle w:val="DefaultParagraphFont"/>
                <w:rFonts w:ascii="Arial" w:eastAsia="Arial Unicode MS" w:hAnsi="Arial" w:cstheme="minorBidi"/>
                <w:b/>
                <w:bCs/>
                <w:color w:val="auto"/>
                <w:lang w:val="en-AU"/>
              </w:rPr>
            </w:sdtEndPr>
            <w:sdtContent>
              <w:p w14:paraId="6AAC8D79" w14:textId="77777777" w:rsidR="005D29BA" w:rsidRPr="009B3299" w:rsidRDefault="005D29BA" w:rsidP="005D29B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3CD5F8EBF993418CACD348908B591888"/>
              </w:placeholder>
            </w:sdtPr>
            <w:sdtEndPr>
              <w:rPr>
                <w:rStyle w:val="DefaultParagraphFont"/>
                <w:rFonts w:ascii="Arial" w:eastAsia="Arial Unicode MS" w:hAnsi="Arial" w:cstheme="minorBidi"/>
                <w:b/>
                <w:bCs/>
                <w:color w:val="auto"/>
                <w:lang w:val="en-AU"/>
              </w:rPr>
            </w:sdtEndPr>
            <w:sdtContent>
              <w:p w14:paraId="78BC44FA" w14:textId="2C4B0B24" w:rsidR="005D29BA" w:rsidRPr="009B3299" w:rsidRDefault="005D29BA" w:rsidP="005D29BA">
                <w:pPr>
                  <w:spacing w:line="240" w:lineRule="auto"/>
                  <w:rPr>
                    <w:rFonts w:asciiTheme="minorHAnsi" w:hAnsiTheme="minorHAnsi"/>
                  </w:rPr>
                </w:pPr>
                <w:sdt>
                  <w:sdtPr>
                    <w:rPr>
                      <w:rStyle w:val="TORTemplate"/>
                      <w:sz w:val="16"/>
                      <w:szCs w:val="16"/>
                    </w:rPr>
                    <w:id w:val="390701917"/>
                    <w:placeholder>
                      <w:docPart w:val="8C5459A9E71D4739884D8CB9738C091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5D29BA" w:rsidRPr="00EC460A" w14:paraId="603CC3EB" w14:textId="77777777" w:rsidTr="55C8DD5E">
        <w:trPr>
          <w:gridAfter w:val="1"/>
          <w:wAfter w:w="16" w:type="dxa"/>
          <w:trHeight w:val="585"/>
        </w:trPr>
        <w:tc>
          <w:tcPr>
            <w:tcW w:w="540" w:type="dxa"/>
          </w:tcPr>
          <w:p w14:paraId="0031F595" w14:textId="173177EC" w:rsidR="005D29BA" w:rsidRPr="0024564A" w:rsidRDefault="005D29BA" w:rsidP="005D29BA">
            <w:pPr>
              <w:spacing w:line="240" w:lineRule="auto"/>
              <w:jc w:val="center"/>
              <w:rPr>
                <w:rFonts w:asciiTheme="minorHAnsi" w:hAnsiTheme="minorHAnsi" w:cstheme="minorBidi"/>
              </w:rPr>
            </w:pPr>
            <w:r>
              <w:rPr>
                <w:rFonts w:asciiTheme="minorHAnsi" w:hAnsiTheme="minorHAnsi" w:cstheme="minorBidi"/>
              </w:rPr>
              <w:lastRenderedPageBreak/>
              <w:t>3.</w:t>
            </w:r>
          </w:p>
        </w:tc>
        <w:tc>
          <w:tcPr>
            <w:tcW w:w="1508" w:type="dxa"/>
          </w:tcPr>
          <w:p w14:paraId="4AE346FF" w14:textId="77777777" w:rsidR="005D29BA" w:rsidRPr="00707947" w:rsidRDefault="005D29BA" w:rsidP="005D29BA">
            <w:pPr>
              <w:spacing w:after="160" w:line="278" w:lineRule="auto"/>
            </w:pPr>
            <w:r w:rsidRPr="00707947">
              <w:t>3.1 Based on the data collected, prepare a draft report on the analysis of trends in the alternative care system, including recommendations for improving policies and practices.</w:t>
            </w:r>
          </w:p>
          <w:p w14:paraId="0C277B68" w14:textId="77777777" w:rsidR="005D29BA" w:rsidRPr="00707947" w:rsidRDefault="005D29BA" w:rsidP="005D29BA">
            <w:pPr>
              <w:spacing w:after="160" w:line="278" w:lineRule="auto"/>
            </w:pPr>
            <w:r w:rsidRPr="00707947">
              <w:t xml:space="preserve">3.2 Finalize the analysis of trends in the </w:t>
            </w:r>
            <w:r w:rsidRPr="00707947">
              <w:lastRenderedPageBreak/>
              <w:t>alternative care system in accordance with the comments and suggestions provided by the relevant ministries and UNICEF.</w:t>
            </w:r>
          </w:p>
          <w:p w14:paraId="61B6054B" w14:textId="77777777" w:rsidR="005D29BA" w:rsidRPr="00707947" w:rsidRDefault="005D29BA" w:rsidP="005D29BA">
            <w:pPr>
              <w:spacing w:after="160" w:line="278" w:lineRule="auto"/>
            </w:pPr>
          </w:p>
          <w:p w14:paraId="1EF5F726" w14:textId="77777777" w:rsidR="005D29BA" w:rsidRPr="00707947" w:rsidRDefault="005D29BA" w:rsidP="005D29BA">
            <w:pPr>
              <w:spacing w:after="160" w:line="278" w:lineRule="auto"/>
            </w:pPr>
            <w:r w:rsidRPr="00707947">
              <w:t>Deliverables:</w:t>
            </w:r>
          </w:p>
          <w:p w14:paraId="5D172BAB" w14:textId="77777777" w:rsidR="005D29BA" w:rsidRPr="00707947" w:rsidRDefault="005D29BA" w:rsidP="005D29BA">
            <w:pPr>
              <w:spacing w:after="160" w:line="278" w:lineRule="auto"/>
            </w:pPr>
            <w:r w:rsidRPr="00707947">
              <w:t>- Draft Analysis of Trends in the Alternative Care System in the Republic of Serbia, including recommendations for improving policies and practices;</w:t>
            </w:r>
          </w:p>
          <w:p w14:paraId="5CF3282B" w14:textId="77777777" w:rsidR="005D29BA" w:rsidRPr="00707947" w:rsidRDefault="005D29BA" w:rsidP="005D29BA">
            <w:pPr>
              <w:spacing w:after="160" w:line="278" w:lineRule="auto"/>
            </w:pPr>
            <w:r w:rsidRPr="00707947">
              <w:t>- Final Analysis of Trends in the Alternative Care System in the Republic of Serbia, including recommendations for improving policies and practices.</w:t>
            </w:r>
          </w:p>
          <w:p w14:paraId="7758ECC8" w14:textId="77777777" w:rsidR="005D29BA" w:rsidRPr="00707947" w:rsidRDefault="005D29BA" w:rsidP="005D29BA">
            <w:pPr>
              <w:spacing w:after="160" w:line="278" w:lineRule="auto"/>
            </w:pPr>
            <w:r w:rsidRPr="00707947">
              <w:t xml:space="preserve">- Draft policy brief (3–5 pages) </w:t>
            </w:r>
          </w:p>
          <w:p w14:paraId="2980BBD4" w14:textId="77777777" w:rsidR="005D29BA" w:rsidRPr="00707947" w:rsidRDefault="005D29BA" w:rsidP="005D29BA">
            <w:pPr>
              <w:spacing w:after="160" w:line="278" w:lineRule="auto"/>
            </w:pPr>
            <w:r w:rsidRPr="00707947">
              <w:t xml:space="preserve">- Final policy brief (3–5 pages) for publication on </w:t>
            </w:r>
            <w:r w:rsidRPr="00707947">
              <w:lastRenderedPageBreak/>
              <w:t>the websites of the Ministries and UNICEF.</w:t>
            </w:r>
          </w:p>
          <w:p w14:paraId="7EFC08BA" w14:textId="3489B117" w:rsidR="005D29BA" w:rsidRPr="00A24193" w:rsidRDefault="005D29BA" w:rsidP="005D29BA">
            <w:pPr>
              <w:spacing w:line="240" w:lineRule="auto"/>
              <w:rPr>
                <w:rFonts w:asciiTheme="minorHAnsi" w:hAnsiTheme="minorHAnsi"/>
              </w:rPr>
            </w:pPr>
          </w:p>
        </w:tc>
        <w:tc>
          <w:tcPr>
            <w:tcW w:w="1350" w:type="dxa"/>
          </w:tcPr>
          <w:p w14:paraId="25E7C86E" w14:textId="3D217171" w:rsidR="005D29BA" w:rsidRPr="00A24193" w:rsidRDefault="005D29BA" w:rsidP="005D29BA">
            <w:pPr>
              <w:spacing w:line="240" w:lineRule="auto"/>
              <w:rPr>
                <w:rFonts w:asciiTheme="minorHAnsi" w:hAnsiTheme="minorHAnsi"/>
              </w:rPr>
            </w:pPr>
            <w:r>
              <w:rPr>
                <w:rFonts w:asciiTheme="minorHAnsi" w:hAnsiTheme="minorHAnsi"/>
              </w:rPr>
              <w:lastRenderedPageBreak/>
              <w:t>31</w:t>
            </w:r>
            <w:r w:rsidRPr="00BB2945">
              <w:rPr>
                <w:rFonts w:asciiTheme="minorHAnsi" w:hAnsiTheme="minorHAnsi"/>
              </w:rPr>
              <w:t xml:space="preserve"> April 2027</w:t>
            </w:r>
          </w:p>
        </w:tc>
        <w:tc>
          <w:tcPr>
            <w:tcW w:w="1231" w:type="dxa"/>
            <w:shd w:val="clear" w:color="auto" w:fill="FFFFFF" w:themeFill="background1"/>
          </w:tcPr>
          <w:p w14:paraId="56BA1F63" w14:textId="36504266" w:rsidR="005D29BA" w:rsidRPr="006B0AEE" w:rsidRDefault="005D29BA" w:rsidP="005D29BA">
            <w:pPr>
              <w:spacing w:line="240" w:lineRule="auto"/>
              <w:rPr>
                <w:rFonts w:asciiTheme="minorHAnsi" w:hAnsiTheme="minorHAnsi"/>
                <w:lang w:val="en-AU"/>
              </w:rPr>
            </w:pPr>
          </w:p>
          <w:p w14:paraId="4800EF90" w14:textId="373EFA5D" w:rsidR="005D29BA" w:rsidRPr="009B3299" w:rsidRDefault="005D29BA" w:rsidP="005D29BA">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66F34BB7" w14:textId="77777777" w:rsidR="005D29BA" w:rsidRPr="009B3299" w:rsidRDefault="005D29BA" w:rsidP="005D29BA">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5D29BA" w:rsidRPr="009B3299" w:rsidRDefault="005D29BA" w:rsidP="005D29BA">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5D29BA" w:rsidRPr="009B3299" w:rsidRDefault="005D29BA" w:rsidP="005D29BA">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5D29BA" w:rsidRPr="009B3299" w:rsidRDefault="005D29BA" w:rsidP="005D29BA">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5D29BA" w:rsidRPr="009B3299" w:rsidRDefault="005D29BA" w:rsidP="005D29BA">
            <w:pPr>
              <w:spacing w:line="240" w:lineRule="auto"/>
              <w:rPr>
                <w:rFonts w:asciiTheme="minorHAnsi" w:hAnsiTheme="minorHAnsi"/>
              </w:rPr>
            </w:pPr>
            <w:sdt>
              <w:sdtPr>
                <w:rPr>
                  <w:rStyle w:val="TORTemplate"/>
                  <w:sz w:val="16"/>
                  <w:szCs w:val="16"/>
                </w:rPr>
                <w:id w:val="1651789045"/>
                <w:placeholder>
                  <w:docPart w:val="6BA4FCA6F70C42808F6650E89DF5CAB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2D291" w14:textId="77777777" w:rsidR="00451D1B" w:rsidRDefault="00451D1B">
      <w:pPr>
        <w:spacing w:line="240" w:lineRule="auto"/>
      </w:pPr>
      <w:r>
        <w:separator/>
      </w:r>
    </w:p>
  </w:endnote>
  <w:endnote w:type="continuationSeparator" w:id="0">
    <w:p w14:paraId="7B5379BB" w14:textId="77777777" w:rsidR="00451D1B" w:rsidRDefault="00451D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C944B" w14:textId="77777777" w:rsidR="00451D1B" w:rsidRDefault="00451D1B">
      <w:pPr>
        <w:spacing w:line="240" w:lineRule="auto"/>
      </w:pPr>
      <w:r>
        <w:separator/>
      </w:r>
    </w:p>
  </w:footnote>
  <w:footnote w:type="continuationSeparator" w:id="0">
    <w:p w14:paraId="116FAB93" w14:textId="77777777" w:rsidR="00451D1B" w:rsidRDefault="00451D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51D1B"/>
    <w:rsid w:val="004806C9"/>
    <w:rsid w:val="004843B1"/>
    <w:rsid w:val="00496357"/>
    <w:rsid w:val="004A7AED"/>
    <w:rsid w:val="004D26A2"/>
    <w:rsid w:val="004D3B1E"/>
    <w:rsid w:val="004E60E3"/>
    <w:rsid w:val="004F0A3B"/>
    <w:rsid w:val="004F3476"/>
    <w:rsid w:val="00514990"/>
    <w:rsid w:val="0051788F"/>
    <w:rsid w:val="00517EE2"/>
    <w:rsid w:val="00536EAE"/>
    <w:rsid w:val="00555590"/>
    <w:rsid w:val="00583EBB"/>
    <w:rsid w:val="005D29BA"/>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61E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A83807A9C2A745539DDAD66BA7C12CA2"/>
        <w:category>
          <w:name w:val="General"/>
          <w:gallery w:val="placeholder"/>
        </w:category>
        <w:types>
          <w:type w:val="bbPlcHdr"/>
        </w:types>
        <w:behaviors>
          <w:behavior w:val="content"/>
        </w:behaviors>
        <w:guid w:val="{4849BD3E-B2EE-4B09-BEED-8C295E3C0909}"/>
      </w:docPartPr>
      <w:docPartBody>
        <w:p w:rsidR="00000000" w:rsidRDefault="00231BF9" w:rsidP="00231BF9">
          <w:pPr>
            <w:pStyle w:val="A83807A9C2A745539DDAD66BA7C12CA2"/>
          </w:pPr>
          <w:r w:rsidRPr="00F91E50">
            <w:rPr>
              <w:rStyle w:val="TORTemplate"/>
              <w:highlight w:val="lightGray"/>
            </w:rPr>
            <w:t>Click here</w:t>
          </w:r>
        </w:p>
      </w:docPartBody>
    </w:docPart>
    <w:docPart>
      <w:docPartPr>
        <w:name w:val="F5969F0FCA534EC194CF82622C04979C"/>
        <w:category>
          <w:name w:val="General"/>
          <w:gallery w:val="placeholder"/>
        </w:category>
        <w:types>
          <w:type w:val="bbPlcHdr"/>
        </w:types>
        <w:behaviors>
          <w:behavior w:val="content"/>
        </w:behaviors>
        <w:guid w:val="{34EFFE59-DFE5-452D-B07D-F117AF774AEB}"/>
      </w:docPartPr>
      <w:docPartBody>
        <w:p w:rsidR="00000000" w:rsidRDefault="00231BF9" w:rsidP="00231BF9">
          <w:pPr>
            <w:pStyle w:val="F5969F0FCA534EC194CF82622C04979C"/>
          </w:pPr>
          <w:r w:rsidRPr="00E90639">
            <w:rPr>
              <w:rFonts w:eastAsia="Arial Unicode MS" w:cstheme="minorHAnsi"/>
              <w:bCs/>
              <w:highlight w:val="lightGray"/>
              <w:lang w:val="en-AU"/>
            </w:rPr>
            <w:t>Click here</w:t>
          </w:r>
        </w:p>
      </w:docPartBody>
    </w:docPart>
    <w:docPart>
      <w:docPartPr>
        <w:name w:val="53D474FA429E48BF8702DF6DD999D4D4"/>
        <w:category>
          <w:name w:val="General"/>
          <w:gallery w:val="placeholder"/>
        </w:category>
        <w:types>
          <w:type w:val="bbPlcHdr"/>
        </w:types>
        <w:behaviors>
          <w:behavior w:val="content"/>
        </w:behaviors>
        <w:guid w:val="{705F7CA5-D43B-4313-B5FD-1BC77CDD8209}"/>
      </w:docPartPr>
      <w:docPartBody>
        <w:p w:rsidR="00000000" w:rsidRDefault="00231BF9" w:rsidP="00231BF9">
          <w:pPr>
            <w:pStyle w:val="53D474FA429E48BF8702DF6DD999D4D4"/>
          </w:pPr>
          <w:r w:rsidRPr="00E90639">
            <w:rPr>
              <w:rFonts w:eastAsia="Arial Unicode MS" w:cstheme="minorHAnsi"/>
              <w:bCs/>
              <w:highlight w:val="lightGray"/>
              <w:lang w:val="en-AU"/>
            </w:rPr>
            <w:t>Click here</w:t>
          </w:r>
        </w:p>
      </w:docPartBody>
    </w:docPart>
    <w:docPart>
      <w:docPartPr>
        <w:name w:val="7C604EF951BC4A898EA2D73BED630355"/>
        <w:category>
          <w:name w:val="General"/>
          <w:gallery w:val="placeholder"/>
        </w:category>
        <w:types>
          <w:type w:val="bbPlcHdr"/>
        </w:types>
        <w:behaviors>
          <w:behavior w:val="content"/>
        </w:behaviors>
        <w:guid w:val="{6679E03F-2033-4DDD-84CE-416938DC9944}"/>
      </w:docPartPr>
      <w:docPartBody>
        <w:p w:rsidR="00000000" w:rsidRDefault="00231BF9" w:rsidP="00231BF9">
          <w:pPr>
            <w:pStyle w:val="7C604EF951BC4A898EA2D73BED630355"/>
          </w:pPr>
          <w:r w:rsidRPr="00E90639">
            <w:rPr>
              <w:rFonts w:eastAsia="Arial Unicode MS" w:cstheme="minorHAnsi"/>
              <w:bCs/>
              <w:highlight w:val="lightGray"/>
              <w:lang w:val="en-AU"/>
            </w:rPr>
            <w:t>Click here</w:t>
          </w:r>
        </w:p>
      </w:docPartBody>
    </w:docPart>
    <w:docPart>
      <w:docPartPr>
        <w:name w:val="9AB4A641825A4071BF44A0AC92103591"/>
        <w:category>
          <w:name w:val="General"/>
          <w:gallery w:val="placeholder"/>
        </w:category>
        <w:types>
          <w:type w:val="bbPlcHdr"/>
        </w:types>
        <w:behaviors>
          <w:behavior w:val="content"/>
        </w:behaviors>
        <w:guid w:val="{ED7D0D1B-FD62-4A0D-BA21-938F0BC6276C}"/>
      </w:docPartPr>
      <w:docPartBody>
        <w:p w:rsidR="00000000" w:rsidRDefault="00231BF9" w:rsidP="00231BF9">
          <w:pPr>
            <w:pStyle w:val="9AB4A641825A4071BF44A0AC92103591"/>
          </w:pPr>
          <w:r w:rsidRPr="00E90639">
            <w:rPr>
              <w:rFonts w:eastAsia="Arial Unicode MS" w:cstheme="minorHAnsi"/>
              <w:bCs/>
              <w:highlight w:val="lightGray"/>
              <w:lang w:val="en-AU"/>
            </w:rPr>
            <w:t>Click here</w:t>
          </w:r>
        </w:p>
      </w:docPartBody>
    </w:docPart>
    <w:docPart>
      <w:docPartPr>
        <w:name w:val="3CD5F8EBF993418CACD348908B591888"/>
        <w:category>
          <w:name w:val="General"/>
          <w:gallery w:val="placeholder"/>
        </w:category>
        <w:types>
          <w:type w:val="bbPlcHdr"/>
        </w:types>
        <w:behaviors>
          <w:behavior w:val="content"/>
        </w:behaviors>
        <w:guid w:val="{DC33F7DD-9E2A-48EE-89C2-C466FA2FF455}"/>
      </w:docPartPr>
      <w:docPartBody>
        <w:p w:rsidR="00000000" w:rsidRDefault="00231BF9" w:rsidP="00231BF9">
          <w:pPr>
            <w:pStyle w:val="3CD5F8EBF993418CACD348908B59188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C5459A9E71D4739884D8CB9738C091A"/>
        <w:category>
          <w:name w:val="General"/>
          <w:gallery w:val="placeholder"/>
        </w:category>
        <w:types>
          <w:type w:val="bbPlcHdr"/>
        </w:types>
        <w:behaviors>
          <w:behavior w:val="content"/>
        </w:behaviors>
        <w:guid w:val="{5B54F1A4-9F29-4881-AF50-29B4D7B6A291}"/>
      </w:docPartPr>
      <w:docPartBody>
        <w:p w:rsidR="00000000" w:rsidRDefault="00231BF9" w:rsidP="00231BF9">
          <w:pPr>
            <w:pStyle w:val="8C5459A9E71D4739884D8CB9738C091A"/>
          </w:pPr>
          <w:r w:rsidRPr="00F91E50">
            <w:rPr>
              <w:rStyle w:val="TORTemplate"/>
              <w:highlight w:val="lightGray"/>
            </w:rPr>
            <w:t xml:space="preserve">Click here </w:t>
          </w:r>
        </w:p>
      </w:docPartBody>
    </w:docPart>
    <w:docPart>
      <w:docPartPr>
        <w:name w:val="6BA4FCA6F70C42808F6650E89DF5CABB"/>
        <w:category>
          <w:name w:val="General"/>
          <w:gallery w:val="placeholder"/>
        </w:category>
        <w:types>
          <w:type w:val="bbPlcHdr"/>
        </w:types>
        <w:behaviors>
          <w:behavior w:val="content"/>
        </w:behaviors>
        <w:guid w:val="{6A9E4755-37DB-4455-BD19-9B29A6C7CC38}"/>
      </w:docPartPr>
      <w:docPartBody>
        <w:p w:rsidR="00000000" w:rsidRDefault="00231BF9" w:rsidP="00231BF9">
          <w:pPr>
            <w:pStyle w:val="6BA4FCA6F70C42808F6650E89DF5CABB"/>
          </w:pPr>
          <w:r w:rsidRPr="00F91E50">
            <w:rPr>
              <w:rStyle w:val="TORTemplate"/>
              <w:highlight w:val="lightGray"/>
            </w:rPr>
            <w:t xml:space="preserve">Click here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31BF9"/>
    <w:rsid w:val="002F2FEB"/>
    <w:rsid w:val="0033101F"/>
    <w:rsid w:val="00392B2E"/>
    <w:rsid w:val="0042406A"/>
    <w:rsid w:val="00496357"/>
    <w:rsid w:val="00536EAE"/>
    <w:rsid w:val="00543A46"/>
    <w:rsid w:val="005B4E17"/>
    <w:rsid w:val="005E4537"/>
    <w:rsid w:val="0062179F"/>
    <w:rsid w:val="00761EE6"/>
    <w:rsid w:val="00813F94"/>
    <w:rsid w:val="00815365"/>
    <w:rsid w:val="008D6E9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31BF9"/>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A83807A9C2A745539DDAD66BA7C12CA2">
    <w:name w:val="A83807A9C2A745539DDAD66BA7C12CA2"/>
    <w:rsid w:val="00231BF9"/>
  </w:style>
  <w:style w:type="paragraph" w:customStyle="1" w:styleId="F5969F0FCA534EC194CF82622C04979C">
    <w:name w:val="F5969F0FCA534EC194CF82622C04979C"/>
    <w:rsid w:val="00231BF9"/>
  </w:style>
  <w:style w:type="paragraph" w:customStyle="1" w:styleId="53D474FA429E48BF8702DF6DD999D4D4">
    <w:name w:val="53D474FA429E48BF8702DF6DD999D4D4"/>
    <w:rsid w:val="00231BF9"/>
  </w:style>
  <w:style w:type="paragraph" w:customStyle="1" w:styleId="7C604EF951BC4A898EA2D73BED630355">
    <w:name w:val="7C604EF951BC4A898EA2D73BED630355"/>
    <w:rsid w:val="00231BF9"/>
  </w:style>
  <w:style w:type="paragraph" w:customStyle="1" w:styleId="9AB4A641825A4071BF44A0AC92103591">
    <w:name w:val="9AB4A641825A4071BF44A0AC92103591"/>
    <w:rsid w:val="00231BF9"/>
  </w:style>
  <w:style w:type="paragraph" w:customStyle="1" w:styleId="3CD5F8EBF993418CACD348908B591888">
    <w:name w:val="3CD5F8EBF993418CACD348908B591888"/>
    <w:rsid w:val="00231BF9"/>
  </w:style>
  <w:style w:type="paragraph" w:customStyle="1" w:styleId="8C5459A9E71D4739884D8CB9738C091A">
    <w:name w:val="8C5459A9E71D4739884D8CB9738C091A"/>
    <w:rsid w:val="00231BF9"/>
  </w:style>
  <w:style w:type="paragraph" w:customStyle="1" w:styleId="6BA4FCA6F70C42808F6650E89DF5CABB">
    <w:name w:val="6BA4FCA6F70C42808F6650E89DF5CABB"/>
    <w:rsid w:val="00231B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5</TotalTime>
  <Pages>7</Pages>
  <Words>806</Words>
  <Characters>4596</Characters>
  <Application>Microsoft Office Word</Application>
  <DocSecurity>0</DocSecurity>
  <Lines>38</Lines>
  <Paragraphs>10</Paragraphs>
  <ScaleCrop>false</ScaleCrop>
  <Company>UNICEF</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Anita Csombor</cp:lastModifiedBy>
  <cp:revision>3</cp:revision>
  <dcterms:created xsi:type="dcterms:W3CDTF">2026-10-23T18:52:00Z</dcterms:created>
  <dcterms:modified xsi:type="dcterms:W3CDTF">2026-10-23T18:57:00Z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