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0F91122D" w:rsidR="061A3A59" w:rsidRPr="002F0731" w:rsidRDefault="006246F0" w:rsidP="00BB2F41">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BB2F41" w:rsidRPr="00BB2F41">
            <w:rPr>
              <w:rStyle w:val="TORTemplate"/>
            </w:rPr>
            <w:t>International Consultant – IG Systems (UNIQ) Success Specialist EAP Region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609D6" w:rsidRPr="00EC460A" w14:paraId="3AD22B07" w14:textId="77777777" w:rsidTr="55C8DD5E">
        <w:trPr>
          <w:gridAfter w:val="1"/>
          <w:wAfter w:w="16" w:type="dxa"/>
          <w:trHeight w:val="540"/>
        </w:trPr>
        <w:tc>
          <w:tcPr>
            <w:tcW w:w="540" w:type="dxa"/>
          </w:tcPr>
          <w:p w14:paraId="11B48C8C" w14:textId="6870A894" w:rsidR="006609D6" w:rsidRPr="0024564A" w:rsidRDefault="006609D6" w:rsidP="006609D6">
            <w:pPr>
              <w:spacing w:line="240" w:lineRule="auto"/>
              <w:jc w:val="center"/>
              <w:rPr>
                <w:rFonts w:asciiTheme="minorHAnsi" w:hAnsiTheme="minorHAnsi" w:cstheme="minorBidi"/>
              </w:rPr>
            </w:pPr>
          </w:p>
          <w:p w14:paraId="7FE7ED2E" w14:textId="166B8F0C" w:rsidR="006609D6" w:rsidRPr="0024564A" w:rsidRDefault="006609D6" w:rsidP="006609D6">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39F6E5B7" w14:textId="77777777" w:rsidR="006609D6" w:rsidRPr="00370CE6" w:rsidRDefault="006609D6" w:rsidP="006609D6">
            <w:pPr>
              <w:spacing w:before="120"/>
              <w:rPr>
                <w:rFonts w:asciiTheme="minorHAnsi" w:hAnsiTheme="minorHAnsi" w:cstheme="minorHAnsi"/>
                <w:kern w:val="2"/>
                <w14:ligatures w14:val="standardContextual"/>
              </w:rPr>
            </w:pPr>
            <w:r w:rsidRPr="00370CE6">
              <w:rPr>
                <w:rFonts w:asciiTheme="minorHAnsi" w:hAnsiTheme="minorHAnsi" w:cstheme="minorHAnsi"/>
                <w:b/>
                <w:bCs/>
              </w:rPr>
              <w:t>Month 1: Regional Inception and Five-Market Baseline</w:t>
            </w:r>
          </w:p>
          <w:p w14:paraId="4FD75D3E" w14:textId="472B5A25" w:rsidR="006609D6" w:rsidRPr="00A06E45" w:rsidRDefault="00A06E45" w:rsidP="00A06E45">
            <w:pPr>
              <w:rPr>
                <w:rFonts w:asciiTheme="minorHAnsi" w:hAnsiTheme="minorHAnsi" w:cstheme="minorHAnsi"/>
                <w:color w:val="auto"/>
              </w:rPr>
            </w:pPr>
            <w:r>
              <w:rPr>
                <w:rFonts w:asciiTheme="minorHAnsi" w:hAnsiTheme="minorHAnsi" w:cstheme="minorHAnsi"/>
                <w:color w:val="auto"/>
              </w:rPr>
              <w:t>1.</w:t>
            </w:r>
            <w:r w:rsidR="006609D6" w:rsidRPr="00A06E45">
              <w:rPr>
                <w:rFonts w:asciiTheme="minorHAnsi" w:hAnsiTheme="minorHAnsi" w:cstheme="minorHAnsi"/>
                <w:color w:val="auto"/>
              </w:rPr>
              <w:t>Approved inception report defining engagement approach, support channels, governance and the sequence for Markets 1–5.</w:t>
            </w:r>
          </w:p>
          <w:p w14:paraId="14210378" w14:textId="5639AC19" w:rsidR="006609D6" w:rsidRPr="00A06E45" w:rsidRDefault="00A06E45" w:rsidP="00A06E45">
            <w:pPr>
              <w:rPr>
                <w:rFonts w:asciiTheme="minorHAnsi" w:hAnsiTheme="minorHAnsi" w:cstheme="minorHAnsi"/>
                <w:color w:val="auto"/>
              </w:rPr>
            </w:pPr>
            <w:r>
              <w:rPr>
                <w:rFonts w:asciiTheme="minorHAnsi" w:hAnsiTheme="minorHAnsi" w:cstheme="minorHAnsi"/>
                <w:color w:val="auto"/>
              </w:rPr>
              <w:t>2.</w:t>
            </w:r>
            <w:r w:rsidR="006609D6" w:rsidRPr="00A06E45">
              <w:rPr>
                <w:rFonts w:asciiTheme="minorHAnsi" w:hAnsiTheme="minorHAnsi" w:cstheme="minorHAnsi"/>
                <w:color w:val="auto"/>
              </w:rPr>
              <w:t>Five-market baseline matrix documenting platform status, user capability, adoption, priority processes, current issues and support needs.</w:t>
            </w:r>
          </w:p>
          <w:p w14:paraId="063AC99F" w14:textId="518ED44E" w:rsidR="006609D6" w:rsidRDefault="006609D6" w:rsidP="006609D6">
            <w:pPr>
              <w:rPr>
                <w:rFonts w:ascii="Calibri" w:eastAsia="Calibri" w:hAnsi="Calibri" w:cs="Calibri"/>
                <w:color w:val="000000" w:themeColor="text1"/>
              </w:rPr>
            </w:pPr>
            <w:r w:rsidRPr="00370CE6">
              <w:rPr>
                <w:rFonts w:asciiTheme="minorHAnsi" w:hAnsiTheme="minorHAnsi" w:cstheme="minorHAnsi"/>
                <w:color w:val="auto"/>
              </w:rPr>
              <w:t>Validated 12-month market-engagement schedule and initial risk, issue and dependency log.</w:t>
            </w:r>
          </w:p>
        </w:tc>
        <w:tc>
          <w:tcPr>
            <w:tcW w:w="1350" w:type="dxa"/>
          </w:tcPr>
          <w:p w14:paraId="42DE9CB9" w14:textId="6F7399A3" w:rsidR="006609D6" w:rsidRDefault="006609D6" w:rsidP="006609D6">
            <w:pPr>
              <w:rPr>
                <w:rFonts w:ascii="Calibri" w:eastAsia="Calibri" w:hAnsi="Calibri" w:cs="Calibri"/>
                <w:color w:val="000000" w:themeColor="text1"/>
              </w:rPr>
            </w:pPr>
            <w:r w:rsidRPr="00BF5F0E">
              <w:rPr>
                <w:rFonts w:asciiTheme="minorHAnsi" w:hAnsiTheme="minorHAnsi"/>
              </w:rPr>
              <w:t>By 15 February 2027</w:t>
            </w:r>
          </w:p>
        </w:tc>
        <w:tc>
          <w:tcPr>
            <w:tcW w:w="1231" w:type="dxa"/>
            <w:shd w:val="clear" w:color="auto" w:fill="FFFFFF" w:themeFill="background1"/>
          </w:tcPr>
          <w:p w14:paraId="25FE2752" w14:textId="65742F75" w:rsidR="006609D6" w:rsidRPr="009B3299" w:rsidRDefault="008E000B" w:rsidP="006609D6">
            <w:pPr>
              <w:spacing w:line="240" w:lineRule="auto"/>
              <w:rPr>
                <w:rFonts w:asciiTheme="minorHAnsi" w:hAnsiTheme="minorHAnsi"/>
                <w:lang w:val="en-AU"/>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223742A4" w14:textId="458618DC" w:rsidR="006609D6" w:rsidRPr="009B3299" w:rsidRDefault="006609D6" w:rsidP="006609D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5DE9D9F9" w:rsidR="006609D6" w:rsidRPr="009B3299" w:rsidRDefault="00A06E45" w:rsidP="006609D6">
            <w:pPr>
              <w:spacing w:line="240" w:lineRule="auto"/>
              <w:rPr>
                <w:rFonts w:asciiTheme="minorHAnsi" w:hAnsiTheme="minorHAnsi"/>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6B6AF7C7" w14:textId="77777777" w:rsidR="006609D6" w:rsidRPr="009B3299" w:rsidRDefault="006609D6" w:rsidP="006609D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6609D6" w:rsidRPr="009B3299" w:rsidRDefault="006609D6" w:rsidP="006609D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6609D6" w:rsidRPr="009B3299" w:rsidRDefault="006609D6" w:rsidP="006609D6">
            <w:pPr>
              <w:spacing w:line="240" w:lineRule="auto"/>
              <w:rPr>
                <w:rFonts w:asciiTheme="minorHAnsi" w:hAnsiTheme="minorHAnsi"/>
              </w:rPr>
            </w:pPr>
            <w:sdt>
              <w:sdtPr>
                <w:rPr>
                  <w:rStyle w:val="TORTemplate"/>
                  <w:sz w:val="16"/>
                  <w:szCs w:val="16"/>
                </w:rPr>
                <w:id w:val="145713650"/>
                <w:placeholder>
                  <w:docPart w:val="53031714E7BA49FA9DD91DAB3F4A92F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8E000B" w:rsidRPr="00EC460A" w14:paraId="69AF2BD8" w14:textId="77777777" w:rsidTr="55C8DD5E">
        <w:trPr>
          <w:gridAfter w:val="1"/>
          <w:wAfter w:w="16" w:type="dxa"/>
        </w:trPr>
        <w:tc>
          <w:tcPr>
            <w:tcW w:w="540" w:type="dxa"/>
          </w:tcPr>
          <w:p w14:paraId="2BC98442" w14:textId="375B7070" w:rsidR="008E000B" w:rsidRPr="0024564A" w:rsidRDefault="008E000B" w:rsidP="008E000B">
            <w:pPr>
              <w:spacing w:line="240" w:lineRule="auto"/>
              <w:jc w:val="center"/>
              <w:rPr>
                <w:rFonts w:asciiTheme="minorHAnsi" w:hAnsiTheme="minorHAnsi" w:cstheme="minorBidi"/>
              </w:rPr>
            </w:pPr>
            <w:r>
              <w:rPr>
                <w:rFonts w:asciiTheme="minorHAnsi" w:hAnsiTheme="minorHAnsi" w:cstheme="minorBidi"/>
              </w:rPr>
              <w:lastRenderedPageBreak/>
              <w:t>2.</w:t>
            </w:r>
          </w:p>
        </w:tc>
        <w:tc>
          <w:tcPr>
            <w:tcW w:w="1508" w:type="dxa"/>
          </w:tcPr>
          <w:p w14:paraId="40D9F23C"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2: Market 1 Onboarding and Action Plan</w:t>
            </w:r>
          </w:p>
          <w:p w14:paraId="042EB08E" w14:textId="0246E843"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Market 1 stakeholder and user map, onboarding record and agreed ways of working.</w:t>
            </w:r>
          </w:p>
          <w:p w14:paraId="0E37F960" w14:textId="0253BC3D"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Market 1 needs assessment covering key fundraising processes, platform use, capability gaps and priority support requests.</w:t>
            </w:r>
          </w:p>
          <w:p w14:paraId="76856C75" w14:textId="14669DC9"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Approved Market 1 action plan with training schedule, support actions, owners and target dates.</w:t>
            </w:r>
          </w:p>
        </w:tc>
        <w:tc>
          <w:tcPr>
            <w:tcW w:w="1350" w:type="dxa"/>
          </w:tcPr>
          <w:p w14:paraId="779EB39F" w14:textId="3FBFED8E" w:rsidR="008E000B" w:rsidRPr="00A24193" w:rsidRDefault="008E000B" w:rsidP="008E000B">
            <w:pPr>
              <w:spacing w:line="240" w:lineRule="auto"/>
              <w:rPr>
                <w:rFonts w:asciiTheme="minorHAnsi" w:hAnsiTheme="minorHAnsi"/>
              </w:rPr>
            </w:pPr>
            <w:r w:rsidRPr="00BF5F0E">
              <w:rPr>
                <w:rFonts w:asciiTheme="minorHAnsi" w:hAnsiTheme="minorHAnsi"/>
              </w:rPr>
              <w:t xml:space="preserve">By 15 </w:t>
            </w:r>
            <w:r>
              <w:rPr>
                <w:rFonts w:asciiTheme="minorHAnsi" w:hAnsiTheme="minorHAnsi"/>
              </w:rPr>
              <w:t>March</w:t>
            </w:r>
            <w:r w:rsidRPr="00BF5F0E">
              <w:rPr>
                <w:rFonts w:asciiTheme="minorHAnsi" w:hAnsiTheme="minorHAnsi"/>
              </w:rPr>
              <w:t xml:space="preserve"> 2027</w:t>
            </w:r>
          </w:p>
        </w:tc>
        <w:tc>
          <w:tcPr>
            <w:tcW w:w="1231" w:type="dxa"/>
            <w:shd w:val="clear" w:color="auto" w:fill="FFFFFF" w:themeFill="background1"/>
          </w:tcPr>
          <w:p w14:paraId="1E5DC2FD" w14:textId="7BDFD17E"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sdt>
            <w:sdtPr>
              <w:rPr>
                <w:rStyle w:val="TORTemplate"/>
              </w:rPr>
              <w:id w:val="828871141"/>
              <w:placeholder>
                <w:docPart w:val="C4465D62C7D94439BE00C574FF381979"/>
              </w:placeholder>
              <w:showingPlcHdr/>
            </w:sdtPr>
            <w:sdtEndPr>
              <w:rPr>
                <w:rStyle w:val="DefaultParagraphFont"/>
                <w:rFonts w:ascii="Arial" w:eastAsia="Arial Unicode MS" w:hAnsi="Arial" w:cstheme="minorBidi"/>
                <w:b/>
                <w:bCs/>
                <w:color w:val="auto"/>
                <w:lang w:val="en-AU"/>
              </w:rPr>
            </w:sdtEndPr>
            <w:sdtContent>
              <w:p w14:paraId="0E0E30DD"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F58CC2FD1DF4CF086CF4B5B4C885B23"/>
              </w:placeholder>
            </w:sdtPr>
            <w:sdtEndPr>
              <w:rPr>
                <w:rStyle w:val="DefaultParagraphFont"/>
                <w:rFonts w:ascii="Arial" w:eastAsia="Arial Unicode MS" w:hAnsi="Arial" w:cstheme="minorBidi"/>
                <w:b/>
                <w:bCs/>
                <w:color w:val="auto"/>
                <w:lang w:val="en-AU"/>
              </w:rPr>
            </w:sdtEndPr>
            <w:sdtContent>
              <w:p w14:paraId="517556AA" w14:textId="0BD1EF39" w:rsidR="008E000B" w:rsidRPr="009B3299" w:rsidRDefault="008E000B" w:rsidP="008E000B">
                <w:pPr>
                  <w:spacing w:line="240" w:lineRule="auto"/>
                  <w:rPr>
                    <w:rFonts w:asciiTheme="minorHAnsi" w:hAnsiTheme="minorHAnsi"/>
                  </w:rPr>
                </w:pPr>
                <w:r>
                  <w:rPr>
                    <w:rFonts w:asciiTheme="minorHAnsi" w:eastAsia="Arial Unicode MS" w:hAnsiTheme="minorHAnsi" w:cstheme="minorBidi"/>
                    <w:color w:val="auto"/>
                    <w:lang w:val="en-AU"/>
                  </w:rPr>
                  <w:t>20 days</w:t>
                </w:r>
              </w:p>
            </w:sdtContent>
          </w:sdt>
        </w:tc>
        <w:tc>
          <w:tcPr>
            <w:tcW w:w="1134" w:type="dxa"/>
            <w:gridSpan w:val="2"/>
            <w:shd w:val="clear" w:color="auto" w:fill="F6C5AC" w:themeFill="accent2" w:themeFillTint="66"/>
          </w:tcPr>
          <w:sdt>
            <w:sdtPr>
              <w:rPr>
                <w:rStyle w:val="TORTemplate"/>
              </w:rPr>
              <w:id w:val="-388035049"/>
              <w:placeholder>
                <w:docPart w:val="8B4CA386290640F4B92C9628631704D0"/>
              </w:placeholder>
              <w:showingPlcHdr/>
            </w:sdtPr>
            <w:sdtEndPr>
              <w:rPr>
                <w:rStyle w:val="DefaultParagraphFont"/>
                <w:rFonts w:ascii="Arial" w:eastAsia="Arial Unicode MS" w:hAnsi="Arial" w:cstheme="minorBidi"/>
                <w:b/>
                <w:bCs/>
                <w:color w:val="auto"/>
                <w:lang w:val="en-AU"/>
              </w:rPr>
            </w:sdtEndPr>
            <w:sdtContent>
              <w:p w14:paraId="1D8AA36F"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5C281293105473EBF0165FF43578F1B"/>
              </w:placeholder>
              <w:showingPlcHdr/>
            </w:sdtPr>
            <w:sdtEndPr>
              <w:rPr>
                <w:rStyle w:val="DefaultParagraphFont"/>
                <w:rFonts w:ascii="Arial" w:eastAsia="Arial Unicode MS" w:hAnsi="Arial" w:cstheme="minorBidi"/>
                <w:b/>
                <w:bCs/>
                <w:color w:val="auto"/>
                <w:lang w:val="en-AU"/>
              </w:rPr>
            </w:sdtEndPr>
            <w:sdtContent>
              <w:p w14:paraId="6AAC8D79"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D22368EA53C34554941C74727DB5C752"/>
              </w:placeholder>
            </w:sdtPr>
            <w:sdtEndPr>
              <w:rPr>
                <w:rStyle w:val="DefaultParagraphFont"/>
                <w:rFonts w:ascii="Arial" w:eastAsia="Arial Unicode MS" w:hAnsi="Arial" w:cstheme="minorBidi"/>
                <w:b/>
                <w:bCs/>
                <w:color w:val="auto"/>
                <w:lang w:val="en-AU"/>
              </w:rPr>
            </w:sdtEndPr>
            <w:sdtContent>
              <w:p w14:paraId="78BC44FA" w14:textId="2C4B0B24" w:rsidR="008E000B" w:rsidRPr="009B3299" w:rsidRDefault="008E000B" w:rsidP="008E000B">
                <w:pPr>
                  <w:spacing w:line="240" w:lineRule="auto"/>
                  <w:rPr>
                    <w:rFonts w:asciiTheme="minorHAnsi" w:hAnsiTheme="minorHAnsi"/>
                  </w:rPr>
                </w:pPr>
                <w:sdt>
                  <w:sdtPr>
                    <w:rPr>
                      <w:rStyle w:val="TORTemplate"/>
                      <w:sz w:val="16"/>
                      <w:szCs w:val="16"/>
                    </w:rPr>
                    <w:id w:val="390701917"/>
                    <w:placeholder>
                      <w:docPart w:val="1EBBADCE0CA44D9CB0C6D9EA82A2107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E000B" w:rsidRPr="00EC460A" w14:paraId="603CC3EB" w14:textId="77777777" w:rsidTr="55C8DD5E">
        <w:trPr>
          <w:gridAfter w:val="1"/>
          <w:wAfter w:w="16" w:type="dxa"/>
          <w:trHeight w:val="585"/>
        </w:trPr>
        <w:tc>
          <w:tcPr>
            <w:tcW w:w="540" w:type="dxa"/>
          </w:tcPr>
          <w:p w14:paraId="0031F595" w14:textId="173177EC" w:rsidR="008E000B" w:rsidRPr="0024564A" w:rsidRDefault="008E000B" w:rsidP="008E000B">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410929A4"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3: Market 1 Enablement and Market 2 Onboarding</w:t>
            </w:r>
          </w:p>
          <w:p w14:paraId="178F563E" w14:textId="68DA6987"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 xml:space="preserve">Market 1 training package and completed training sessions, evidenced by attendance, participant feedback and </w:t>
            </w:r>
            <w:r w:rsidRPr="00A06E45">
              <w:rPr>
                <w:rFonts w:asciiTheme="minorHAnsi" w:hAnsiTheme="minorHAnsi" w:cstheme="minorHAnsi"/>
                <w:color w:val="auto"/>
              </w:rPr>
              <w:lastRenderedPageBreak/>
              <w:t>follow-up actions.</w:t>
            </w:r>
          </w:p>
          <w:p w14:paraId="70EC3DF2" w14:textId="44428DED"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Market 1 adoption and support tracker showing user progress, resolved issues and outstanding actions.</w:t>
            </w:r>
          </w:p>
          <w:p w14:paraId="7EFC08BA" w14:textId="32115A4F"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Market 2 needs assessment and approved action plan with training and support priorities.</w:t>
            </w:r>
          </w:p>
        </w:tc>
        <w:tc>
          <w:tcPr>
            <w:tcW w:w="1350" w:type="dxa"/>
          </w:tcPr>
          <w:p w14:paraId="25E7C86E" w14:textId="636A8CDF"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April</w:t>
            </w:r>
            <w:r w:rsidRPr="00BF5F0E">
              <w:rPr>
                <w:rFonts w:asciiTheme="minorHAnsi" w:hAnsiTheme="minorHAnsi"/>
              </w:rPr>
              <w:t xml:space="preserve"> 2027</w:t>
            </w:r>
          </w:p>
        </w:tc>
        <w:tc>
          <w:tcPr>
            <w:tcW w:w="1231" w:type="dxa"/>
            <w:shd w:val="clear" w:color="auto" w:fill="FFFFFF" w:themeFill="background1"/>
          </w:tcPr>
          <w:p w14:paraId="4800EF90" w14:textId="5A83D685"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66F34BB7" w14:textId="77777777" w:rsidR="008E000B" w:rsidRPr="009B3299" w:rsidRDefault="008E000B" w:rsidP="008E000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3E78EA9A" w:rsidR="008E000B" w:rsidRPr="009B3299" w:rsidRDefault="008E000B" w:rsidP="008E000B">
            <w:pPr>
              <w:spacing w:line="240" w:lineRule="auto"/>
              <w:rPr>
                <w:rFonts w:asciiTheme="minorHAnsi" w:hAnsiTheme="minorHAnsi"/>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5DCDD214" w14:textId="77777777" w:rsidR="008E000B" w:rsidRPr="009B3299" w:rsidRDefault="008E000B" w:rsidP="008E000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8E000B" w:rsidRPr="009B3299" w:rsidRDefault="008E000B" w:rsidP="008E000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8E000B" w:rsidRPr="009B3299" w:rsidRDefault="008E000B" w:rsidP="008E000B">
            <w:pPr>
              <w:spacing w:line="240" w:lineRule="auto"/>
              <w:rPr>
                <w:rFonts w:asciiTheme="minorHAnsi" w:hAnsiTheme="minorHAnsi"/>
              </w:rPr>
            </w:pPr>
            <w:sdt>
              <w:sdtPr>
                <w:rPr>
                  <w:rStyle w:val="TORTemplate"/>
                  <w:sz w:val="16"/>
                  <w:szCs w:val="16"/>
                </w:rPr>
                <w:id w:val="1651789045"/>
                <w:placeholder>
                  <w:docPart w:val="705FD8CA323042F5AE4AC5DBA2A6EE6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8E000B" w:rsidRPr="00EC460A" w14:paraId="0CF46A6C" w14:textId="77777777" w:rsidTr="55C8DD5E">
        <w:trPr>
          <w:gridAfter w:val="1"/>
          <w:wAfter w:w="16" w:type="dxa"/>
        </w:trPr>
        <w:tc>
          <w:tcPr>
            <w:tcW w:w="540" w:type="dxa"/>
          </w:tcPr>
          <w:p w14:paraId="1634EAD6" w14:textId="230476CE" w:rsidR="008E000B" w:rsidRPr="0024564A" w:rsidRDefault="008E000B" w:rsidP="008E000B">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6824C93"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4: Market 2 Enablement and Market 1 Follow-Up</w:t>
            </w:r>
          </w:p>
          <w:p w14:paraId="4FC06843" w14:textId="3DD45435"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Market 2 role-based training materials and completed practical training sessions with attendance and feedback records.</w:t>
            </w:r>
          </w:p>
          <w:p w14:paraId="236CA969" w14:textId="2D3AD751"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Market 2 user guidance covering priority supporter journeys, segmentation, reporting and agreed working practices.</w:t>
            </w:r>
          </w:p>
          <w:p w14:paraId="0721CCC4" w14:textId="1AABD72C" w:rsidR="008E000B" w:rsidRPr="00A24193" w:rsidRDefault="008E000B" w:rsidP="008E000B">
            <w:pPr>
              <w:spacing w:line="240" w:lineRule="auto"/>
              <w:rPr>
                <w:rStyle w:val="TORTemplate"/>
                <w:lang w:val="en-AU"/>
              </w:rPr>
            </w:pPr>
            <w:r w:rsidRPr="00370CE6">
              <w:rPr>
                <w:rFonts w:asciiTheme="minorHAnsi" w:hAnsiTheme="minorHAnsi" w:cstheme="minorHAnsi"/>
                <w:color w:val="auto"/>
              </w:rPr>
              <w:t xml:space="preserve">Market 1 follow-up review </w:t>
            </w:r>
            <w:r w:rsidRPr="00370CE6">
              <w:rPr>
                <w:rFonts w:asciiTheme="minorHAnsi" w:hAnsiTheme="minorHAnsi" w:cstheme="minorHAnsi"/>
                <w:color w:val="auto"/>
              </w:rPr>
              <w:lastRenderedPageBreak/>
              <w:t>documenting adoption progress, recurring issues, completed actions and next-step recommendations.</w:t>
            </w:r>
          </w:p>
        </w:tc>
        <w:tc>
          <w:tcPr>
            <w:tcW w:w="1350" w:type="dxa"/>
          </w:tcPr>
          <w:p w14:paraId="36B93772" w14:textId="4D6A6509"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May</w:t>
            </w:r>
            <w:r w:rsidRPr="00BF5F0E">
              <w:rPr>
                <w:rFonts w:asciiTheme="minorHAnsi" w:hAnsiTheme="minorHAnsi"/>
              </w:rPr>
              <w:t xml:space="preserve"> 2027</w:t>
            </w:r>
          </w:p>
        </w:tc>
        <w:tc>
          <w:tcPr>
            <w:tcW w:w="1231" w:type="dxa"/>
            <w:shd w:val="clear" w:color="auto" w:fill="FFFFFF" w:themeFill="background1"/>
          </w:tcPr>
          <w:p w14:paraId="7A90EBC0" w14:textId="71E871C7"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sdt>
            <w:sdtPr>
              <w:rPr>
                <w:rStyle w:val="TORTemplate"/>
              </w:rPr>
              <w:id w:val="1657183186"/>
              <w:placeholder>
                <w:docPart w:val="6F7C57D57F314A6EA06061DAF580981D"/>
              </w:placeholder>
              <w:showingPlcHdr/>
            </w:sdtPr>
            <w:sdtEndPr>
              <w:rPr>
                <w:rStyle w:val="DefaultParagraphFont"/>
                <w:rFonts w:ascii="Arial" w:eastAsia="Arial Unicode MS" w:hAnsi="Arial" w:cstheme="minorBidi"/>
                <w:b/>
                <w:bCs/>
                <w:color w:val="auto"/>
                <w:lang w:val="en-AU"/>
              </w:rPr>
            </w:sdtEndPr>
            <w:sdtContent>
              <w:p w14:paraId="24B10EB3"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EB29BC3966FB44B5A63CF13EDFF3B7A0"/>
              </w:placeholder>
            </w:sdtPr>
            <w:sdtEndPr>
              <w:rPr>
                <w:rStyle w:val="DefaultParagraphFont"/>
                <w:rFonts w:ascii="Arial" w:eastAsia="Arial Unicode MS" w:hAnsi="Arial" w:cstheme="minorBidi"/>
                <w:b/>
                <w:bCs/>
                <w:color w:val="auto"/>
                <w:lang w:val="en-AU"/>
              </w:rPr>
            </w:sdtEndPr>
            <w:sdtContent>
              <w:p w14:paraId="378DBCDF" w14:textId="521944F6" w:rsidR="008E000B" w:rsidRPr="009B3299" w:rsidRDefault="008E000B" w:rsidP="008E000B">
                <w:pPr>
                  <w:spacing w:line="240" w:lineRule="auto"/>
                  <w:rPr>
                    <w:rFonts w:asciiTheme="minorHAnsi" w:hAnsiTheme="minorHAnsi"/>
                  </w:rPr>
                </w:pPr>
                <w:r>
                  <w:rPr>
                    <w:rFonts w:asciiTheme="minorHAnsi" w:eastAsia="Arial Unicode MS" w:hAnsiTheme="minorHAnsi" w:cstheme="minorBidi"/>
                    <w:color w:val="auto"/>
                    <w:lang w:val="en-AU"/>
                  </w:rPr>
                  <w:t>20 days</w:t>
                </w:r>
              </w:p>
            </w:sdtContent>
          </w:sdt>
        </w:tc>
        <w:tc>
          <w:tcPr>
            <w:tcW w:w="1134" w:type="dxa"/>
            <w:gridSpan w:val="2"/>
            <w:shd w:val="clear" w:color="auto" w:fill="F6C5AC" w:themeFill="accent2" w:themeFillTint="66"/>
          </w:tcPr>
          <w:sdt>
            <w:sdtPr>
              <w:rPr>
                <w:rStyle w:val="TORTemplate"/>
              </w:rPr>
              <w:id w:val="-871298345"/>
              <w:placeholder>
                <w:docPart w:val="F5A50A7BBB804122B09198FE66D08574"/>
              </w:placeholder>
              <w:showingPlcHdr/>
            </w:sdtPr>
            <w:sdtEndPr>
              <w:rPr>
                <w:rStyle w:val="DefaultParagraphFont"/>
                <w:rFonts w:ascii="Arial" w:eastAsia="Arial Unicode MS" w:hAnsi="Arial" w:cstheme="minorBidi"/>
                <w:b/>
                <w:bCs/>
                <w:color w:val="auto"/>
                <w:lang w:val="en-AU"/>
              </w:rPr>
            </w:sdtEndPr>
            <w:sdtContent>
              <w:p w14:paraId="53939AAA"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D21F2A9EF8E4083A6F3EEC06174FC17"/>
              </w:placeholder>
              <w:showingPlcHdr/>
            </w:sdtPr>
            <w:sdtEndPr>
              <w:rPr>
                <w:rStyle w:val="DefaultParagraphFont"/>
                <w:rFonts w:ascii="Arial" w:eastAsia="Arial Unicode MS" w:hAnsi="Arial" w:cstheme="minorBidi"/>
                <w:b/>
                <w:bCs/>
                <w:color w:val="auto"/>
                <w:lang w:val="en-AU"/>
              </w:rPr>
            </w:sdtEndPr>
            <w:sdtContent>
              <w:p w14:paraId="60A15BEC"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B614198091F48ED8CEF441317E89183"/>
              </w:placeholder>
            </w:sdtPr>
            <w:sdtEndPr>
              <w:rPr>
                <w:rStyle w:val="DefaultParagraphFont"/>
                <w:rFonts w:ascii="Arial" w:eastAsia="Arial Unicode MS" w:hAnsi="Arial" w:cstheme="minorBidi"/>
                <w:b/>
                <w:bCs/>
                <w:color w:val="auto"/>
                <w:lang w:val="en-AU"/>
              </w:rPr>
            </w:sdtEndPr>
            <w:sdtContent>
              <w:p w14:paraId="295069B7" w14:textId="047786F1" w:rsidR="008E000B" w:rsidRPr="009B3299" w:rsidRDefault="008E000B" w:rsidP="008E000B">
                <w:pPr>
                  <w:spacing w:line="240" w:lineRule="auto"/>
                  <w:rPr>
                    <w:rFonts w:asciiTheme="minorHAnsi" w:hAnsiTheme="minorHAnsi"/>
                  </w:rPr>
                </w:pPr>
                <w:sdt>
                  <w:sdtPr>
                    <w:rPr>
                      <w:rStyle w:val="TORTemplate"/>
                      <w:sz w:val="16"/>
                      <w:szCs w:val="16"/>
                    </w:rPr>
                    <w:id w:val="1885293250"/>
                    <w:placeholder>
                      <w:docPart w:val="308387C578ED4BBD9F9BDF5CF521C0F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E000B" w:rsidRPr="00EC460A" w14:paraId="3D7E0235" w14:textId="77777777" w:rsidTr="55C8DD5E">
        <w:trPr>
          <w:gridAfter w:val="1"/>
          <w:wAfter w:w="16" w:type="dxa"/>
        </w:trPr>
        <w:tc>
          <w:tcPr>
            <w:tcW w:w="540" w:type="dxa"/>
          </w:tcPr>
          <w:p w14:paraId="17A37C04" w14:textId="4AB7FF5D" w:rsidR="008E000B" w:rsidRPr="0024564A" w:rsidRDefault="008E000B" w:rsidP="008E000B">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05B2F100"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5: Market 3 Onboarding and Readiness Support</w:t>
            </w:r>
          </w:p>
          <w:p w14:paraId="3CD4419A" w14:textId="6C5DD195"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Market 3 readiness and capability assessment covering users, processes, platform access, data and immediate support needs.</w:t>
            </w:r>
          </w:p>
          <w:p w14:paraId="35E5780E" w14:textId="538AD615"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Market 3 onboarding pack, training plan and prioritized support backlog with named owners.</w:t>
            </w:r>
          </w:p>
          <w:p w14:paraId="2FCDA1C5" w14:textId="3F3B7306"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Consolidated support-status report for Markets 1–3, including issues resolved, escalations and upcoming actions.</w:t>
            </w:r>
          </w:p>
        </w:tc>
        <w:tc>
          <w:tcPr>
            <w:tcW w:w="1350" w:type="dxa"/>
          </w:tcPr>
          <w:p w14:paraId="7EC3D236" w14:textId="66B88106" w:rsidR="008E000B" w:rsidRPr="00A24193" w:rsidRDefault="008E000B" w:rsidP="008E000B">
            <w:pPr>
              <w:spacing w:line="240" w:lineRule="auto"/>
              <w:rPr>
                <w:rFonts w:asciiTheme="minorHAnsi" w:hAnsiTheme="minorHAnsi"/>
              </w:rPr>
            </w:pPr>
            <w:r w:rsidRPr="00BF5F0E">
              <w:rPr>
                <w:rFonts w:asciiTheme="minorHAnsi" w:hAnsiTheme="minorHAnsi"/>
              </w:rPr>
              <w:t xml:space="preserve">By 15 </w:t>
            </w:r>
            <w:r>
              <w:rPr>
                <w:rFonts w:asciiTheme="minorHAnsi" w:hAnsiTheme="minorHAnsi"/>
              </w:rPr>
              <w:t>June</w:t>
            </w:r>
            <w:r w:rsidRPr="00BF5F0E">
              <w:rPr>
                <w:rFonts w:asciiTheme="minorHAnsi" w:hAnsiTheme="minorHAnsi"/>
              </w:rPr>
              <w:t xml:space="preserve"> 2027</w:t>
            </w:r>
          </w:p>
        </w:tc>
        <w:tc>
          <w:tcPr>
            <w:tcW w:w="1231" w:type="dxa"/>
            <w:shd w:val="clear" w:color="auto" w:fill="FFFFFF" w:themeFill="background1"/>
          </w:tcPr>
          <w:p w14:paraId="3964650B" w14:textId="2D1B903B"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sdt>
            <w:sdtPr>
              <w:rPr>
                <w:rStyle w:val="TORTemplate"/>
              </w:rPr>
              <w:id w:val="1141762290"/>
              <w:placeholder>
                <w:docPart w:val="4437AD0DC1E84F5FB769CA40949ED35B"/>
              </w:placeholder>
              <w:showingPlcHdr/>
            </w:sdtPr>
            <w:sdtEndPr>
              <w:rPr>
                <w:rStyle w:val="DefaultParagraphFont"/>
                <w:rFonts w:ascii="Arial" w:eastAsia="Arial Unicode MS" w:hAnsi="Arial" w:cstheme="minorBidi"/>
                <w:b/>
                <w:bCs/>
                <w:color w:val="auto"/>
                <w:lang w:val="en-AU"/>
              </w:rPr>
            </w:sdtEndPr>
            <w:sdtContent>
              <w:p w14:paraId="5B85218C"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6BFF4F25E30442FB9ECA44A1BB84EA9E"/>
              </w:placeholder>
            </w:sdtPr>
            <w:sdtEndPr>
              <w:rPr>
                <w:rStyle w:val="DefaultParagraphFont"/>
                <w:rFonts w:ascii="Arial" w:eastAsia="Arial Unicode MS" w:hAnsi="Arial" w:cstheme="minorBidi"/>
                <w:b/>
                <w:bCs/>
                <w:color w:val="auto"/>
                <w:lang w:val="en-AU"/>
              </w:rPr>
            </w:sdtEndPr>
            <w:sdtContent>
              <w:p w14:paraId="1D64EDCD" w14:textId="116C7A68" w:rsidR="008E000B" w:rsidRPr="009B3299" w:rsidRDefault="008E000B" w:rsidP="008E000B">
                <w:pPr>
                  <w:spacing w:line="240" w:lineRule="auto"/>
                  <w:rPr>
                    <w:rFonts w:asciiTheme="minorHAnsi" w:hAnsiTheme="minorHAnsi"/>
                  </w:rPr>
                </w:pPr>
                <w:r>
                  <w:rPr>
                    <w:rFonts w:asciiTheme="minorHAnsi" w:eastAsia="Arial Unicode MS" w:hAnsiTheme="minorHAnsi" w:cstheme="minorBidi"/>
                    <w:color w:val="auto"/>
                    <w:lang w:val="en-AU"/>
                  </w:rPr>
                  <w:t>20 days</w:t>
                </w:r>
              </w:p>
            </w:sdtContent>
          </w:sdt>
        </w:tc>
        <w:tc>
          <w:tcPr>
            <w:tcW w:w="1134" w:type="dxa"/>
            <w:gridSpan w:val="2"/>
            <w:shd w:val="clear" w:color="auto" w:fill="F6C5AC" w:themeFill="accent2" w:themeFillTint="66"/>
          </w:tcPr>
          <w:sdt>
            <w:sdtPr>
              <w:rPr>
                <w:rStyle w:val="TORTemplate"/>
              </w:rPr>
              <w:id w:val="-2132088388"/>
              <w:placeholder>
                <w:docPart w:val="68923B5904144984AD3C1B39684F4913"/>
              </w:placeholder>
              <w:showingPlcHdr/>
            </w:sdtPr>
            <w:sdtEndPr>
              <w:rPr>
                <w:rStyle w:val="DefaultParagraphFont"/>
                <w:rFonts w:ascii="Arial" w:eastAsia="Arial Unicode MS" w:hAnsi="Arial" w:cstheme="minorBidi"/>
                <w:b/>
                <w:bCs/>
                <w:color w:val="auto"/>
                <w:lang w:val="en-AU"/>
              </w:rPr>
            </w:sdtEndPr>
            <w:sdtContent>
              <w:p w14:paraId="44038134"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DC1D7A6BC2F45FA996D5D6797C42619"/>
              </w:placeholder>
              <w:showingPlcHdr/>
            </w:sdtPr>
            <w:sdtEndPr>
              <w:rPr>
                <w:rStyle w:val="DefaultParagraphFont"/>
                <w:rFonts w:ascii="Arial" w:eastAsia="Arial Unicode MS" w:hAnsi="Arial" w:cstheme="minorBidi"/>
                <w:b/>
                <w:bCs/>
                <w:color w:val="auto"/>
                <w:lang w:val="en-AU"/>
              </w:rPr>
            </w:sdtEndPr>
            <w:sdtContent>
              <w:p w14:paraId="5580766A"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0F4E3D791C0470D96FE53C006B811B5"/>
              </w:placeholder>
            </w:sdtPr>
            <w:sdtEndPr>
              <w:rPr>
                <w:rStyle w:val="DefaultParagraphFont"/>
                <w:rFonts w:ascii="Arial" w:eastAsia="Arial Unicode MS" w:hAnsi="Arial" w:cstheme="minorBidi"/>
                <w:b/>
                <w:bCs/>
                <w:color w:val="auto"/>
                <w:lang w:val="en-AU"/>
              </w:rPr>
            </w:sdtEndPr>
            <w:sdtContent>
              <w:p w14:paraId="3C4BA822" w14:textId="78807C1A" w:rsidR="008E000B" w:rsidRPr="009B3299" w:rsidRDefault="008E000B" w:rsidP="008E000B">
                <w:pPr>
                  <w:spacing w:line="240" w:lineRule="auto"/>
                  <w:rPr>
                    <w:rFonts w:asciiTheme="minorHAnsi" w:hAnsiTheme="minorHAnsi"/>
                  </w:rPr>
                </w:pPr>
                <w:sdt>
                  <w:sdtPr>
                    <w:rPr>
                      <w:rStyle w:val="TORTemplate"/>
                      <w:sz w:val="16"/>
                      <w:szCs w:val="16"/>
                    </w:rPr>
                    <w:id w:val="-1874068658"/>
                    <w:placeholder>
                      <w:docPart w:val="5BB0FD2F97C243D5951EC3BCD9DBCA4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8E000B" w:rsidRPr="00EC460A" w14:paraId="1F11D51F" w14:textId="77777777" w:rsidTr="55C8DD5E">
        <w:trPr>
          <w:gridAfter w:val="1"/>
          <w:wAfter w:w="16" w:type="dxa"/>
        </w:trPr>
        <w:tc>
          <w:tcPr>
            <w:tcW w:w="540" w:type="dxa"/>
          </w:tcPr>
          <w:p w14:paraId="599456F8" w14:textId="7F59C739" w:rsidR="008E000B" w:rsidRDefault="008E000B" w:rsidP="008E000B">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F3AA6D5"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 xml:space="preserve">Month 6: Market 3 Enablement </w:t>
            </w:r>
            <w:r w:rsidRPr="00370CE6">
              <w:rPr>
                <w:rFonts w:asciiTheme="minorHAnsi" w:hAnsiTheme="minorHAnsi" w:cstheme="minorHAnsi"/>
                <w:b/>
                <w:bCs/>
              </w:rPr>
              <w:lastRenderedPageBreak/>
              <w:t>and Mid-Year Review</w:t>
            </w:r>
          </w:p>
          <w:p w14:paraId="181F298D" w14:textId="51CC39B2"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 xml:space="preserve">Completed Market 3 training and coaching </w:t>
            </w:r>
            <w:proofErr w:type="spellStart"/>
            <w:r w:rsidRPr="00A06E45">
              <w:rPr>
                <w:rFonts w:asciiTheme="minorHAnsi" w:hAnsiTheme="minorHAnsi" w:cstheme="minorHAnsi"/>
                <w:color w:val="auto"/>
              </w:rPr>
              <w:t>programme</w:t>
            </w:r>
            <w:proofErr w:type="spellEnd"/>
            <w:r w:rsidRPr="00A06E45">
              <w:rPr>
                <w:rFonts w:asciiTheme="minorHAnsi" w:hAnsiTheme="minorHAnsi" w:cstheme="minorHAnsi"/>
                <w:color w:val="auto"/>
              </w:rPr>
              <w:t xml:space="preserve"> with materials, attendance, feedback and action records.</w:t>
            </w:r>
          </w:p>
          <w:p w14:paraId="7E89B679" w14:textId="42540AF0"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Mid-year adoption dashboard for Markets 1–3 covering usage, capability, support demand, recurring issues and progress against plans.</w:t>
            </w:r>
          </w:p>
          <w:p w14:paraId="2AD95797" w14:textId="042A3F44"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Approved mid-year review and updated engagement plan for Markets 1–5.</w:t>
            </w:r>
          </w:p>
        </w:tc>
        <w:tc>
          <w:tcPr>
            <w:tcW w:w="1350" w:type="dxa"/>
          </w:tcPr>
          <w:p w14:paraId="6F01FA1E" w14:textId="63C9B831"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July</w:t>
            </w:r>
            <w:r w:rsidRPr="00BF5F0E">
              <w:rPr>
                <w:rFonts w:asciiTheme="minorHAnsi" w:hAnsiTheme="minorHAnsi"/>
              </w:rPr>
              <w:t xml:space="preserve"> 2027</w:t>
            </w:r>
          </w:p>
        </w:tc>
        <w:tc>
          <w:tcPr>
            <w:tcW w:w="1231" w:type="dxa"/>
            <w:shd w:val="clear" w:color="auto" w:fill="FFFFFF" w:themeFill="background1"/>
          </w:tcPr>
          <w:p w14:paraId="39E54EEE" w14:textId="7FFE808E"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2D11C805" w14:textId="77777777" w:rsidR="008E000B" w:rsidRDefault="008E000B" w:rsidP="008E000B">
            <w:pPr>
              <w:spacing w:line="240" w:lineRule="auto"/>
              <w:rPr>
                <w:rStyle w:val="TORTemplate"/>
              </w:rPr>
            </w:pPr>
          </w:p>
        </w:tc>
        <w:tc>
          <w:tcPr>
            <w:tcW w:w="1031" w:type="dxa"/>
            <w:shd w:val="clear" w:color="auto" w:fill="F6C5AC" w:themeFill="accent2" w:themeFillTint="66"/>
          </w:tcPr>
          <w:p w14:paraId="1E332D34" w14:textId="51C8D799"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2C59DF03"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0ECD35A2"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718F3C86" w14:textId="77777777" w:rsidR="008E000B" w:rsidRDefault="008E000B" w:rsidP="008E000B">
            <w:pPr>
              <w:spacing w:line="240" w:lineRule="auto"/>
              <w:rPr>
                <w:rStyle w:val="TORTemplate"/>
              </w:rPr>
            </w:pPr>
          </w:p>
        </w:tc>
      </w:tr>
      <w:tr w:rsidR="008E000B" w:rsidRPr="00EC460A" w14:paraId="2A4DE7DF" w14:textId="77777777" w:rsidTr="55C8DD5E">
        <w:trPr>
          <w:gridAfter w:val="1"/>
          <w:wAfter w:w="16" w:type="dxa"/>
        </w:trPr>
        <w:tc>
          <w:tcPr>
            <w:tcW w:w="540" w:type="dxa"/>
          </w:tcPr>
          <w:p w14:paraId="1C0254BF" w14:textId="629C60C1" w:rsidR="008E000B" w:rsidRDefault="008E000B" w:rsidP="008E000B">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4CAC1B3F"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7: Market 4 Onboarding and BAU Support Improvement</w:t>
            </w:r>
          </w:p>
          <w:p w14:paraId="019E2BDD" w14:textId="2ED5FEAE"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Market 4 needs and capability assessment with an approved market action plan.</w:t>
            </w:r>
          </w:p>
          <w:p w14:paraId="2C0566F2" w14:textId="35AEB13A"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 xml:space="preserve">Cross-market BAU support analysis for </w:t>
            </w:r>
            <w:r w:rsidRPr="00A06E45">
              <w:rPr>
                <w:rFonts w:asciiTheme="minorHAnsi" w:hAnsiTheme="minorHAnsi" w:cstheme="minorHAnsi"/>
                <w:color w:val="auto"/>
              </w:rPr>
              <w:lastRenderedPageBreak/>
              <w:t>Markets 1–3 identifying recurring requests, root causes, escalation gaps and practical improvements.</w:t>
            </w:r>
          </w:p>
          <w:p w14:paraId="2079D4C4" w14:textId="664B2B74"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Updated regional troubleshooting guide, support process and escalation directory.</w:t>
            </w:r>
          </w:p>
        </w:tc>
        <w:tc>
          <w:tcPr>
            <w:tcW w:w="1350" w:type="dxa"/>
          </w:tcPr>
          <w:p w14:paraId="7CE43193" w14:textId="6CCEE8CD"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August</w:t>
            </w:r>
            <w:r w:rsidRPr="00BF5F0E">
              <w:rPr>
                <w:rFonts w:asciiTheme="minorHAnsi" w:hAnsiTheme="minorHAnsi"/>
              </w:rPr>
              <w:t xml:space="preserve"> 2027</w:t>
            </w:r>
          </w:p>
        </w:tc>
        <w:tc>
          <w:tcPr>
            <w:tcW w:w="1231" w:type="dxa"/>
            <w:shd w:val="clear" w:color="auto" w:fill="FFFFFF" w:themeFill="background1"/>
          </w:tcPr>
          <w:p w14:paraId="594ED474" w14:textId="5BAFEAD0"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40395050" w14:textId="77777777" w:rsidR="008E000B" w:rsidRDefault="008E000B" w:rsidP="008E000B">
            <w:pPr>
              <w:spacing w:line="240" w:lineRule="auto"/>
              <w:rPr>
                <w:rStyle w:val="TORTemplate"/>
              </w:rPr>
            </w:pPr>
          </w:p>
        </w:tc>
        <w:tc>
          <w:tcPr>
            <w:tcW w:w="1031" w:type="dxa"/>
            <w:shd w:val="clear" w:color="auto" w:fill="F6C5AC" w:themeFill="accent2" w:themeFillTint="66"/>
          </w:tcPr>
          <w:p w14:paraId="71CAF5A9" w14:textId="5CD42629"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123F441E"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2024DFC8"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41A9CDEE" w14:textId="77777777" w:rsidR="008E000B" w:rsidRDefault="008E000B" w:rsidP="008E000B">
            <w:pPr>
              <w:spacing w:line="240" w:lineRule="auto"/>
              <w:rPr>
                <w:rStyle w:val="TORTemplate"/>
              </w:rPr>
            </w:pPr>
          </w:p>
        </w:tc>
      </w:tr>
      <w:tr w:rsidR="008E000B" w:rsidRPr="00EC460A" w14:paraId="0A2CDD30" w14:textId="77777777" w:rsidTr="55C8DD5E">
        <w:trPr>
          <w:gridAfter w:val="1"/>
          <w:wAfter w:w="16" w:type="dxa"/>
        </w:trPr>
        <w:tc>
          <w:tcPr>
            <w:tcW w:w="540" w:type="dxa"/>
          </w:tcPr>
          <w:p w14:paraId="5DD70D63" w14:textId="2C0CB5C5" w:rsidR="008E000B" w:rsidRDefault="008E000B" w:rsidP="008E000B">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58C5F8F5"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8: Market 4 Enablement and Cross-Market Clinics</w:t>
            </w:r>
          </w:p>
          <w:p w14:paraId="3DECABD7" w14:textId="79896C98"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Completed Market 4 training and coaching sessions with learning materials, attendance and feedback records.</w:t>
            </w:r>
          </w:p>
          <w:p w14:paraId="3B8932F8" w14:textId="0075E779"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Delivery of cross-market practical clinics addressing common capability and platform-use gaps, with recorded actions and shared guidance.</w:t>
            </w:r>
          </w:p>
          <w:p w14:paraId="1E297671" w14:textId="19752219"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 xml:space="preserve">Capability progress assessment </w:t>
            </w:r>
            <w:r w:rsidRPr="00370CE6">
              <w:rPr>
                <w:rFonts w:asciiTheme="minorHAnsi" w:hAnsiTheme="minorHAnsi" w:cstheme="minorHAnsi"/>
                <w:color w:val="auto"/>
              </w:rPr>
              <w:lastRenderedPageBreak/>
              <w:t>for Markets 1–4 showing remaining support needs and market-owned next steps.</w:t>
            </w:r>
          </w:p>
        </w:tc>
        <w:tc>
          <w:tcPr>
            <w:tcW w:w="1350" w:type="dxa"/>
          </w:tcPr>
          <w:p w14:paraId="37B1A0F9" w14:textId="3DA9CFEE"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September</w:t>
            </w:r>
            <w:r w:rsidRPr="00BF5F0E">
              <w:rPr>
                <w:rFonts w:asciiTheme="minorHAnsi" w:hAnsiTheme="minorHAnsi"/>
              </w:rPr>
              <w:t xml:space="preserve"> 2027</w:t>
            </w:r>
          </w:p>
        </w:tc>
        <w:tc>
          <w:tcPr>
            <w:tcW w:w="1231" w:type="dxa"/>
            <w:shd w:val="clear" w:color="auto" w:fill="FFFFFF" w:themeFill="background1"/>
          </w:tcPr>
          <w:p w14:paraId="347934B8" w14:textId="7A957417"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28E83C87" w14:textId="77777777" w:rsidR="008E000B" w:rsidRDefault="008E000B" w:rsidP="008E000B">
            <w:pPr>
              <w:spacing w:line="240" w:lineRule="auto"/>
              <w:rPr>
                <w:rStyle w:val="TORTemplate"/>
              </w:rPr>
            </w:pPr>
          </w:p>
        </w:tc>
        <w:tc>
          <w:tcPr>
            <w:tcW w:w="1031" w:type="dxa"/>
            <w:shd w:val="clear" w:color="auto" w:fill="F6C5AC" w:themeFill="accent2" w:themeFillTint="66"/>
          </w:tcPr>
          <w:p w14:paraId="7066DE08" w14:textId="2103E738"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3560D4B0"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5ECC4079"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5CD2484F" w14:textId="77777777" w:rsidR="008E000B" w:rsidRDefault="008E000B" w:rsidP="008E000B">
            <w:pPr>
              <w:spacing w:line="240" w:lineRule="auto"/>
              <w:rPr>
                <w:rStyle w:val="TORTemplate"/>
              </w:rPr>
            </w:pPr>
          </w:p>
        </w:tc>
      </w:tr>
      <w:tr w:rsidR="008E000B" w:rsidRPr="00EC460A" w14:paraId="00E1A6C9" w14:textId="77777777" w:rsidTr="55C8DD5E">
        <w:trPr>
          <w:gridAfter w:val="1"/>
          <w:wAfter w:w="16" w:type="dxa"/>
        </w:trPr>
        <w:tc>
          <w:tcPr>
            <w:tcW w:w="540" w:type="dxa"/>
          </w:tcPr>
          <w:p w14:paraId="262F1C2F" w14:textId="46612583" w:rsidR="008E000B" w:rsidRDefault="008E000B" w:rsidP="008E000B">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369AB5CD"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9: Market 5 Onboarding and Data-Use Support</w:t>
            </w:r>
          </w:p>
          <w:p w14:paraId="683D593B" w14:textId="5ABD430A"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Market 5 needs assessment, onboarding pack and approved training and support plan.</w:t>
            </w:r>
          </w:p>
          <w:p w14:paraId="14950B85" w14:textId="3F42A9FD"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Market 5 user guidance for priority reporting, segmentation, data-quality checks and routine governance practices.</w:t>
            </w:r>
          </w:p>
          <w:p w14:paraId="7858F03E" w14:textId="34E7B40D"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Regional data-use and reporting issues register for Markets 1–5, with actions, owners and escalation status.</w:t>
            </w:r>
          </w:p>
        </w:tc>
        <w:tc>
          <w:tcPr>
            <w:tcW w:w="1350" w:type="dxa"/>
          </w:tcPr>
          <w:p w14:paraId="07056B12" w14:textId="37F31C2F" w:rsidR="008E000B" w:rsidRPr="00A24193" w:rsidRDefault="008E000B" w:rsidP="008E000B">
            <w:pPr>
              <w:spacing w:line="240" w:lineRule="auto"/>
              <w:rPr>
                <w:rFonts w:asciiTheme="minorHAnsi" w:hAnsiTheme="minorHAnsi"/>
              </w:rPr>
            </w:pPr>
            <w:r w:rsidRPr="00BF5F0E">
              <w:rPr>
                <w:rFonts w:asciiTheme="minorHAnsi" w:hAnsiTheme="minorHAnsi"/>
              </w:rPr>
              <w:t xml:space="preserve">By 15 </w:t>
            </w:r>
            <w:r>
              <w:rPr>
                <w:rFonts w:asciiTheme="minorHAnsi" w:hAnsiTheme="minorHAnsi"/>
              </w:rPr>
              <w:t>October</w:t>
            </w:r>
            <w:r w:rsidRPr="00BF5F0E">
              <w:rPr>
                <w:rFonts w:asciiTheme="minorHAnsi" w:hAnsiTheme="minorHAnsi"/>
              </w:rPr>
              <w:t xml:space="preserve"> 2027</w:t>
            </w:r>
          </w:p>
        </w:tc>
        <w:tc>
          <w:tcPr>
            <w:tcW w:w="1231" w:type="dxa"/>
            <w:shd w:val="clear" w:color="auto" w:fill="FFFFFF" w:themeFill="background1"/>
          </w:tcPr>
          <w:p w14:paraId="75E93E6B" w14:textId="1E519203"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100C8782" w14:textId="77777777" w:rsidR="008E000B" w:rsidRDefault="008E000B" w:rsidP="008E000B">
            <w:pPr>
              <w:spacing w:line="240" w:lineRule="auto"/>
              <w:rPr>
                <w:rStyle w:val="TORTemplate"/>
              </w:rPr>
            </w:pPr>
          </w:p>
        </w:tc>
        <w:tc>
          <w:tcPr>
            <w:tcW w:w="1031" w:type="dxa"/>
            <w:shd w:val="clear" w:color="auto" w:fill="F6C5AC" w:themeFill="accent2" w:themeFillTint="66"/>
          </w:tcPr>
          <w:p w14:paraId="4BB74AC9" w14:textId="2DCA12A1"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51BCE293"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564D0E46"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65296A58" w14:textId="77777777" w:rsidR="008E000B" w:rsidRDefault="008E000B" w:rsidP="008E000B">
            <w:pPr>
              <w:spacing w:line="240" w:lineRule="auto"/>
              <w:rPr>
                <w:rStyle w:val="TORTemplate"/>
              </w:rPr>
            </w:pPr>
          </w:p>
        </w:tc>
      </w:tr>
      <w:tr w:rsidR="008E000B" w:rsidRPr="00EC460A" w14:paraId="5E72FCBB" w14:textId="77777777" w:rsidTr="55C8DD5E">
        <w:trPr>
          <w:gridAfter w:val="1"/>
          <w:wAfter w:w="16" w:type="dxa"/>
        </w:trPr>
        <w:tc>
          <w:tcPr>
            <w:tcW w:w="540" w:type="dxa"/>
          </w:tcPr>
          <w:p w14:paraId="602481E7" w14:textId="2FB1A408" w:rsidR="008E000B" w:rsidRDefault="008E000B" w:rsidP="008E000B">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048CF92A"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10: Market 5 Enablement and Change Adoption</w:t>
            </w:r>
          </w:p>
          <w:p w14:paraId="2F3F7BAD" w14:textId="22723435"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 xml:space="preserve">Completed Market 5 training and coaching </w:t>
            </w:r>
            <w:proofErr w:type="spellStart"/>
            <w:r w:rsidRPr="00A06E45">
              <w:rPr>
                <w:rFonts w:asciiTheme="minorHAnsi" w:hAnsiTheme="minorHAnsi" w:cstheme="minorHAnsi"/>
                <w:color w:val="auto"/>
              </w:rPr>
              <w:t>programme</w:t>
            </w:r>
            <w:proofErr w:type="spellEnd"/>
            <w:r w:rsidRPr="00A06E45">
              <w:rPr>
                <w:rFonts w:asciiTheme="minorHAnsi" w:hAnsiTheme="minorHAnsi" w:cstheme="minorHAnsi"/>
                <w:color w:val="auto"/>
              </w:rPr>
              <w:t xml:space="preserve"> </w:t>
            </w:r>
            <w:r w:rsidRPr="00A06E45">
              <w:rPr>
                <w:rFonts w:asciiTheme="minorHAnsi" w:hAnsiTheme="minorHAnsi" w:cstheme="minorHAnsi"/>
                <w:color w:val="auto"/>
              </w:rPr>
              <w:lastRenderedPageBreak/>
              <w:t>with materials, attendance, feedback and follow-up actions.</w:t>
            </w:r>
          </w:p>
          <w:p w14:paraId="31787743" w14:textId="67C10186"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Market-facing guidance and briefing materials for agreed platform changes or new functionality introduced during the assignment.</w:t>
            </w:r>
          </w:p>
          <w:p w14:paraId="73986760" w14:textId="75840FE4"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Updated adoption and support tracker for Markets 1–5, including market status, open issues and corrective actions.</w:t>
            </w:r>
          </w:p>
        </w:tc>
        <w:tc>
          <w:tcPr>
            <w:tcW w:w="1350" w:type="dxa"/>
          </w:tcPr>
          <w:p w14:paraId="38C2B7F9" w14:textId="666293C3"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November</w:t>
            </w:r>
            <w:r w:rsidRPr="00BF5F0E">
              <w:rPr>
                <w:rFonts w:asciiTheme="minorHAnsi" w:hAnsiTheme="minorHAnsi"/>
              </w:rPr>
              <w:t xml:space="preserve"> 2027</w:t>
            </w:r>
          </w:p>
        </w:tc>
        <w:tc>
          <w:tcPr>
            <w:tcW w:w="1231" w:type="dxa"/>
            <w:shd w:val="clear" w:color="auto" w:fill="FFFFFF" w:themeFill="background1"/>
          </w:tcPr>
          <w:p w14:paraId="2118AD17" w14:textId="722A2DAE"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9F76CB">
              <w:rPr>
                <w:rFonts w:asciiTheme="minorHAnsi" w:hAnsiTheme="minorHAnsi"/>
                <w:lang w:val="en-AU"/>
              </w:rPr>
              <w:t>3</w:t>
            </w:r>
          </w:p>
        </w:tc>
        <w:tc>
          <w:tcPr>
            <w:tcW w:w="1379" w:type="dxa"/>
            <w:shd w:val="clear" w:color="auto" w:fill="F6C5AC" w:themeFill="accent2" w:themeFillTint="66"/>
          </w:tcPr>
          <w:p w14:paraId="4AB518D5" w14:textId="77777777" w:rsidR="008E000B" w:rsidRDefault="008E000B" w:rsidP="008E000B">
            <w:pPr>
              <w:spacing w:line="240" w:lineRule="auto"/>
              <w:rPr>
                <w:rStyle w:val="TORTemplate"/>
              </w:rPr>
            </w:pPr>
          </w:p>
        </w:tc>
        <w:tc>
          <w:tcPr>
            <w:tcW w:w="1031" w:type="dxa"/>
            <w:shd w:val="clear" w:color="auto" w:fill="F6C5AC" w:themeFill="accent2" w:themeFillTint="66"/>
          </w:tcPr>
          <w:p w14:paraId="2086762D" w14:textId="3C3988AC"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61706B2C"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30CC541F"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29C3FAA3" w14:textId="77777777" w:rsidR="008E000B" w:rsidRDefault="008E000B" w:rsidP="008E000B">
            <w:pPr>
              <w:spacing w:line="240" w:lineRule="auto"/>
              <w:rPr>
                <w:rStyle w:val="TORTemplate"/>
              </w:rPr>
            </w:pPr>
          </w:p>
        </w:tc>
      </w:tr>
      <w:tr w:rsidR="008E000B" w:rsidRPr="00EC460A" w14:paraId="57654107" w14:textId="77777777" w:rsidTr="55C8DD5E">
        <w:trPr>
          <w:gridAfter w:val="1"/>
          <w:wAfter w:w="16" w:type="dxa"/>
        </w:trPr>
        <w:tc>
          <w:tcPr>
            <w:tcW w:w="540" w:type="dxa"/>
          </w:tcPr>
          <w:p w14:paraId="60704782" w14:textId="72B73D53" w:rsidR="008E000B" w:rsidRDefault="008E000B" w:rsidP="008E000B">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6ECB9C71"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11: Five-Market Consolidation and Sustainability</w:t>
            </w:r>
          </w:p>
          <w:p w14:paraId="143D9DE1" w14:textId="47E9AD16"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Five-market adoption and capability review comparing progress against each market baseline and action plan.</w:t>
            </w:r>
          </w:p>
          <w:p w14:paraId="1ADE79E9" w14:textId="10A41B68"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 xml:space="preserve">EAP </w:t>
            </w:r>
            <w:proofErr w:type="gramStart"/>
            <w:r w:rsidRPr="00A06E45">
              <w:rPr>
                <w:rFonts w:asciiTheme="minorHAnsi" w:hAnsiTheme="minorHAnsi" w:cstheme="minorHAnsi"/>
                <w:color w:val="auto"/>
              </w:rPr>
              <w:t>good-practice</w:t>
            </w:r>
            <w:proofErr w:type="gramEnd"/>
            <w:r w:rsidRPr="00A06E45">
              <w:rPr>
                <w:rFonts w:asciiTheme="minorHAnsi" w:hAnsiTheme="minorHAnsi" w:cstheme="minorHAnsi"/>
                <w:color w:val="auto"/>
              </w:rPr>
              <w:t xml:space="preserve"> and lessons-learned pack consolidating reusable training, </w:t>
            </w:r>
            <w:r w:rsidRPr="00A06E45">
              <w:rPr>
                <w:rFonts w:asciiTheme="minorHAnsi" w:hAnsiTheme="minorHAnsi" w:cstheme="minorHAnsi"/>
                <w:color w:val="auto"/>
              </w:rPr>
              <w:lastRenderedPageBreak/>
              <w:t>support approaches, common issues and effective market practices.</w:t>
            </w:r>
          </w:p>
          <w:p w14:paraId="4E7437F8" w14:textId="63F7A9D2"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Draft 2028 market-enablement plan setting out ongoing coaching, community, adoption and support priorities.</w:t>
            </w:r>
          </w:p>
        </w:tc>
        <w:tc>
          <w:tcPr>
            <w:tcW w:w="1350" w:type="dxa"/>
          </w:tcPr>
          <w:p w14:paraId="5B93F497" w14:textId="2F3AD6C0"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15 </w:t>
            </w:r>
            <w:r>
              <w:rPr>
                <w:rFonts w:asciiTheme="minorHAnsi" w:hAnsiTheme="minorHAnsi"/>
              </w:rPr>
              <w:t>December</w:t>
            </w:r>
            <w:r w:rsidRPr="00BF5F0E">
              <w:rPr>
                <w:rFonts w:asciiTheme="minorHAnsi" w:hAnsiTheme="minorHAnsi"/>
              </w:rPr>
              <w:t xml:space="preserve"> 2027</w:t>
            </w:r>
          </w:p>
        </w:tc>
        <w:tc>
          <w:tcPr>
            <w:tcW w:w="1231" w:type="dxa"/>
            <w:shd w:val="clear" w:color="auto" w:fill="FFFFFF" w:themeFill="background1"/>
          </w:tcPr>
          <w:p w14:paraId="561B3A58" w14:textId="605875A1"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sidR="007A2DD8">
              <w:rPr>
                <w:rFonts w:asciiTheme="minorHAnsi" w:hAnsiTheme="minorHAnsi"/>
                <w:lang w:val="en-AU"/>
              </w:rPr>
              <w:t>3</w:t>
            </w:r>
          </w:p>
        </w:tc>
        <w:tc>
          <w:tcPr>
            <w:tcW w:w="1379" w:type="dxa"/>
            <w:shd w:val="clear" w:color="auto" w:fill="F6C5AC" w:themeFill="accent2" w:themeFillTint="66"/>
          </w:tcPr>
          <w:p w14:paraId="6D9A149D" w14:textId="77777777" w:rsidR="008E000B" w:rsidRDefault="008E000B" w:rsidP="008E000B">
            <w:pPr>
              <w:spacing w:line="240" w:lineRule="auto"/>
              <w:rPr>
                <w:rStyle w:val="TORTemplate"/>
              </w:rPr>
            </w:pPr>
          </w:p>
        </w:tc>
        <w:tc>
          <w:tcPr>
            <w:tcW w:w="1031" w:type="dxa"/>
            <w:shd w:val="clear" w:color="auto" w:fill="F6C5AC" w:themeFill="accent2" w:themeFillTint="66"/>
          </w:tcPr>
          <w:p w14:paraId="4B15B249" w14:textId="063D14B1"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1A65800D"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42EE2AEB"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45F15C0D" w14:textId="77777777" w:rsidR="008E000B" w:rsidRDefault="008E000B" w:rsidP="008E000B">
            <w:pPr>
              <w:spacing w:line="240" w:lineRule="auto"/>
              <w:rPr>
                <w:rStyle w:val="TORTemplate"/>
              </w:rPr>
            </w:pPr>
          </w:p>
        </w:tc>
      </w:tr>
      <w:tr w:rsidR="008E000B" w:rsidRPr="00EC460A" w14:paraId="1A045C97" w14:textId="77777777" w:rsidTr="55C8DD5E">
        <w:trPr>
          <w:gridAfter w:val="1"/>
          <w:wAfter w:w="16" w:type="dxa"/>
        </w:trPr>
        <w:tc>
          <w:tcPr>
            <w:tcW w:w="540" w:type="dxa"/>
          </w:tcPr>
          <w:p w14:paraId="23B71103" w14:textId="69A35FD6" w:rsidR="008E000B" w:rsidRDefault="008E000B" w:rsidP="008E000B">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7F4D4815" w14:textId="77777777" w:rsidR="008E000B" w:rsidRPr="00370CE6" w:rsidRDefault="008E000B" w:rsidP="008E000B">
            <w:pPr>
              <w:spacing w:before="120"/>
              <w:rPr>
                <w:rFonts w:asciiTheme="minorHAnsi" w:hAnsiTheme="minorHAnsi" w:cstheme="minorHAnsi"/>
                <w:kern w:val="2"/>
                <w14:ligatures w14:val="standardContextual"/>
              </w:rPr>
            </w:pPr>
            <w:r w:rsidRPr="00370CE6">
              <w:rPr>
                <w:rFonts w:asciiTheme="minorHAnsi" w:hAnsiTheme="minorHAnsi" w:cstheme="minorHAnsi"/>
                <w:b/>
                <w:bCs/>
              </w:rPr>
              <w:t>Month 12: Final Handover and Regional Continuity</w:t>
            </w:r>
          </w:p>
          <w:p w14:paraId="52D340A5" w14:textId="34742AFD" w:rsidR="008E000B" w:rsidRPr="00A06E45" w:rsidRDefault="008E000B" w:rsidP="008E000B">
            <w:pPr>
              <w:rPr>
                <w:rFonts w:asciiTheme="minorHAnsi" w:hAnsiTheme="minorHAnsi" w:cstheme="minorHAnsi"/>
                <w:color w:val="auto"/>
              </w:rPr>
            </w:pPr>
            <w:r>
              <w:rPr>
                <w:rFonts w:asciiTheme="minorHAnsi" w:hAnsiTheme="minorHAnsi" w:cstheme="minorHAnsi"/>
                <w:color w:val="auto"/>
              </w:rPr>
              <w:t>1.</w:t>
            </w:r>
            <w:r w:rsidRPr="00A06E45">
              <w:rPr>
                <w:rFonts w:asciiTheme="minorHAnsi" w:hAnsiTheme="minorHAnsi" w:cstheme="minorHAnsi"/>
                <w:color w:val="auto"/>
              </w:rPr>
              <w:t>Final assignment report documenting outputs delivered for Markets 1–5, adoption progress, capability gains, unresolved risks and recommendations.</w:t>
            </w:r>
          </w:p>
          <w:p w14:paraId="0D63CCE4" w14:textId="384C9D7E" w:rsidR="008E000B" w:rsidRPr="00A06E45" w:rsidRDefault="008E000B" w:rsidP="008E000B">
            <w:pPr>
              <w:rPr>
                <w:rFonts w:asciiTheme="minorHAnsi" w:hAnsiTheme="minorHAnsi" w:cstheme="minorHAnsi"/>
                <w:color w:val="auto"/>
              </w:rPr>
            </w:pPr>
            <w:r>
              <w:rPr>
                <w:rFonts w:asciiTheme="minorHAnsi" w:hAnsiTheme="minorHAnsi" w:cstheme="minorHAnsi"/>
                <w:color w:val="auto"/>
              </w:rPr>
              <w:t>2.</w:t>
            </w:r>
            <w:r w:rsidRPr="00A06E45">
              <w:rPr>
                <w:rFonts w:asciiTheme="minorHAnsi" w:hAnsiTheme="minorHAnsi" w:cstheme="minorHAnsi"/>
                <w:color w:val="auto"/>
              </w:rPr>
              <w:t xml:space="preserve">Complete handover repository containing market assessments, action plans, training materials, attendance and feedback records, support logs, </w:t>
            </w:r>
            <w:r w:rsidRPr="00A06E45">
              <w:rPr>
                <w:rFonts w:asciiTheme="minorHAnsi" w:hAnsiTheme="minorHAnsi" w:cstheme="minorHAnsi"/>
                <w:color w:val="auto"/>
              </w:rPr>
              <w:lastRenderedPageBreak/>
              <w:t>dashboards and guidance.</w:t>
            </w:r>
          </w:p>
          <w:p w14:paraId="41146E51" w14:textId="48B7FD3A" w:rsidR="008E000B" w:rsidRPr="00A24193" w:rsidRDefault="008E000B" w:rsidP="008E000B">
            <w:pPr>
              <w:spacing w:line="240" w:lineRule="auto"/>
              <w:rPr>
                <w:rFonts w:asciiTheme="minorHAnsi" w:hAnsiTheme="minorHAnsi"/>
              </w:rPr>
            </w:pPr>
            <w:r w:rsidRPr="00370CE6">
              <w:rPr>
                <w:rFonts w:asciiTheme="minorHAnsi" w:hAnsiTheme="minorHAnsi" w:cstheme="minorHAnsi"/>
                <w:color w:val="auto"/>
              </w:rPr>
              <w:t>Final continuity plan with market-specific next steps, accountable owners and a schedule for ongoing regional support and knowledge-sharing.</w:t>
            </w:r>
          </w:p>
        </w:tc>
        <w:tc>
          <w:tcPr>
            <w:tcW w:w="1350" w:type="dxa"/>
          </w:tcPr>
          <w:p w14:paraId="47D8E52E" w14:textId="557A6EF7" w:rsidR="008E000B" w:rsidRPr="00A24193" w:rsidRDefault="008E000B" w:rsidP="008E000B">
            <w:pPr>
              <w:spacing w:line="240" w:lineRule="auto"/>
              <w:rPr>
                <w:rFonts w:asciiTheme="minorHAnsi" w:hAnsiTheme="minorHAnsi"/>
              </w:rPr>
            </w:pPr>
            <w:r w:rsidRPr="00BF5F0E">
              <w:rPr>
                <w:rFonts w:asciiTheme="minorHAnsi" w:hAnsiTheme="minorHAnsi"/>
              </w:rPr>
              <w:lastRenderedPageBreak/>
              <w:t xml:space="preserve">By </w:t>
            </w:r>
            <w:r>
              <w:rPr>
                <w:rFonts w:asciiTheme="minorHAnsi" w:hAnsiTheme="minorHAnsi"/>
              </w:rPr>
              <w:t>14</w:t>
            </w:r>
            <w:r w:rsidRPr="00BF5F0E">
              <w:rPr>
                <w:rFonts w:asciiTheme="minorHAnsi" w:hAnsiTheme="minorHAnsi"/>
              </w:rPr>
              <w:t xml:space="preserve"> </w:t>
            </w:r>
            <w:r>
              <w:rPr>
                <w:rFonts w:asciiTheme="minorHAnsi" w:hAnsiTheme="minorHAnsi"/>
              </w:rPr>
              <w:t>January</w:t>
            </w:r>
            <w:r w:rsidRPr="00BF5F0E">
              <w:rPr>
                <w:rFonts w:asciiTheme="minorHAnsi" w:hAnsiTheme="minorHAnsi"/>
              </w:rPr>
              <w:t xml:space="preserve"> 202</w:t>
            </w:r>
            <w:r>
              <w:rPr>
                <w:rFonts w:asciiTheme="minorHAnsi" w:hAnsiTheme="minorHAnsi"/>
              </w:rPr>
              <w:t>8</w:t>
            </w:r>
          </w:p>
        </w:tc>
        <w:tc>
          <w:tcPr>
            <w:tcW w:w="1231" w:type="dxa"/>
            <w:shd w:val="clear" w:color="auto" w:fill="FFFFFF" w:themeFill="background1"/>
          </w:tcPr>
          <w:p w14:paraId="66DCE1B0" w14:textId="3B04A464" w:rsidR="008E000B" w:rsidRPr="009B3299" w:rsidRDefault="008E000B" w:rsidP="008E000B">
            <w:pPr>
              <w:spacing w:line="240" w:lineRule="auto"/>
              <w:rPr>
                <w:rFonts w:asciiTheme="minorHAnsi" w:hAnsiTheme="minorHAnsi"/>
              </w:rPr>
            </w:pPr>
            <w:r>
              <w:rPr>
                <w:rFonts w:asciiTheme="minorHAnsi" w:hAnsiTheme="minorHAnsi"/>
                <w:lang w:val="en-AU"/>
              </w:rPr>
              <w:t>Pls see point 1</w:t>
            </w:r>
            <w:r>
              <w:rPr>
                <w:rFonts w:asciiTheme="minorHAnsi" w:hAnsiTheme="minorHAnsi"/>
                <w:lang w:val="en-AU"/>
              </w:rPr>
              <w:t>3</w:t>
            </w:r>
          </w:p>
        </w:tc>
        <w:tc>
          <w:tcPr>
            <w:tcW w:w="1379" w:type="dxa"/>
            <w:shd w:val="clear" w:color="auto" w:fill="F6C5AC" w:themeFill="accent2" w:themeFillTint="66"/>
          </w:tcPr>
          <w:p w14:paraId="42CAFDD2" w14:textId="77777777" w:rsidR="008E000B" w:rsidRDefault="008E000B" w:rsidP="008E000B">
            <w:pPr>
              <w:spacing w:line="240" w:lineRule="auto"/>
              <w:rPr>
                <w:rStyle w:val="TORTemplate"/>
              </w:rPr>
            </w:pPr>
          </w:p>
        </w:tc>
        <w:tc>
          <w:tcPr>
            <w:tcW w:w="1031" w:type="dxa"/>
            <w:shd w:val="clear" w:color="auto" w:fill="F6C5AC" w:themeFill="accent2" w:themeFillTint="66"/>
          </w:tcPr>
          <w:p w14:paraId="007835D0" w14:textId="704F747C" w:rsidR="008E000B" w:rsidRDefault="008E000B" w:rsidP="008E000B">
            <w:pPr>
              <w:spacing w:line="240" w:lineRule="auto"/>
              <w:rPr>
                <w:rStyle w:val="TORTemplate"/>
              </w:rPr>
            </w:pPr>
            <w:r>
              <w:rPr>
                <w:rFonts w:asciiTheme="minorHAnsi" w:eastAsia="Arial Unicode MS" w:hAnsiTheme="minorHAnsi" w:cstheme="minorBidi"/>
                <w:color w:val="auto"/>
                <w:lang w:val="en-AU"/>
              </w:rPr>
              <w:t>20 days</w:t>
            </w:r>
          </w:p>
        </w:tc>
        <w:tc>
          <w:tcPr>
            <w:tcW w:w="1134" w:type="dxa"/>
            <w:gridSpan w:val="2"/>
            <w:shd w:val="clear" w:color="auto" w:fill="F6C5AC" w:themeFill="accent2" w:themeFillTint="66"/>
          </w:tcPr>
          <w:p w14:paraId="1EB51BD8"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24F9F88D"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24C0F85A" w14:textId="77777777" w:rsidR="008E000B" w:rsidRDefault="008E000B" w:rsidP="008E000B">
            <w:pPr>
              <w:spacing w:line="240" w:lineRule="auto"/>
              <w:rPr>
                <w:rStyle w:val="TORTemplate"/>
              </w:rPr>
            </w:pPr>
          </w:p>
        </w:tc>
      </w:tr>
      <w:tr w:rsidR="008E000B" w:rsidRPr="00EC460A" w14:paraId="6FFECADA" w14:textId="77777777" w:rsidTr="55C8DD5E">
        <w:trPr>
          <w:gridAfter w:val="1"/>
          <w:wAfter w:w="16" w:type="dxa"/>
        </w:trPr>
        <w:tc>
          <w:tcPr>
            <w:tcW w:w="540" w:type="dxa"/>
          </w:tcPr>
          <w:p w14:paraId="26174ABA" w14:textId="35A204EA" w:rsidR="008E000B" w:rsidRDefault="008E000B" w:rsidP="008E000B">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54FFCBDA" w14:textId="77777777" w:rsidR="008E000B" w:rsidRPr="00F840ED" w:rsidRDefault="008E000B" w:rsidP="008E000B">
            <w:pPr>
              <w:spacing w:line="240" w:lineRule="auto"/>
            </w:pPr>
            <w:r w:rsidRPr="73AFEBA1">
              <w:rPr>
                <w:rStyle w:val="TORTemplate"/>
              </w:rPr>
              <w:t>Travel (tbc)</w:t>
            </w:r>
          </w:p>
          <w:p w14:paraId="743C4707" w14:textId="77777777" w:rsidR="008E000B" w:rsidRPr="00F840ED" w:rsidRDefault="008E000B" w:rsidP="008E000B">
            <w:pPr>
              <w:spacing w:line="240" w:lineRule="auto"/>
            </w:pPr>
            <w:r w:rsidRPr="73AFEBA1">
              <w:rPr>
                <w:rStyle w:val="TORTemplate"/>
              </w:rPr>
              <w:t>2 trips to Thailand for regional meeting (5,200 USD)</w:t>
            </w:r>
          </w:p>
          <w:p w14:paraId="669A9BA2" w14:textId="77777777" w:rsidR="008E000B" w:rsidRPr="00A24193" w:rsidRDefault="008E000B" w:rsidP="008E000B">
            <w:pPr>
              <w:spacing w:line="240" w:lineRule="auto"/>
              <w:rPr>
                <w:rFonts w:asciiTheme="minorHAnsi" w:hAnsiTheme="minorHAnsi"/>
              </w:rPr>
            </w:pPr>
          </w:p>
        </w:tc>
        <w:tc>
          <w:tcPr>
            <w:tcW w:w="1350" w:type="dxa"/>
          </w:tcPr>
          <w:p w14:paraId="54517C6D" w14:textId="77777777" w:rsidR="008E000B" w:rsidRPr="00A24193" w:rsidRDefault="008E000B" w:rsidP="008E000B">
            <w:pPr>
              <w:spacing w:line="240" w:lineRule="auto"/>
              <w:rPr>
                <w:rFonts w:asciiTheme="minorHAnsi" w:hAnsiTheme="minorHAnsi"/>
              </w:rPr>
            </w:pPr>
          </w:p>
        </w:tc>
        <w:tc>
          <w:tcPr>
            <w:tcW w:w="1231" w:type="dxa"/>
            <w:shd w:val="clear" w:color="auto" w:fill="FFFFFF" w:themeFill="background1"/>
          </w:tcPr>
          <w:p w14:paraId="551F54FC" w14:textId="77777777" w:rsidR="008E000B" w:rsidRPr="009B3299" w:rsidRDefault="008E000B" w:rsidP="008E000B">
            <w:pPr>
              <w:spacing w:line="240" w:lineRule="auto"/>
              <w:rPr>
                <w:rFonts w:asciiTheme="minorHAnsi" w:hAnsiTheme="minorHAnsi"/>
              </w:rPr>
            </w:pPr>
          </w:p>
        </w:tc>
        <w:tc>
          <w:tcPr>
            <w:tcW w:w="1379" w:type="dxa"/>
            <w:shd w:val="clear" w:color="auto" w:fill="F6C5AC" w:themeFill="accent2" w:themeFillTint="66"/>
          </w:tcPr>
          <w:p w14:paraId="2E0C3D43" w14:textId="77777777" w:rsidR="008E000B" w:rsidRDefault="008E000B" w:rsidP="008E000B">
            <w:pPr>
              <w:spacing w:line="240" w:lineRule="auto"/>
              <w:rPr>
                <w:rStyle w:val="TORTemplate"/>
              </w:rPr>
            </w:pPr>
          </w:p>
        </w:tc>
        <w:tc>
          <w:tcPr>
            <w:tcW w:w="1031" w:type="dxa"/>
            <w:shd w:val="clear" w:color="auto" w:fill="F6C5AC" w:themeFill="accent2" w:themeFillTint="66"/>
          </w:tcPr>
          <w:p w14:paraId="2696F488" w14:textId="77777777" w:rsidR="008E000B" w:rsidRDefault="008E000B" w:rsidP="008E000B">
            <w:pPr>
              <w:spacing w:line="240" w:lineRule="auto"/>
              <w:rPr>
                <w:rStyle w:val="TORTemplate"/>
              </w:rPr>
            </w:pPr>
          </w:p>
        </w:tc>
        <w:tc>
          <w:tcPr>
            <w:tcW w:w="1134" w:type="dxa"/>
            <w:gridSpan w:val="2"/>
            <w:shd w:val="clear" w:color="auto" w:fill="F6C5AC" w:themeFill="accent2" w:themeFillTint="66"/>
          </w:tcPr>
          <w:p w14:paraId="082FB9EF" w14:textId="77777777" w:rsidR="008E000B" w:rsidRDefault="008E000B" w:rsidP="008E000B">
            <w:pPr>
              <w:spacing w:line="240" w:lineRule="auto"/>
              <w:rPr>
                <w:rStyle w:val="TORTemplate"/>
              </w:rPr>
            </w:pPr>
          </w:p>
        </w:tc>
        <w:tc>
          <w:tcPr>
            <w:tcW w:w="1167" w:type="dxa"/>
            <w:gridSpan w:val="2"/>
            <w:shd w:val="clear" w:color="auto" w:fill="F6C5AC" w:themeFill="accent2" w:themeFillTint="66"/>
          </w:tcPr>
          <w:p w14:paraId="29FCC5F7" w14:textId="77777777" w:rsidR="008E000B" w:rsidRDefault="008E000B" w:rsidP="008E000B">
            <w:pPr>
              <w:spacing w:line="240" w:lineRule="auto"/>
              <w:rPr>
                <w:rStyle w:val="TORTemplate"/>
              </w:rPr>
            </w:pPr>
          </w:p>
        </w:tc>
        <w:tc>
          <w:tcPr>
            <w:tcW w:w="1350" w:type="dxa"/>
            <w:gridSpan w:val="2"/>
            <w:shd w:val="clear" w:color="auto" w:fill="F6C5AC" w:themeFill="accent2" w:themeFillTint="66"/>
          </w:tcPr>
          <w:p w14:paraId="61435AC9" w14:textId="77777777" w:rsidR="008E000B" w:rsidRDefault="008E000B" w:rsidP="008E000B">
            <w:pPr>
              <w:spacing w:line="240" w:lineRule="auto"/>
              <w:rPr>
                <w:rStyle w:val="TORTemplate"/>
              </w:rPr>
            </w:pPr>
          </w:p>
        </w:tc>
      </w:tr>
      <w:tr w:rsidR="008E000B" w:rsidRPr="00EC460A" w14:paraId="140E1A42" w14:textId="77777777" w:rsidTr="55C8DD5E">
        <w:trPr>
          <w:trHeight w:val="350"/>
        </w:trPr>
        <w:tc>
          <w:tcPr>
            <w:tcW w:w="540" w:type="dxa"/>
          </w:tcPr>
          <w:p w14:paraId="4EC6C3F3" w14:textId="77777777" w:rsidR="008E000B" w:rsidRPr="00EC460A" w:rsidRDefault="008E000B" w:rsidP="008E000B">
            <w:pPr>
              <w:spacing w:line="240" w:lineRule="auto"/>
              <w:jc w:val="both"/>
              <w:rPr>
                <w:rFonts w:asciiTheme="minorHAnsi" w:hAnsiTheme="minorHAnsi" w:cstheme="minorHAnsi"/>
                <w:b/>
                <w:bCs/>
              </w:rPr>
            </w:pPr>
          </w:p>
        </w:tc>
        <w:tc>
          <w:tcPr>
            <w:tcW w:w="6515" w:type="dxa"/>
            <w:gridSpan w:val="6"/>
          </w:tcPr>
          <w:p w14:paraId="3A5815A6" w14:textId="48C270BC" w:rsidR="008E000B" w:rsidRPr="00EC460A" w:rsidRDefault="008E000B" w:rsidP="008E000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r>
              <w:rPr>
                <w:rFonts w:asciiTheme="minorHAnsi" w:hAnsiTheme="minorHAnsi" w:cstheme="minorHAnsi"/>
                <w:b/>
                <w:bCs/>
              </w:rPr>
              <w:t xml:space="preserve"> – 240 days</w:t>
            </w:r>
            <w:r w:rsidRPr="00EC460A">
              <w:rPr>
                <w:rFonts w:asciiTheme="minorHAnsi" w:hAnsiTheme="minorHAnsi" w:cstheme="minorHAnsi"/>
                <w:b/>
                <w:bCs/>
              </w:rPr>
              <w:t xml:space="preserve"> </w:t>
            </w:r>
          </w:p>
        </w:tc>
        <w:tc>
          <w:tcPr>
            <w:tcW w:w="1134" w:type="dxa"/>
            <w:gridSpan w:val="2"/>
            <w:shd w:val="clear" w:color="auto" w:fill="F6C5AC" w:themeFill="accent2" w:themeFillTint="66"/>
          </w:tcPr>
          <w:p w14:paraId="60434902" w14:textId="77777777" w:rsidR="008E000B" w:rsidRPr="00EC460A" w:rsidRDefault="008E000B" w:rsidP="008E000B">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8E000B" w:rsidRPr="00EC460A" w:rsidRDefault="008E000B" w:rsidP="008E000B">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7ACA4CC597F40B8AC580C775940B9E2"/>
              </w:placeholder>
              <w:showingPlcHdr/>
            </w:sdtPr>
            <w:sdtEndPr>
              <w:rPr>
                <w:rStyle w:val="DefaultParagraphFont"/>
                <w:rFonts w:ascii="Arial" w:eastAsia="Arial Unicode MS" w:hAnsi="Arial" w:cstheme="minorBidi"/>
                <w:b/>
                <w:bCs/>
                <w:color w:val="auto"/>
                <w:lang w:val="en-AU"/>
              </w:rPr>
            </w:sdtEndPr>
            <w:sdtContent>
              <w:p w14:paraId="200C5463" w14:textId="77777777" w:rsidR="008E000B" w:rsidRPr="009B3299" w:rsidRDefault="008E000B" w:rsidP="008E00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AC361" w14:textId="77777777" w:rsidR="00991F3D" w:rsidRDefault="00991F3D">
      <w:pPr>
        <w:spacing w:line="240" w:lineRule="auto"/>
      </w:pPr>
      <w:r>
        <w:separator/>
      </w:r>
    </w:p>
  </w:endnote>
  <w:endnote w:type="continuationSeparator" w:id="0">
    <w:p w14:paraId="4D01F478" w14:textId="77777777" w:rsidR="00991F3D" w:rsidRDefault="00991F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D1AE9" w14:textId="77777777" w:rsidR="00991F3D" w:rsidRDefault="00991F3D">
      <w:pPr>
        <w:spacing w:line="240" w:lineRule="auto"/>
      </w:pPr>
      <w:r>
        <w:separator/>
      </w:r>
    </w:p>
  </w:footnote>
  <w:footnote w:type="continuationSeparator" w:id="0">
    <w:p w14:paraId="037EB1AC" w14:textId="77777777" w:rsidR="00991F3D" w:rsidRDefault="00991F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B80C22"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9E4"/>
    <w:multiLevelType w:val="multilevel"/>
    <w:tmpl w:val="44CA8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272F96"/>
    <w:multiLevelType w:val="multilevel"/>
    <w:tmpl w:val="9BFE0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8D050C"/>
    <w:multiLevelType w:val="multilevel"/>
    <w:tmpl w:val="9C38A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F29BD"/>
    <w:multiLevelType w:val="multilevel"/>
    <w:tmpl w:val="C4302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0216B1"/>
    <w:multiLevelType w:val="multilevel"/>
    <w:tmpl w:val="4FE6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0209FA"/>
    <w:multiLevelType w:val="multilevel"/>
    <w:tmpl w:val="D6F63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EF736B"/>
    <w:multiLevelType w:val="multilevel"/>
    <w:tmpl w:val="2B30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F63423"/>
    <w:multiLevelType w:val="multilevel"/>
    <w:tmpl w:val="A48C1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504E79"/>
    <w:multiLevelType w:val="multilevel"/>
    <w:tmpl w:val="8C948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F8287F"/>
    <w:multiLevelType w:val="multilevel"/>
    <w:tmpl w:val="7520C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2A1962"/>
    <w:multiLevelType w:val="multilevel"/>
    <w:tmpl w:val="116A8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734458F6"/>
    <w:multiLevelType w:val="multilevel"/>
    <w:tmpl w:val="2CC60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2668171">
    <w:abstractNumId w:val="11"/>
  </w:num>
  <w:num w:numId="2" w16cid:durableId="1754159192">
    <w:abstractNumId w:val="7"/>
  </w:num>
  <w:num w:numId="3" w16cid:durableId="2119133628">
    <w:abstractNumId w:val="12"/>
  </w:num>
  <w:num w:numId="4" w16cid:durableId="1482424945">
    <w:abstractNumId w:val="4"/>
  </w:num>
  <w:num w:numId="5" w16cid:durableId="843936733">
    <w:abstractNumId w:val="8"/>
  </w:num>
  <w:num w:numId="6" w16cid:durableId="1152211062">
    <w:abstractNumId w:val="2"/>
  </w:num>
  <w:num w:numId="7" w16cid:durableId="66348531">
    <w:abstractNumId w:val="9"/>
  </w:num>
  <w:num w:numId="8" w16cid:durableId="1029530787">
    <w:abstractNumId w:val="10"/>
  </w:num>
  <w:num w:numId="9" w16cid:durableId="592250079">
    <w:abstractNumId w:val="5"/>
  </w:num>
  <w:num w:numId="10" w16cid:durableId="1027944828">
    <w:abstractNumId w:val="1"/>
  </w:num>
  <w:num w:numId="11" w16cid:durableId="302466566">
    <w:abstractNumId w:val="6"/>
  </w:num>
  <w:num w:numId="12" w16cid:durableId="1534229159">
    <w:abstractNumId w:val="0"/>
  </w:num>
  <w:num w:numId="13" w16cid:durableId="1138765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57BB4"/>
    <w:rsid w:val="006609D6"/>
    <w:rsid w:val="00673904"/>
    <w:rsid w:val="00681119"/>
    <w:rsid w:val="00684422"/>
    <w:rsid w:val="006B0AEE"/>
    <w:rsid w:val="006C6950"/>
    <w:rsid w:val="006D6AF9"/>
    <w:rsid w:val="006D7AE0"/>
    <w:rsid w:val="00704E19"/>
    <w:rsid w:val="007120AB"/>
    <w:rsid w:val="007248E6"/>
    <w:rsid w:val="007801ED"/>
    <w:rsid w:val="0078688F"/>
    <w:rsid w:val="007A2DD8"/>
    <w:rsid w:val="007A511E"/>
    <w:rsid w:val="00813F94"/>
    <w:rsid w:val="00815365"/>
    <w:rsid w:val="008831DC"/>
    <w:rsid w:val="00890F97"/>
    <w:rsid w:val="008B74C6"/>
    <w:rsid w:val="008D225C"/>
    <w:rsid w:val="008E000B"/>
    <w:rsid w:val="009037DA"/>
    <w:rsid w:val="0090627B"/>
    <w:rsid w:val="00920742"/>
    <w:rsid w:val="0094576F"/>
    <w:rsid w:val="00946E46"/>
    <w:rsid w:val="00991F3D"/>
    <w:rsid w:val="00997980"/>
    <w:rsid w:val="009A74C0"/>
    <w:rsid w:val="009F3EB4"/>
    <w:rsid w:val="009F76CB"/>
    <w:rsid w:val="00A06E45"/>
    <w:rsid w:val="00A10CCE"/>
    <w:rsid w:val="00A22CFB"/>
    <w:rsid w:val="00A24193"/>
    <w:rsid w:val="00A33297"/>
    <w:rsid w:val="00A67E4F"/>
    <w:rsid w:val="00A6CF9F"/>
    <w:rsid w:val="00AB658D"/>
    <w:rsid w:val="00AC3B75"/>
    <w:rsid w:val="00AE0452"/>
    <w:rsid w:val="00B56071"/>
    <w:rsid w:val="00B94D1D"/>
    <w:rsid w:val="00BA0A69"/>
    <w:rsid w:val="00BB2F41"/>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3031714E7BA49FA9DD91DAB3F4A92FA"/>
        <w:category>
          <w:name w:val="General"/>
          <w:gallery w:val="placeholder"/>
        </w:category>
        <w:types>
          <w:type w:val="bbPlcHdr"/>
        </w:types>
        <w:behaviors>
          <w:behavior w:val="content"/>
        </w:behaviors>
        <w:guid w:val="{B4AFEC80-2E73-4FFC-A327-932CF91BA4C7}"/>
      </w:docPartPr>
      <w:docPartBody>
        <w:p w:rsidR="005C58DF" w:rsidRDefault="000562CF" w:rsidP="000562CF">
          <w:pPr>
            <w:pStyle w:val="53031714E7BA49FA9DD91DAB3F4A92FA"/>
          </w:pPr>
          <w:r w:rsidRPr="00F91E50">
            <w:rPr>
              <w:rStyle w:val="TORTemplate"/>
              <w:highlight w:val="lightGray"/>
            </w:rPr>
            <w:t>Click here</w:t>
          </w:r>
        </w:p>
      </w:docPartBody>
    </w:docPart>
    <w:docPart>
      <w:docPartPr>
        <w:name w:val="C4465D62C7D94439BE00C574FF381979"/>
        <w:category>
          <w:name w:val="General"/>
          <w:gallery w:val="placeholder"/>
        </w:category>
        <w:types>
          <w:type w:val="bbPlcHdr"/>
        </w:types>
        <w:behaviors>
          <w:behavior w:val="content"/>
        </w:behaviors>
        <w:guid w:val="{452A9920-5182-426E-8DD7-4B27EBA22E3E}"/>
      </w:docPartPr>
      <w:docPartBody>
        <w:p w:rsidR="005C58DF" w:rsidRDefault="000562CF" w:rsidP="000562CF">
          <w:pPr>
            <w:pStyle w:val="C4465D62C7D94439BE00C574FF381979"/>
          </w:pPr>
          <w:r w:rsidRPr="00E90639">
            <w:rPr>
              <w:rFonts w:eastAsia="Arial Unicode MS" w:cstheme="minorHAnsi"/>
              <w:bCs/>
              <w:highlight w:val="lightGray"/>
              <w:lang w:val="en-AU"/>
            </w:rPr>
            <w:t>Click here</w:t>
          </w:r>
        </w:p>
      </w:docPartBody>
    </w:docPart>
    <w:docPart>
      <w:docPartPr>
        <w:name w:val="8F58CC2FD1DF4CF086CF4B5B4C885B23"/>
        <w:category>
          <w:name w:val="General"/>
          <w:gallery w:val="placeholder"/>
        </w:category>
        <w:types>
          <w:type w:val="bbPlcHdr"/>
        </w:types>
        <w:behaviors>
          <w:behavior w:val="content"/>
        </w:behaviors>
        <w:guid w:val="{BAEA33A7-D7CC-4167-AE47-2FF77112EB81}"/>
      </w:docPartPr>
      <w:docPartBody>
        <w:p w:rsidR="005C58DF" w:rsidRDefault="000562CF" w:rsidP="000562CF">
          <w:pPr>
            <w:pStyle w:val="8F58CC2FD1DF4CF086CF4B5B4C885B23"/>
          </w:pPr>
          <w:r w:rsidRPr="00E90639">
            <w:rPr>
              <w:rFonts w:eastAsia="Arial Unicode MS" w:cstheme="minorHAnsi"/>
              <w:bCs/>
              <w:highlight w:val="lightGray"/>
              <w:lang w:val="en-AU"/>
            </w:rPr>
            <w:t>Click here</w:t>
          </w:r>
        </w:p>
      </w:docPartBody>
    </w:docPart>
    <w:docPart>
      <w:docPartPr>
        <w:name w:val="8B4CA386290640F4B92C9628631704D0"/>
        <w:category>
          <w:name w:val="General"/>
          <w:gallery w:val="placeholder"/>
        </w:category>
        <w:types>
          <w:type w:val="bbPlcHdr"/>
        </w:types>
        <w:behaviors>
          <w:behavior w:val="content"/>
        </w:behaviors>
        <w:guid w:val="{C296629F-E7E6-4B94-A3A8-BCA994395131}"/>
      </w:docPartPr>
      <w:docPartBody>
        <w:p w:rsidR="005C58DF" w:rsidRDefault="000562CF" w:rsidP="000562CF">
          <w:pPr>
            <w:pStyle w:val="8B4CA386290640F4B92C9628631704D0"/>
          </w:pPr>
          <w:r w:rsidRPr="00E90639">
            <w:rPr>
              <w:rFonts w:eastAsia="Arial Unicode MS" w:cstheme="minorHAnsi"/>
              <w:bCs/>
              <w:highlight w:val="lightGray"/>
              <w:lang w:val="en-AU"/>
            </w:rPr>
            <w:t>Click here</w:t>
          </w:r>
        </w:p>
      </w:docPartBody>
    </w:docPart>
    <w:docPart>
      <w:docPartPr>
        <w:name w:val="E5C281293105473EBF0165FF43578F1B"/>
        <w:category>
          <w:name w:val="General"/>
          <w:gallery w:val="placeholder"/>
        </w:category>
        <w:types>
          <w:type w:val="bbPlcHdr"/>
        </w:types>
        <w:behaviors>
          <w:behavior w:val="content"/>
        </w:behaviors>
        <w:guid w:val="{C3FA591F-3000-497F-B4F1-CD37052626C0}"/>
      </w:docPartPr>
      <w:docPartBody>
        <w:p w:rsidR="005C58DF" w:rsidRDefault="000562CF" w:rsidP="000562CF">
          <w:pPr>
            <w:pStyle w:val="E5C281293105473EBF0165FF43578F1B"/>
          </w:pPr>
          <w:r w:rsidRPr="00E90639">
            <w:rPr>
              <w:rFonts w:eastAsia="Arial Unicode MS" w:cstheme="minorHAnsi"/>
              <w:bCs/>
              <w:highlight w:val="lightGray"/>
              <w:lang w:val="en-AU"/>
            </w:rPr>
            <w:t>Click here</w:t>
          </w:r>
        </w:p>
      </w:docPartBody>
    </w:docPart>
    <w:docPart>
      <w:docPartPr>
        <w:name w:val="D22368EA53C34554941C74727DB5C752"/>
        <w:category>
          <w:name w:val="General"/>
          <w:gallery w:val="placeholder"/>
        </w:category>
        <w:types>
          <w:type w:val="bbPlcHdr"/>
        </w:types>
        <w:behaviors>
          <w:behavior w:val="content"/>
        </w:behaviors>
        <w:guid w:val="{B53D0869-47DB-40C3-A9DB-38E2E42C8B8A}"/>
      </w:docPartPr>
      <w:docPartBody>
        <w:p w:rsidR="005C58DF" w:rsidRDefault="000562CF" w:rsidP="000562CF">
          <w:pPr>
            <w:pStyle w:val="D22368EA53C34554941C74727DB5C75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EBBADCE0CA44D9CB0C6D9EA82A2107B"/>
        <w:category>
          <w:name w:val="General"/>
          <w:gallery w:val="placeholder"/>
        </w:category>
        <w:types>
          <w:type w:val="bbPlcHdr"/>
        </w:types>
        <w:behaviors>
          <w:behavior w:val="content"/>
        </w:behaviors>
        <w:guid w:val="{DB2391E3-296A-4824-A500-5BF5DDC5B2BE}"/>
      </w:docPartPr>
      <w:docPartBody>
        <w:p w:rsidR="005C58DF" w:rsidRDefault="000562CF" w:rsidP="000562CF">
          <w:pPr>
            <w:pStyle w:val="1EBBADCE0CA44D9CB0C6D9EA82A2107B"/>
          </w:pPr>
          <w:r w:rsidRPr="00F91E50">
            <w:rPr>
              <w:rStyle w:val="TORTemplate"/>
              <w:highlight w:val="lightGray"/>
            </w:rPr>
            <w:t xml:space="preserve">Click here </w:t>
          </w:r>
        </w:p>
      </w:docPartBody>
    </w:docPart>
    <w:docPart>
      <w:docPartPr>
        <w:name w:val="705FD8CA323042F5AE4AC5DBA2A6EE6C"/>
        <w:category>
          <w:name w:val="General"/>
          <w:gallery w:val="placeholder"/>
        </w:category>
        <w:types>
          <w:type w:val="bbPlcHdr"/>
        </w:types>
        <w:behaviors>
          <w:behavior w:val="content"/>
        </w:behaviors>
        <w:guid w:val="{5F02CD64-B17B-46F0-96A8-530D5320B599}"/>
      </w:docPartPr>
      <w:docPartBody>
        <w:p w:rsidR="005C58DF" w:rsidRDefault="000562CF" w:rsidP="000562CF">
          <w:pPr>
            <w:pStyle w:val="705FD8CA323042F5AE4AC5DBA2A6EE6C"/>
          </w:pPr>
          <w:r w:rsidRPr="00F91E50">
            <w:rPr>
              <w:rStyle w:val="TORTemplate"/>
              <w:highlight w:val="lightGray"/>
            </w:rPr>
            <w:t xml:space="preserve">Click here </w:t>
          </w:r>
        </w:p>
      </w:docPartBody>
    </w:docPart>
    <w:docPart>
      <w:docPartPr>
        <w:name w:val="6F7C57D57F314A6EA06061DAF580981D"/>
        <w:category>
          <w:name w:val="General"/>
          <w:gallery w:val="placeholder"/>
        </w:category>
        <w:types>
          <w:type w:val="bbPlcHdr"/>
        </w:types>
        <w:behaviors>
          <w:behavior w:val="content"/>
        </w:behaviors>
        <w:guid w:val="{94225239-00A9-496D-B874-EE879728EF06}"/>
      </w:docPartPr>
      <w:docPartBody>
        <w:p w:rsidR="005C58DF" w:rsidRDefault="000562CF" w:rsidP="000562CF">
          <w:pPr>
            <w:pStyle w:val="6F7C57D57F314A6EA06061DAF580981D"/>
          </w:pPr>
          <w:r w:rsidRPr="00E90639">
            <w:rPr>
              <w:rFonts w:eastAsia="Arial Unicode MS" w:cstheme="minorHAnsi"/>
              <w:bCs/>
              <w:highlight w:val="lightGray"/>
              <w:lang w:val="en-AU"/>
            </w:rPr>
            <w:t>Click here</w:t>
          </w:r>
        </w:p>
      </w:docPartBody>
    </w:docPart>
    <w:docPart>
      <w:docPartPr>
        <w:name w:val="EB29BC3966FB44B5A63CF13EDFF3B7A0"/>
        <w:category>
          <w:name w:val="General"/>
          <w:gallery w:val="placeholder"/>
        </w:category>
        <w:types>
          <w:type w:val="bbPlcHdr"/>
        </w:types>
        <w:behaviors>
          <w:behavior w:val="content"/>
        </w:behaviors>
        <w:guid w:val="{A4D0A4ED-1475-4CC8-9EB0-31B110CB34A6}"/>
      </w:docPartPr>
      <w:docPartBody>
        <w:p w:rsidR="005C58DF" w:rsidRDefault="000562CF" w:rsidP="000562CF">
          <w:pPr>
            <w:pStyle w:val="EB29BC3966FB44B5A63CF13EDFF3B7A0"/>
          </w:pPr>
          <w:r w:rsidRPr="00E90639">
            <w:rPr>
              <w:rFonts w:eastAsia="Arial Unicode MS" w:cstheme="minorHAnsi"/>
              <w:bCs/>
              <w:highlight w:val="lightGray"/>
              <w:lang w:val="en-AU"/>
            </w:rPr>
            <w:t>Click here</w:t>
          </w:r>
        </w:p>
      </w:docPartBody>
    </w:docPart>
    <w:docPart>
      <w:docPartPr>
        <w:name w:val="F5A50A7BBB804122B09198FE66D08574"/>
        <w:category>
          <w:name w:val="General"/>
          <w:gallery w:val="placeholder"/>
        </w:category>
        <w:types>
          <w:type w:val="bbPlcHdr"/>
        </w:types>
        <w:behaviors>
          <w:behavior w:val="content"/>
        </w:behaviors>
        <w:guid w:val="{8E8CF2ED-B25E-471B-A5F5-C1973FC63464}"/>
      </w:docPartPr>
      <w:docPartBody>
        <w:p w:rsidR="005C58DF" w:rsidRDefault="000562CF" w:rsidP="000562CF">
          <w:pPr>
            <w:pStyle w:val="F5A50A7BBB804122B09198FE66D08574"/>
          </w:pPr>
          <w:r w:rsidRPr="00E90639">
            <w:rPr>
              <w:rFonts w:eastAsia="Arial Unicode MS" w:cstheme="minorHAnsi"/>
              <w:bCs/>
              <w:highlight w:val="lightGray"/>
              <w:lang w:val="en-AU"/>
            </w:rPr>
            <w:t>Click here</w:t>
          </w:r>
        </w:p>
      </w:docPartBody>
    </w:docPart>
    <w:docPart>
      <w:docPartPr>
        <w:name w:val="1D21F2A9EF8E4083A6F3EEC06174FC17"/>
        <w:category>
          <w:name w:val="General"/>
          <w:gallery w:val="placeholder"/>
        </w:category>
        <w:types>
          <w:type w:val="bbPlcHdr"/>
        </w:types>
        <w:behaviors>
          <w:behavior w:val="content"/>
        </w:behaviors>
        <w:guid w:val="{F1D85A68-5C71-44F2-998F-331C0DD4DDAB}"/>
      </w:docPartPr>
      <w:docPartBody>
        <w:p w:rsidR="005C58DF" w:rsidRDefault="000562CF" w:rsidP="000562CF">
          <w:pPr>
            <w:pStyle w:val="1D21F2A9EF8E4083A6F3EEC06174FC17"/>
          </w:pPr>
          <w:r w:rsidRPr="00E90639">
            <w:rPr>
              <w:rFonts w:eastAsia="Arial Unicode MS" w:cstheme="minorHAnsi"/>
              <w:bCs/>
              <w:highlight w:val="lightGray"/>
              <w:lang w:val="en-AU"/>
            </w:rPr>
            <w:t>Click here</w:t>
          </w:r>
        </w:p>
      </w:docPartBody>
    </w:docPart>
    <w:docPart>
      <w:docPartPr>
        <w:name w:val="6B614198091F48ED8CEF441317E89183"/>
        <w:category>
          <w:name w:val="General"/>
          <w:gallery w:val="placeholder"/>
        </w:category>
        <w:types>
          <w:type w:val="bbPlcHdr"/>
        </w:types>
        <w:behaviors>
          <w:behavior w:val="content"/>
        </w:behaviors>
        <w:guid w:val="{1FEECA61-6769-401D-8FDC-80299366A975}"/>
      </w:docPartPr>
      <w:docPartBody>
        <w:p w:rsidR="005C58DF" w:rsidRDefault="000562CF" w:rsidP="000562CF">
          <w:pPr>
            <w:pStyle w:val="6B614198091F48ED8CEF441317E8918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8387C578ED4BBD9F9BDF5CF521C0F4"/>
        <w:category>
          <w:name w:val="General"/>
          <w:gallery w:val="placeholder"/>
        </w:category>
        <w:types>
          <w:type w:val="bbPlcHdr"/>
        </w:types>
        <w:behaviors>
          <w:behavior w:val="content"/>
        </w:behaviors>
        <w:guid w:val="{1405F754-F9F0-4A9D-82DC-098A4A1F822E}"/>
      </w:docPartPr>
      <w:docPartBody>
        <w:p w:rsidR="005C58DF" w:rsidRDefault="000562CF" w:rsidP="000562CF">
          <w:pPr>
            <w:pStyle w:val="308387C578ED4BBD9F9BDF5CF521C0F4"/>
          </w:pPr>
          <w:r w:rsidRPr="00F91E50">
            <w:rPr>
              <w:rStyle w:val="TORTemplate"/>
              <w:highlight w:val="lightGray"/>
            </w:rPr>
            <w:t xml:space="preserve">Click here </w:t>
          </w:r>
        </w:p>
      </w:docPartBody>
    </w:docPart>
    <w:docPart>
      <w:docPartPr>
        <w:name w:val="4437AD0DC1E84F5FB769CA40949ED35B"/>
        <w:category>
          <w:name w:val="General"/>
          <w:gallery w:val="placeholder"/>
        </w:category>
        <w:types>
          <w:type w:val="bbPlcHdr"/>
        </w:types>
        <w:behaviors>
          <w:behavior w:val="content"/>
        </w:behaviors>
        <w:guid w:val="{02D7928D-03F3-407E-8E40-0DD31D70BB2F}"/>
      </w:docPartPr>
      <w:docPartBody>
        <w:p w:rsidR="005C58DF" w:rsidRDefault="000562CF" w:rsidP="000562CF">
          <w:pPr>
            <w:pStyle w:val="4437AD0DC1E84F5FB769CA40949ED35B"/>
          </w:pPr>
          <w:r w:rsidRPr="00E90639">
            <w:rPr>
              <w:rFonts w:eastAsia="Arial Unicode MS" w:cstheme="minorHAnsi"/>
              <w:bCs/>
              <w:highlight w:val="lightGray"/>
              <w:lang w:val="en-AU"/>
            </w:rPr>
            <w:t>Click here</w:t>
          </w:r>
        </w:p>
      </w:docPartBody>
    </w:docPart>
    <w:docPart>
      <w:docPartPr>
        <w:name w:val="6BFF4F25E30442FB9ECA44A1BB84EA9E"/>
        <w:category>
          <w:name w:val="General"/>
          <w:gallery w:val="placeholder"/>
        </w:category>
        <w:types>
          <w:type w:val="bbPlcHdr"/>
        </w:types>
        <w:behaviors>
          <w:behavior w:val="content"/>
        </w:behaviors>
        <w:guid w:val="{84DBC714-1E7D-4A88-A04D-4822FC95AE8E}"/>
      </w:docPartPr>
      <w:docPartBody>
        <w:p w:rsidR="005C58DF" w:rsidRDefault="000562CF" w:rsidP="000562CF">
          <w:pPr>
            <w:pStyle w:val="6BFF4F25E30442FB9ECA44A1BB84EA9E"/>
          </w:pPr>
          <w:r w:rsidRPr="00E90639">
            <w:rPr>
              <w:rFonts w:eastAsia="Arial Unicode MS" w:cstheme="minorHAnsi"/>
              <w:bCs/>
              <w:highlight w:val="lightGray"/>
              <w:lang w:val="en-AU"/>
            </w:rPr>
            <w:t>Click here</w:t>
          </w:r>
        </w:p>
      </w:docPartBody>
    </w:docPart>
    <w:docPart>
      <w:docPartPr>
        <w:name w:val="68923B5904144984AD3C1B39684F4913"/>
        <w:category>
          <w:name w:val="General"/>
          <w:gallery w:val="placeholder"/>
        </w:category>
        <w:types>
          <w:type w:val="bbPlcHdr"/>
        </w:types>
        <w:behaviors>
          <w:behavior w:val="content"/>
        </w:behaviors>
        <w:guid w:val="{D448FE80-24EB-4E7C-896E-2B9CDACC4B13}"/>
      </w:docPartPr>
      <w:docPartBody>
        <w:p w:rsidR="005C58DF" w:rsidRDefault="000562CF" w:rsidP="000562CF">
          <w:pPr>
            <w:pStyle w:val="68923B5904144984AD3C1B39684F4913"/>
          </w:pPr>
          <w:r w:rsidRPr="00E90639">
            <w:rPr>
              <w:rFonts w:eastAsia="Arial Unicode MS" w:cstheme="minorHAnsi"/>
              <w:bCs/>
              <w:highlight w:val="lightGray"/>
              <w:lang w:val="en-AU"/>
            </w:rPr>
            <w:t>Click here</w:t>
          </w:r>
        </w:p>
      </w:docPartBody>
    </w:docPart>
    <w:docPart>
      <w:docPartPr>
        <w:name w:val="DDC1D7A6BC2F45FA996D5D6797C42619"/>
        <w:category>
          <w:name w:val="General"/>
          <w:gallery w:val="placeholder"/>
        </w:category>
        <w:types>
          <w:type w:val="bbPlcHdr"/>
        </w:types>
        <w:behaviors>
          <w:behavior w:val="content"/>
        </w:behaviors>
        <w:guid w:val="{2EC96B43-B397-428D-B9F6-6A065F70D48C}"/>
      </w:docPartPr>
      <w:docPartBody>
        <w:p w:rsidR="005C58DF" w:rsidRDefault="000562CF" w:rsidP="000562CF">
          <w:pPr>
            <w:pStyle w:val="DDC1D7A6BC2F45FA996D5D6797C42619"/>
          </w:pPr>
          <w:r w:rsidRPr="00E90639">
            <w:rPr>
              <w:rFonts w:eastAsia="Arial Unicode MS" w:cstheme="minorHAnsi"/>
              <w:bCs/>
              <w:highlight w:val="lightGray"/>
              <w:lang w:val="en-AU"/>
            </w:rPr>
            <w:t>Click here</w:t>
          </w:r>
        </w:p>
      </w:docPartBody>
    </w:docPart>
    <w:docPart>
      <w:docPartPr>
        <w:name w:val="90F4E3D791C0470D96FE53C006B811B5"/>
        <w:category>
          <w:name w:val="General"/>
          <w:gallery w:val="placeholder"/>
        </w:category>
        <w:types>
          <w:type w:val="bbPlcHdr"/>
        </w:types>
        <w:behaviors>
          <w:behavior w:val="content"/>
        </w:behaviors>
        <w:guid w:val="{9DBA29F5-2068-49B4-ADED-620F68961784}"/>
      </w:docPartPr>
      <w:docPartBody>
        <w:p w:rsidR="005C58DF" w:rsidRDefault="000562CF" w:rsidP="000562CF">
          <w:pPr>
            <w:pStyle w:val="90F4E3D791C0470D96FE53C006B811B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BB0FD2F97C243D5951EC3BCD9DBCA46"/>
        <w:category>
          <w:name w:val="General"/>
          <w:gallery w:val="placeholder"/>
        </w:category>
        <w:types>
          <w:type w:val="bbPlcHdr"/>
        </w:types>
        <w:behaviors>
          <w:behavior w:val="content"/>
        </w:behaviors>
        <w:guid w:val="{784627F1-40FD-428A-A851-9CABB42A3D7E}"/>
      </w:docPartPr>
      <w:docPartBody>
        <w:p w:rsidR="005C58DF" w:rsidRDefault="000562CF" w:rsidP="000562CF">
          <w:pPr>
            <w:pStyle w:val="5BB0FD2F97C243D5951EC3BCD9DBCA46"/>
          </w:pPr>
          <w:r w:rsidRPr="00F91E50">
            <w:rPr>
              <w:rStyle w:val="TORTemplate"/>
              <w:highlight w:val="lightGray"/>
            </w:rPr>
            <w:t>Click here</w:t>
          </w:r>
        </w:p>
      </w:docPartBody>
    </w:docPart>
    <w:docPart>
      <w:docPartPr>
        <w:name w:val="A7ACA4CC597F40B8AC580C775940B9E2"/>
        <w:category>
          <w:name w:val="General"/>
          <w:gallery w:val="placeholder"/>
        </w:category>
        <w:types>
          <w:type w:val="bbPlcHdr"/>
        </w:types>
        <w:behaviors>
          <w:behavior w:val="content"/>
        </w:behaviors>
        <w:guid w:val="{7AC643E0-6087-4FF6-91D3-3B3436CC178C}"/>
      </w:docPartPr>
      <w:docPartBody>
        <w:p w:rsidR="005C58DF" w:rsidRDefault="000562CF" w:rsidP="000562CF">
          <w:pPr>
            <w:pStyle w:val="A7ACA4CC597F40B8AC580C775940B9E2"/>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62CF"/>
    <w:rsid w:val="000B54B1"/>
    <w:rsid w:val="001A2B98"/>
    <w:rsid w:val="002F2FEB"/>
    <w:rsid w:val="0033101F"/>
    <w:rsid w:val="00392B2E"/>
    <w:rsid w:val="0042406A"/>
    <w:rsid w:val="00496357"/>
    <w:rsid w:val="00536EAE"/>
    <w:rsid w:val="00543A46"/>
    <w:rsid w:val="005B4E17"/>
    <w:rsid w:val="005C58DF"/>
    <w:rsid w:val="005E4537"/>
    <w:rsid w:val="0062179F"/>
    <w:rsid w:val="00813F94"/>
    <w:rsid w:val="00815365"/>
    <w:rsid w:val="008D225C"/>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562CF"/>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3031714E7BA49FA9DD91DAB3F4A92FA">
    <w:name w:val="53031714E7BA49FA9DD91DAB3F4A92FA"/>
    <w:rsid w:val="000562CF"/>
  </w:style>
  <w:style w:type="paragraph" w:customStyle="1" w:styleId="F4F4FC5816C24FCAA1845B1DB87D7360">
    <w:name w:val="F4F4FC5816C24FCAA1845B1DB87D7360"/>
    <w:rsid w:val="000562CF"/>
  </w:style>
  <w:style w:type="paragraph" w:customStyle="1" w:styleId="3E386D7DCF114A59910D577286BDA13B">
    <w:name w:val="3E386D7DCF114A59910D577286BDA13B"/>
    <w:rsid w:val="000562CF"/>
  </w:style>
  <w:style w:type="paragraph" w:customStyle="1" w:styleId="EB37BB4B49B349DDAEEAB1D11D2DB847">
    <w:name w:val="EB37BB4B49B349DDAEEAB1D11D2DB847"/>
    <w:rsid w:val="000562CF"/>
  </w:style>
  <w:style w:type="paragraph" w:customStyle="1" w:styleId="7FDAA68AB14946168C882A0FBDB77B46">
    <w:name w:val="7FDAA68AB14946168C882A0FBDB77B46"/>
    <w:rsid w:val="000562CF"/>
  </w:style>
  <w:style w:type="paragraph" w:customStyle="1" w:styleId="28962A0A0C934902B153D5496403DD0C">
    <w:name w:val="28962A0A0C934902B153D5496403DD0C"/>
    <w:rsid w:val="000562CF"/>
  </w:style>
  <w:style w:type="paragraph" w:customStyle="1" w:styleId="AB25D57FBE5649E896FDF9CD656DEEF0">
    <w:name w:val="AB25D57FBE5649E896FDF9CD656DEEF0"/>
    <w:rsid w:val="000562CF"/>
  </w:style>
  <w:style w:type="paragraph" w:customStyle="1" w:styleId="499065486F68423BA39C84990049D64A">
    <w:name w:val="499065486F68423BA39C84990049D64A"/>
    <w:rsid w:val="000562CF"/>
  </w:style>
  <w:style w:type="paragraph" w:customStyle="1" w:styleId="8A7F13B5D53A4019A48A13F65A94AA20">
    <w:name w:val="8A7F13B5D53A4019A48A13F65A94AA20"/>
    <w:rsid w:val="000562CF"/>
  </w:style>
  <w:style w:type="paragraph" w:customStyle="1" w:styleId="889F33247ED944799048BF75D534F03D">
    <w:name w:val="889F33247ED944799048BF75D534F03D"/>
    <w:rsid w:val="000562CF"/>
  </w:style>
  <w:style w:type="paragraph" w:customStyle="1" w:styleId="62C6B0C813F043659F3950A94BCC562F">
    <w:name w:val="62C6B0C813F043659F3950A94BCC562F"/>
    <w:rsid w:val="000562CF"/>
  </w:style>
  <w:style w:type="paragraph" w:customStyle="1" w:styleId="FE6F5C1556074580B328371A9BC8230B">
    <w:name w:val="FE6F5C1556074580B328371A9BC8230B"/>
    <w:rsid w:val="000562CF"/>
  </w:style>
  <w:style w:type="paragraph" w:customStyle="1" w:styleId="18B8F7CE35A14B2EB3D6B82609BF5CC9">
    <w:name w:val="18B8F7CE35A14B2EB3D6B82609BF5CC9"/>
    <w:rsid w:val="000562CF"/>
  </w:style>
  <w:style w:type="paragraph" w:customStyle="1" w:styleId="47E6FB3C6B2142B09B0642B4624218E8">
    <w:name w:val="47E6FB3C6B2142B09B0642B4624218E8"/>
    <w:rsid w:val="000562CF"/>
  </w:style>
  <w:style w:type="paragraph" w:customStyle="1" w:styleId="D4BD2D885E794EDBB648D5AB4E33F523">
    <w:name w:val="D4BD2D885E794EDBB648D5AB4E33F523"/>
    <w:rsid w:val="000562CF"/>
  </w:style>
  <w:style w:type="paragraph" w:customStyle="1" w:styleId="FDFB037845EB439680BD08062E34E5FF">
    <w:name w:val="FDFB037845EB439680BD08062E34E5FF"/>
    <w:rsid w:val="000562CF"/>
  </w:style>
  <w:style w:type="paragraph" w:customStyle="1" w:styleId="2CDB9FF9793343E6BB89050B7F01BD71">
    <w:name w:val="2CDB9FF9793343E6BB89050B7F01BD71"/>
    <w:rsid w:val="000562CF"/>
  </w:style>
  <w:style w:type="paragraph" w:customStyle="1" w:styleId="F99F04D3BA454416B0545AEEAEE39AE2">
    <w:name w:val="F99F04D3BA454416B0545AEEAEE39AE2"/>
    <w:rsid w:val="000562CF"/>
  </w:style>
  <w:style w:type="paragraph" w:customStyle="1" w:styleId="BE49617C5488482D8062195FF39BB9F0">
    <w:name w:val="BE49617C5488482D8062195FF39BB9F0"/>
    <w:rsid w:val="000562CF"/>
  </w:style>
  <w:style w:type="paragraph" w:customStyle="1" w:styleId="97890E82091F49818EB774C6249B2C95">
    <w:name w:val="97890E82091F49818EB774C6249B2C95"/>
    <w:rsid w:val="000562CF"/>
  </w:style>
  <w:style w:type="paragraph" w:customStyle="1" w:styleId="E64E34F8D2684819B2686FB80C8BBEF5">
    <w:name w:val="E64E34F8D2684819B2686FB80C8BBEF5"/>
    <w:rsid w:val="000562CF"/>
  </w:style>
  <w:style w:type="paragraph" w:customStyle="1" w:styleId="C4465D62C7D94439BE00C574FF381979">
    <w:name w:val="C4465D62C7D94439BE00C574FF381979"/>
    <w:rsid w:val="000562CF"/>
  </w:style>
  <w:style w:type="paragraph" w:customStyle="1" w:styleId="8F58CC2FD1DF4CF086CF4B5B4C885B23">
    <w:name w:val="8F58CC2FD1DF4CF086CF4B5B4C885B23"/>
    <w:rsid w:val="000562CF"/>
  </w:style>
  <w:style w:type="paragraph" w:customStyle="1" w:styleId="8B4CA386290640F4B92C9628631704D0">
    <w:name w:val="8B4CA386290640F4B92C9628631704D0"/>
    <w:rsid w:val="000562CF"/>
  </w:style>
  <w:style w:type="paragraph" w:customStyle="1" w:styleId="E5C281293105473EBF0165FF43578F1B">
    <w:name w:val="E5C281293105473EBF0165FF43578F1B"/>
    <w:rsid w:val="000562CF"/>
  </w:style>
  <w:style w:type="paragraph" w:customStyle="1" w:styleId="D22368EA53C34554941C74727DB5C752">
    <w:name w:val="D22368EA53C34554941C74727DB5C752"/>
    <w:rsid w:val="000562CF"/>
  </w:style>
  <w:style w:type="paragraph" w:customStyle="1" w:styleId="1EBBADCE0CA44D9CB0C6D9EA82A2107B">
    <w:name w:val="1EBBADCE0CA44D9CB0C6D9EA82A2107B"/>
    <w:rsid w:val="000562CF"/>
  </w:style>
  <w:style w:type="paragraph" w:customStyle="1" w:styleId="540144D5EB6F487EB338E1DE8AF9F824">
    <w:name w:val="540144D5EB6F487EB338E1DE8AF9F824"/>
    <w:rsid w:val="000562CF"/>
  </w:style>
  <w:style w:type="paragraph" w:customStyle="1" w:styleId="AF6F187D0BF9418E99904D1E957BCBCA">
    <w:name w:val="AF6F187D0BF9418E99904D1E957BCBCA"/>
    <w:rsid w:val="000562CF"/>
  </w:style>
  <w:style w:type="paragraph" w:customStyle="1" w:styleId="C030B916DAE747D5B7479DFC827BB6F4">
    <w:name w:val="C030B916DAE747D5B7479DFC827BB6F4"/>
    <w:rsid w:val="000562CF"/>
  </w:style>
  <w:style w:type="paragraph" w:customStyle="1" w:styleId="620F15465BDC488CA74BB6FCA806EDF9">
    <w:name w:val="620F15465BDC488CA74BB6FCA806EDF9"/>
    <w:rsid w:val="000562CF"/>
  </w:style>
  <w:style w:type="paragraph" w:customStyle="1" w:styleId="418F110251304EDABE6321AEC51F09BA">
    <w:name w:val="418F110251304EDABE6321AEC51F09BA"/>
    <w:rsid w:val="000562CF"/>
  </w:style>
  <w:style w:type="paragraph" w:customStyle="1" w:styleId="E503FFC8C8714E0D8B800AA1C150AC83">
    <w:name w:val="E503FFC8C8714E0D8B800AA1C150AC83"/>
    <w:rsid w:val="000562CF"/>
  </w:style>
  <w:style w:type="paragraph" w:customStyle="1" w:styleId="2D443FAA11394164B12F09C08964EC70">
    <w:name w:val="2D443FAA11394164B12F09C08964EC70"/>
    <w:rsid w:val="000562CF"/>
  </w:style>
  <w:style w:type="paragraph" w:customStyle="1" w:styleId="895DAF00AC1341D7B24AF40CC8F47686">
    <w:name w:val="895DAF00AC1341D7B24AF40CC8F47686"/>
    <w:rsid w:val="000562CF"/>
  </w:style>
  <w:style w:type="paragraph" w:customStyle="1" w:styleId="C089E6273E8E4F4FBB8DFCA173F464C9">
    <w:name w:val="C089E6273E8E4F4FBB8DFCA173F464C9"/>
    <w:rsid w:val="000562CF"/>
  </w:style>
  <w:style w:type="paragraph" w:customStyle="1" w:styleId="895FE3E822F2465F996CECC21BFE7B46">
    <w:name w:val="895FE3E822F2465F996CECC21BFE7B46"/>
    <w:rsid w:val="000562CF"/>
  </w:style>
  <w:style w:type="paragraph" w:customStyle="1" w:styleId="624A199604B445E38C0296EBCF106E85">
    <w:name w:val="624A199604B445E38C0296EBCF106E85"/>
    <w:rsid w:val="000562CF"/>
  </w:style>
  <w:style w:type="paragraph" w:customStyle="1" w:styleId="A00FF10537DC412189AAC07FF8BF19F7">
    <w:name w:val="A00FF10537DC412189AAC07FF8BF19F7"/>
    <w:rsid w:val="000562CF"/>
  </w:style>
  <w:style w:type="paragraph" w:customStyle="1" w:styleId="4D086795EF644D918127B94EB5B63456">
    <w:name w:val="4D086795EF644D918127B94EB5B63456"/>
    <w:rsid w:val="000562CF"/>
  </w:style>
  <w:style w:type="paragraph" w:customStyle="1" w:styleId="71DBCB45B20D4412AC0AF407D27BBA84">
    <w:name w:val="71DBCB45B20D4412AC0AF407D27BBA84"/>
    <w:rsid w:val="000562CF"/>
  </w:style>
  <w:style w:type="paragraph" w:customStyle="1" w:styleId="7F12D7E6358B4C998B4E5871B0EFE946">
    <w:name w:val="7F12D7E6358B4C998B4E5871B0EFE946"/>
    <w:rsid w:val="000562CF"/>
  </w:style>
  <w:style w:type="paragraph" w:customStyle="1" w:styleId="705FD8CA323042F5AE4AC5DBA2A6EE6C">
    <w:name w:val="705FD8CA323042F5AE4AC5DBA2A6EE6C"/>
    <w:rsid w:val="000562CF"/>
  </w:style>
  <w:style w:type="paragraph" w:customStyle="1" w:styleId="65E2F461F1F34027BC77DA890B9B13A2">
    <w:name w:val="65E2F461F1F34027BC77DA890B9B13A2"/>
    <w:rsid w:val="000562CF"/>
  </w:style>
  <w:style w:type="paragraph" w:customStyle="1" w:styleId="8F6730C765D94745A13049CDBCF3FCF5">
    <w:name w:val="8F6730C765D94745A13049CDBCF3FCF5"/>
    <w:rsid w:val="000562CF"/>
  </w:style>
  <w:style w:type="paragraph" w:customStyle="1" w:styleId="09E7AB6B1E67422FB9C3C57C3B365162">
    <w:name w:val="09E7AB6B1E67422FB9C3C57C3B365162"/>
    <w:rsid w:val="000562CF"/>
  </w:style>
  <w:style w:type="paragraph" w:customStyle="1" w:styleId="656A85002D66490FACB081AB7CA59605">
    <w:name w:val="656A85002D66490FACB081AB7CA59605"/>
    <w:rsid w:val="000562CF"/>
  </w:style>
  <w:style w:type="paragraph" w:customStyle="1" w:styleId="DA3BBCF2AC4646198D65E9C07F14EAB8">
    <w:name w:val="DA3BBCF2AC4646198D65E9C07F14EAB8"/>
    <w:rsid w:val="000562CF"/>
  </w:style>
  <w:style w:type="paragraph" w:customStyle="1" w:styleId="6AABF6020C124468AF43BABDC12351FC">
    <w:name w:val="6AABF6020C124468AF43BABDC12351FC"/>
    <w:rsid w:val="000562CF"/>
  </w:style>
  <w:style w:type="paragraph" w:customStyle="1" w:styleId="23C4932AFCE84E9CB1E85E2D4776BC64">
    <w:name w:val="23C4932AFCE84E9CB1E85E2D4776BC64"/>
    <w:rsid w:val="000562CF"/>
  </w:style>
  <w:style w:type="paragraph" w:customStyle="1" w:styleId="B3EC711E7EB244FEBED27743F9D540DC">
    <w:name w:val="B3EC711E7EB244FEBED27743F9D540DC"/>
    <w:rsid w:val="000562CF"/>
  </w:style>
  <w:style w:type="paragraph" w:customStyle="1" w:styleId="DB2C0D916B3F4BD69030B4EDF33BADD5">
    <w:name w:val="DB2C0D916B3F4BD69030B4EDF33BADD5"/>
    <w:rsid w:val="000562CF"/>
  </w:style>
  <w:style w:type="paragraph" w:customStyle="1" w:styleId="482DC87FE79442CF99F2766921788734">
    <w:name w:val="482DC87FE79442CF99F2766921788734"/>
    <w:rsid w:val="000562CF"/>
  </w:style>
  <w:style w:type="paragraph" w:customStyle="1" w:styleId="865AF01F1DD1446A92CC891F7DBF89EF">
    <w:name w:val="865AF01F1DD1446A92CC891F7DBF89EF"/>
    <w:rsid w:val="000562CF"/>
  </w:style>
  <w:style w:type="paragraph" w:customStyle="1" w:styleId="EA9F0025A4364F5187BD970B3AC4CDBD">
    <w:name w:val="EA9F0025A4364F5187BD970B3AC4CDBD"/>
    <w:rsid w:val="000562CF"/>
  </w:style>
  <w:style w:type="paragraph" w:customStyle="1" w:styleId="8E0F2775E59F4A05BF744D5827995811">
    <w:name w:val="8E0F2775E59F4A05BF744D5827995811"/>
    <w:rsid w:val="000562CF"/>
  </w:style>
  <w:style w:type="paragraph" w:customStyle="1" w:styleId="C8C81F5E65984E55BC826E06829DB06F">
    <w:name w:val="C8C81F5E65984E55BC826E06829DB06F"/>
    <w:rsid w:val="000562CF"/>
  </w:style>
  <w:style w:type="paragraph" w:customStyle="1" w:styleId="6F7C57D57F314A6EA06061DAF580981D">
    <w:name w:val="6F7C57D57F314A6EA06061DAF580981D"/>
    <w:rsid w:val="000562CF"/>
  </w:style>
  <w:style w:type="paragraph" w:customStyle="1" w:styleId="EB29BC3966FB44B5A63CF13EDFF3B7A0">
    <w:name w:val="EB29BC3966FB44B5A63CF13EDFF3B7A0"/>
    <w:rsid w:val="000562CF"/>
  </w:style>
  <w:style w:type="paragraph" w:customStyle="1" w:styleId="F5A50A7BBB804122B09198FE66D08574">
    <w:name w:val="F5A50A7BBB804122B09198FE66D08574"/>
    <w:rsid w:val="000562CF"/>
  </w:style>
  <w:style w:type="paragraph" w:customStyle="1" w:styleId="1D21F2A9EF8E4083A6F3EEC06174FC17">
    <w:name w:val="1D21F2A9EF8E4083A6F3EEC06174FC17"/>
    <w:rsid w:val="000562CF"/>
  </w:style>
  <w:style w:type="paragraph" w:customStyle="1" w:styleId="6B614198091F48ED8CEF441317E89183">
    <w:name w:val="6B614198091F48ED8CEF441317E89183"/>
    <w:rsid w:val="000562CF"/>
  </w:style>
  <w:style w:type="paragraph" w:customStyle="1" w:styleId="308387C578ED4BBD9F9BDF5CF521C0F4">
    <w:name w:val="308387C578ED4BBD9F9BDF5CF521C0F4"/>
    <w:rsid w:val="000562CF"/>
  </w:style>
  <w:style w:type="paragraph" w:customStyle="1" w:styleId="718FE7B6F33945FE846D5D8166CA5860">
    <w:name w:val="718FE7B6F33945FE846D5D8166CA5860"/>
    <w:rsid w:val="000562CF"/>
  </w:style>
  <w:style w:type="paragraph" w:customStyle="1" w:styleId="2EEF2F8C36F94E72B31E323BCD124269">
    <w:name w:val="2EEF2F8C36F94E72B31E323BCD124269"/>
    <w:rsid w:val="000562CF"/>
  </w:style>
  <w:style w:type="paragraph" w:customStyle="1" w:styleId="80713A8DCE7F40828B4E2832267BF2B5">
    <w:name w:val="80713A8DCE7F40828B4E2832267BF2B5"/>
    <w:rsid w:val="000562CF"/>
  </w:style>
  <w:style w:type="paragraph" w:customStyle="1" w:styleId="5D25FD41EB8C47C691D020FA106077D5">
    <w:name w:val="5D25FD41EB8C47C691D020FA106077D5"/>
    <w:rsid w:val="000562CF"/>
  </w:style>
  <w:style w:type="paragraph" w:customStyle="1" w:styleId="8006D63A685F4742BE37DED474185106">
    <w:name w:val="8006D63A685F4742BE37DED474185106"/>
    <w:rsid w:val="000562CF"/>
  </w:style>
  <w:style w:type="paragraph" w:customStyle="1" w:styleId="B10FCEE9A86B4468A341267AD70961C8">
    <w:name w:val="B10FCEE9A86B4468A341267AD70961C8"/>
    <w:rsid w:val="000562CF"/>
  </w:style>
  <w:style w:type="paragraph" w:customStyle="1" w:styleId="28343AE3AC67475689257ACB290A5476">
    <w:name w:val="28343AE3AC67475689257ACB290A5476"/>
    <w:rsid w:val="000562CF"/>
  </w:style>
  <w:style w:type="paragraph" w:customStyle="1" w:styleId="4437AD0DC1E84F5FB769CA40949ED35B">
    <w:name w:val="4437AD0DC1E84F5FB769CA40949ED35B"/>
    <w:rsid w:val="000562CF"/>
  </w:style>
  <w:style w:type="paragraph" w:customStyle="1" w:styleId="6BFF4F25E30442FB9ECA44A1BB84EA9E">
    <w:name w:val="6BFF4F25E30442FB9ECA44A1BB84EA9E"/>
    <w:rsid w:val="000562CF"/>
  </w:style>
  <w:style w:type="paragraph" w:customStyle="1" w:styleId="68923B5904144984AD3C1B39684F4913">
    <w:name w:val="68923B5904144984AD3C1B39684F4913"/>
    <w:rsid w:val="000562CF"/>
  </w:style>
  <w:style w:type="paragraph" w:customStyle="1" w:styleId="DDC1D7A6BC2F45FA996D5D6797C42619">
    <w:name w:val="DDC1D7A6BC2F45FA996D5D6797C42619"/>
    <w:rsid w:val="000562CF"/>
  </w:style>
  <w:style w:type="paragraph" w:customStyle="1" w:styleId="90F4E3D791C0470D96FE53C006B811B5">
    <w:name w:val="90F4E3D791C0470D96FE53C006B811B5"/>
    <w:rsid w:val="000562CF"/>
  </w:style>
  <w:style w:type="paragraph" w:customStyle="1" w:styleId="5BB0FD2F97C243D5951EC3BCD9DBCA46">
    <w:name w:val="5BB0FD2F97C243D5951EC3BCD9DBCA46"/>
    <w:rsid w:val="000562CF"/>
  </w:style>
  <w:style w:type="paragraph" w:customStyle="1" w:styleId="6EA729E5D3D14AB89811947050582AE9">
    <w:name w:val="6EA729E5D3D14AB89811947050582AE9"/>
    <w:rsid w:val="000562CF"/>
  </w:style>
  <w:style w:type="paragraph" w:customStyle="1" w:styleId="684B62A54EE14A00A63459A3E7848251">
    <w:name w:val="684B62A54EE14A00A63459A3E7848251"/>
    <w:rsid w:val="000562CF"/>
  </w:style>
  <w:style w:type="paragraph" w:customStyle="1" w:styleId="6D4265C19E9744518CDFEAC59AEF6634">
    <w:name w:val="6D4265C19E9744518CDFEAC59AEF6634"/>
    <w:rsid w:val="000562CF"/>
  </w:style>
  <w:style w:type="paragraph" w:customStyle="1" w:styleId="8BF40C579E9042E393548D026BE30172">
    <w:name w:val="8BF40C579E9042E393548D026BE30172"/>
    <w:rsid w:val="000562CF"/>
  </w:style>
  <w:style w:type="paragraph" w:customStyle="1" w:styleId="8B6C44E0760E41B5A3444FBE7E874669">
    <w:name w:val="8B6C44E0760E41B5A3444FBE7E874669"/>
    <w:rsid w:val="000562CF"/>
  </w:style>
  <w:style w:type="paragraph" w:customStyle="1" w:styleId="E2196AE1120D40988AB266E151AEDBF1">
    <w:name w:val="E2196AE1120D40988AB266E151AEDBF1"/>
    <w:rsid w:val="000562CF"/>
  </w:style>
  <w:style w:type="paragraph" w:customStyle="1" w:styleId="D4865E976FF6406E82F8DA4052351F8E">
    <w:name w:val="D4865E976FF6406E82F8DA4052351F8E"/>
    <w:rsid w:val="000562CF"/>
  </w:style>
  <w:style w:type="paragraph" w:customStyle="1" w:styleId="A7ACA4CC597F40B8AC580C775940B9E2">
    <w:name w:val="A7ACA4CC597F40B8AC580C775940B9E2"/>
    <w:rsid w:val="000562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63</TotalTime>
  <Pages>10</Pages>
  <Words>1092</Words>
  <Characters>6225</Characters>
  <Application>Microsoft Office Word</Application>
  <DocSecurity>0</DocSecurity>
  <Lines>51</Lines>
  <Paragraphs>14</Paragraphs>
  <ScaleCrop>false</ScaleCrop>
  <Company>UNICEF</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10</cp:revision>
  <dcterms:created xsi:type="dcterms:W3CDTF">2026-11-04T11:08:00Z</dcterms:created>
  <dcterms:modified xsi:type="dcterms:W3CDTF">2026-11-04T13:54:00Z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