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55551C6C"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2C1A98" w:rsidRPr="002C1A98">
            <w:rPr>
              <w:rFonts w:asciiTheme="minorHAnsi" w:hAnsiTheme="minorHAnsi"/>
            </w:rPr>
            <w:t>Shock-Responsive Social Protection and Household Vulnerability Consultant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22564D47" w:rsidR="55C8DD5E" w:rsidRDefault="002C1A98" w:rsidP="55C8DD5E">
            <w:pPr>
              <w:rPr>
                <w:rFonts w:ascii="Calibri" w:eastAsia="Calibri" w:hAnsi="Calibri" w:cs="Calibri"/>
                <w:color w:val="000000" w:themeColor="text1"/>
              </w:rPr>
            </w:pPr>
            <w:r w:rsidRPr="002C1A98">
              <w:rPr>
                <w:rFonts w:ascii="Calibri" w:eastAsia="Calibri" w:hAnsi="Calibri" w:cs="Calibri"/>
                <w:color w:val="000000" w:themeColor="text1"/>
              </w:rPr>
              <w:t>Inception report approved by UNICEF, setting out: (i) a detailed workplan and sequencing for both workstreams; (ii) mapping of relevant evidence sources, datasets and analytical outputs; (iii) assessment of their strengths, limitations and comparability; (iv) key evidence gaps; (v) refined research questions and methods; and (vi) the proposed coordination, consultation and stakeholder-engagement approach</w:t>
            </w:r>
          </w:p>
        </w:tc>
        <w:tc>
          <w:tcPr>
            <w:tcW w:w="1350" w:type="dxa"/>
          </w:tcPr>
          <w:p w14:paraId="0D8BC8C1" w14:textId="53BF706A" w:rsidR="55C8DD5E" w:rsidRDefault="00DE65DE" w:rsidP="55C8DD5E">
            <w:pPr>
              <w:rPr>
                <w:rFonts w:ascii="Calibri" w:eastAsia="Calibri" w:hAnsi="Calibri" w:cs="Calibri"/>
                <w:color w:val="000000" w:themeColor="text1"/>
              </w:rPr>
            </w:pPr>
            <w:r w:rsidRPr="00DE65DE">
              <w:rPr>
                <w:rFonts w:ascii="Calibri" w:eastAsia="Calibri" w:hAnsi="Calibri" w:cs="Calibri"/>
                <w:color w:val="000000" w:themeColor="text1"/>
              </w:rPr>
              <w:t>30 November 2026</w:t>
            </w:r>
          </w:p>
          <w:p w14:paraId="42DE9CB9" w14:textId="0A8A93FE"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25FE2752" w14:textId="51D54678" w:rsidR="002A1177" w:rsidRPr="009B3299" w:rsidRDefault="002A1177" w:rsidP="55C8DD5E">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DA24AE"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79DD663E" w:rsidR="006C6950" w:rsidRPr="00A24193" w:rsidRDefault="00577414" w:rsidP="33D21A28">
            <w:pPr>
              <w:spacing w:line="240" w:lineRule="auto"/>
              <w:rPr>
                <w:rFonts w:asciiTheme="minorHAnsi" w:hAnsiTheme="minorHAnsi"/>
              </w:rPr>
            </w:pPr>
            <w:r w:rsidRPr="00577414">
              <w:rPr>
                <w:rFonts w:asciiTheme="minorHAnsi" w:hAnsiTheme="minorHAnsi"/>
              </w:rPr>
              <w:t xml:space="preserve">Draft applied case study submitted and approved by </w:t>
            </w:r>
            <w:r w:rsidRPr="00577414">
              <w:rPr>
                <w:rFonts w:asciiTheme="minorHAnsi" w:hAnsiTheme="minorHAnsi"/>
              </w:rPr>
              <w:lastRenderedPageBreak/>
              <w:t>UNICEF, using Aswesuma as the principal entry point and drawing on relevant findings from the UNICEF rapid telephone-based household survey, complementary evidence generated with UN partners, administrative information and secondary sources. The draft will assess household vulnerability, social protection coverage and gaps, adequacy, accessibility, selected system enablers and constraints, and feasible response options. It will include preliminary policy recommendations and will synthesize</w:t>
            </w:r>
            <w:r>
              <w:rPr>
                <w:rFonts w:asciiTheme="minorHAnsi" w:hAnsiTheme="minorHAnsi"/>
              </w:rPr>
              <w:t xml:space="preserve"> </w:t>
            </w:r>
            <w:r w:rsidRPr="00577414">
              <w:rPr>
                <w:rFonts w:asciiTheme="minorHAnsi" w:hAnsiTheme="minorHAnsi"/>
              </w:rPr>
              <w:t>rather than duplicate, the primary survey analysis.</w:t>
            </w:r>
          </w:p>
        </w:tc>
        <w:tc>
          <w:tcPr>
            <w:tcW w:w="1350" w:type="dxa"/>
          </w:tcPr>
          <w:p w14:paraId="779EB39F" w14:textId="37553019" w:rsidR="006C6950" w:rsidRPr="00A24193" w:rsidRDefault="00DE65DE" w:rsidP="33D21A28">
            <w:pPr>
              <w:spacing w:line="240" w:lineRule="auto"/>
              <w:rPr>
                <w:rFonts w:asciiTheme="minorHAnsi" w:hAnsiTheme="minorHAnsi"/>
              </w:rPr>
            </w:pPr>
            <w:r w:rsidRPr="00DE65DE">
              <w:rPr>
                <w:rFonts w:asciiTheme="minorHAnsi" w:hAnsiTheme="minorHAnsi"/>
              </w:rPr>
              <w:lastRenderedPageBreak/>
              <w:t>31 January 2027</w:t>
            </w:r>
          </w:p>
        </w:tc>
        <w:tc>
          <w:tcPr>
            <w:tcW w:w="1231" w:type="dxa"/>
            <w:shd w:val="clear" w:color="auto" w:fill="FFFFFF" w:themeFill="background1"/>
          </w:tcPr>
          <w:p w14:paraId="1E5DC2FD" w14:textId="51ECC79F" w:rsidR="006C6950" w:rsidRPr="009B3299" w:rsidRDefault="006C6950" w:rsidP="006C6950">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DA24AE"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3FF13275" w:rsidR="00CA1D34" w:rsidRPr="00A24193" w:rsidRDefault="00577414" w:rsidP="33D21A28">
            <w:pPr>
              <w:spacing w:line="240" w:lineRule="auto"/>
              <w:rPr>
                <w:rFonts w:asciiTheme="minorHAnsi" w:hAnsiTheme="minorHAnsi"/>
              </w:rPr>
            </w:pPr>
            <w:r w:rsidRPr="00577414">
              <w:rPr>
                <w:rFonts w:asciiTheme="minorHAnsi" w:hAnsiTheme="minorHAnsi"/>
              </w:rPr>
              <w:t xml:space="preserve">Final case-study package approved by UNICEF, comprising: (i) the revised analytical case study; (ii) a concise </w:t>
            </w:r>
            <w:r w:rsidRPr="00577414">
              <w:rPr>
                <w:rFonts w:asciiTheme="minorHAnsi" w:hAnsiTheme="minorHAnsi"/>
              </w:rPr>
              <w:lastRenderedPageBreak/>
              <w:t>policy-facing summary or brief; (iii) presentation materials; and (iv) technical inputs to one agreed joint technical or policy discussion, if required. The finalized package will clearly document evidence sources, assumptions and methodological limitations.</w:t>
            </w:r>
          </w:p>
        </w:tc>
        <w:tc>
          <w:tcPr>
            <w:tcW w:w="1350" w:type="dxa"/>
          </w:tcPr>
          <w:p w14:paraId="25E7C86E" w14:textId="66E67BE5" w:rsidR="00CA1D34" w:rsidRPr="00A24193" w:rsidRDefault="00CA1D34" w:rsidP="33D21A28">
            <w:pPr>
              <w:spacing w:line="240" w:lineRule="auto"/>
              <w:rPr>
                <w:rFonts w:asciiTheme="minorHAnsi" w:hAnsiTheme="minorHAnsi"/>
              </w:rPr>
            </w:pPr>
            <w:r w:rsidRPr="33D21A28">
              <w:rPr>
                <w:rFonts w:asciiTheme="minorHAnsi" w:hAnsiTheme="minorHAnsi"/>
              </w:rPr>
              <w:lastRenderedPageBreak/>
              <w:t xml:space="preserve"> </w:t>
            </w:r>
            <w:r w:rsidR="00571A18" w:rsidRPr="00571A18">
              <w:rPr>
                <w:rFonts w:asciiTheme="minorHAnsi" w:hAnsiTheme="minorHAnsi"/>
              </w:rPr>
              <w:t>28 February 2027</w:t>
            </w:r>
          </w:p>
        </w:tc>
        <w:tc>
          <w:tcPr>
            <w:tcW w:w="1231" w:type="dxa"/>
            <w:shd w:val="clear" w:color="auto" w:fill="FFFFFF" w:themeFill="background1"/>
          </w:tcPr>
          <w:p w14:paraId="56BA1F63" w14:textId="36504266" w:rsidR="00CA1D34" w:rsidRPr="006B0AEE" w:rsidRDefault="00CA1D34" w:rsidP="00CA1D34">
            <w:pPr>
              <w:spacing w:line="240" w:lineRule="auto"/>
              <w:rPr>
                <w:rFonts w:asciiTheme="minorHAnsi" w:hAnsiTheme="minorHAnsi"/>
                <w:lang w:val="en-AU"/>
              </w:rPr>
            </w:pP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DA24AE"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D33290" w:rsidRPr="00EC460A" w14:paraId="0CF46A6C" w14:textId="77777777" w:rsidTr="55C8DD5E">
        <w:trPr>
          <w:gridAfter w:val="1"/>
          <w:wAfter w:w="16" w:type="dxa"/>
        </w:trPr>
        <w:tc>
          <w:tcPr>
            <w:tcW w:w="540" w:type="dxa"/>
          </w:tcPr>
          <w:p w14:paraId="1634EAD6" w14:textId="230476CE" w:rsidR="00D33290" w:rsidRPr="0024564A" w:rsidRDefault="00D33290" w:rsidP="00D3329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28D87420" w:rsidR="00D33290" w:rsidRPr="00A24193" w:rsidRDefault="00D33290" w:rsidP="00D33290">
            <w:pPr>
              <w:spacing w:line="240" w:lineRule="auto"/>
              <w:rPr>
                <w:rStyle w:val="TORTemplate"/>
                <w:lang w:val="en-AU"/>
              </w:rPr>
            </w:pPr>
            <w:r w:rsidRPr="33D21A28">
              <w:rPr>
                <w:rFonts w:asciiTheme="minorHAnsi" w:hAnsiTheme="minorHAnsi"/>
              </w:rPr>
              <w:t xml:space="preserve"> </w:t>
            </w:r>
            <w:r w:rsidR="00DE65DE" w:rsidRPr="00DE65DE">
              <w:rPr>
                <w:rFonts w:asciiTheme="minorHAnsi" w:hAnsiTheme="minorHAnsi"/>
              </w:rPr>
              <w:t xml:space="preserve">Joint analytical alignment framework and initial analysis approved by UNICEF, including: (i) review of the upstream enterprise and value-chain findings generated by the collaborating UN partner(s); (ii) identification of priority household groups and enterprise/employmentto-household transmission pathways; (iii) household vulnerability and social protection research questions; (iv) mapping of </w:t>
            </w:r>
            <w:r w:rsidR="00DE65DE" w:rsidRPr="00DE65DE">
              <w:rPr>
                <w:rFonts w:asciiTheme="minorHAnsi" w:hAnsiTheme="minorHAnsi"/>
              </w:rPr>
              <w:lastRenderedPageBreak/>
              <w:t>available evidence and data gaps; (v) specification of any targeted household-level consultations or other focused engagement required; and (vi) initial household vulnerability and social protection findings based on available evidence.</w:t>
            </w:r>
          </w:p>
        </w:tc>
        <w:tc>
          <w:tcPr>
            <w:tcW w:w="1350" w:type="dxa"/>
          </w:tcPr>
          <w:p w14:paraId="36B93772" w14:textId="05B22B6F" w:rsidR="00D33290" w:rsidRPr="00A24193" w:rsidRDefault="00571A18" w:rsidP="33D21A28">
            <w:pPr>
              <w:spacing w:line="240" w:lineRule="auto"/>
              <w:rPr>
                <w:rFonts w:asciiTheme="minorHAnsi" w:hAnsiTheme="minorHAnsi"/>
              </w:rPr>
            </w:pPr>
            <w:r w:rsidRPr="00571A18">
              <w:rPr>
                <w:rFonts w:asciiTheme="minorHAnsi" w:hAnsiTheme="minorHAnsi"/>
              </w:rPr>
              <w:lastRenderedPageBreak/>
              <w:t>30 April 2027</w:t>
            </w:r>
          </w:p>
        </w:tc>
        <w:tc>
          <w:tcPr>
            <w:tcW w:w="1231" w:type="dxa"/>
            <w:shd w:val="clear" w:color="auto" w:fill="FFFFFF" w:themeFill="background1"/>
          </w:tcPr>
          <w:sdt>
            <w:sdtPr>
              <w:rPr>
                <w:rStyle w:val="TORTemplate"/>
              </w:rPr>
              <w:id w:val="-97492252"/>
              <w:placeholder>
                <w:docPart w:val="58BB6B5D4C454EDE898D8556D26D7275"/>
              </w:placeholder>
            </w:sdtPr>
            <w:sdtEndPr>
              <w:rPr>
                <w:rStyle w:val="DefaultParagraphFont"/>
                <w:rFonts w:ascii="Arial" w:eastAsia="Arial Unicode MS" w:hAnsi="Arial" w:cstheme="minorBidi"/>
                <w:b/>
                <w:bCs/>
                <w:color w:val="auto"/>
                <w:lang w:val="en-AU"/>
              </w:rPr>
            </w:sdtEndPr>
            <w:sdtContent>
              <w:p w14:paraId="214EB2E7" w14:textId="39CFB413" w:rsidR="00D33290" w:rsidRPr="004D3B1E" w:rsidRDefault="00D33290" w:rsidP="00D33290">
                <w:pPr>
                  <w:spacing w:line="240" w:lineRule="auto"/>
                  <w:rPr>
                    <w:rFonts w:asciiTheme="minorHAnsi" w:hAnsiTheme="minorHAnsi"/>
                    <w:lang w:val="en-AU"/>
                  </w:rPr>
                </w:pPr>
              </w:p>
              <w:p w14:paraId="7A90EBC0" w14:textId="63321518" w:rsidR="00D33290" w:rsidRPr="009B3299" w:rsidRDefault="00DA24AE" w:rsidP="00D33290">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FEB58EC5DC145759C11A8D02DF309E9"/>
              </w:placeholder>
              <w:showingPlcHdr/>
            </w:sdtPr>
            <w:sdtEndPr>
              <w:rPr>
                <w:rStyle w:val="DefaultParagraphFont"/>
                <w:rFonts w:ascii="Arial" w:eastAsia="Arial Unicode MS" w:hAnsi="Arial" w:cstheme="minorBidi"/>
                <w:b/>
                <w:bCs/>
                <w:color w:val="auto"/>
                <w:lang w:val="en-AU"/>
              </w:rPr>
            </w:sdtEndPr>
            <w:sdtContent>
              <w:p w14:paraId="24B10EB3"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DCA45C6F76444B6CBFA48DC5EE2263D1"/>
              </w:placeholder>
              <w:showingPlcHdr/>
            </w:sdtPr>
            <w:sdtEndPr>
              <w:rPr>
                <w:rStyle w:val="DefaultParagraphFont"/>
                <w:rFonts w:ascii="Arial" w:eastAsia="Arial Unicode MS" w:hAnsi="Arial" w:cstheme="minorBidi"/>
                <w:b/>
                <w:bCs/>
                <w:color w:val="auto"/>
                <w:lang w:val="en-AU"/>
              </w:rPr>
            </w:sdtEndPr>
            <w:sdtContent>
              <w:p w14:paraId="378DBCDF"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E4A5582351AA45C7B5F8FC5FE0AE24C7"/>
              </w:placeholder>
              <w:showingPlcHdr/>
            </w:sdtPr>
            <w:sdtEndPr>
              <w:rPr>
                <w:rStyle w:val="DefaultParagraphFont"/>
                <w:rFonts w:ascii="Arial" w:eastAsia="Arial Unicode MS" w:hAnsi="Arial" w:cstheme="minorBidi"/>
                <w:b/>
                <w:bCs/>
                <w:color w:val="auto"/>
                <w:lang w:val="en-AU"/>
              </w:rPr>
            </w:sdtEndPr>
            <w:sdtContent>
              <w:p w14:paraId="53939AAA"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16DA2F32B149464D930F51784D0B74CF"/>
              </w:placeholder>
              <w:showingPlcHdr/>
            </w:sdtPr>
            <w:sdtEndPr>
              <w:rPr>
                <w:rStyle w:val="DefaultParagraphFont"/>
                <w:rFonts w:ascii="Arial" w:eastAsia="Arial Unicode MS" w:hAnsi="Arial" w:cstheme="minorBidi"/>
                <w:b/>
                <w:bCs/>
                <w:color w:val="auto"/>
                <w:lang w:val="en-AU"/>
              </w:rPr>
            </w:sdtEndPr>
            <w:sdtContent>
              <w:p w14:paraId="60A15BEC" w14:textId="77777777" w:rsidR="00D33290" w:rsidRPr="009B3299" w:rsidRDefault="00D33290" w:rsidP="00D3329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AC16F964AD8F4112801F3C03C826018F"/>
              </w:placeholder>
            </w:sdtPr>
            <w:sdtEndPr>
              <w:rPr>
                <w:rStyle w:val="DefaultParagraphFont"/>
                <w:rFonts w:ascii="Arial" w:eastAsia="Arial Unicode MS" w:hAnsi="Arial" w:cstheme="minorBidi"/>
                <w:b/>
                <w:bCs/>
                <w:color w:val="auto"/>
                <w:lang w:val="en-AU"/>
              </w:rPr>
            </w:sdtEndPr>
            <w:sdtContent>
              <w:p w14:paraId="295069B7" w14:textId="047786F1" w:rsidR="00D33290" w:rsidRPr="009B3299" w:rsidRDefault="00DA24AE" w:rsidP="00D33290">
                <w:pPr>
                  <w:spacing w:line="240" w:lineRule="auto"/>
                  <w:rPr>
                    <w:rFonts w:asciiTheme="minorHAnsi" w:hAnsiTheme="minorHAnsi"/>
                  </w:rPr>
                </w:pPr>
                <w:sdt>
                  <w:sdtPr>
                    <w:rPr>
                      <w:rStyle w:val="TORTemplate"/>
                      <w:sz w:val="16"/>
                      <w:szCs w:val="16"/>
                    </w:rPr>
                    <w:id w:val="1885293250"/>
                    <w:placeholder>
                      <w:docPart w:val="F577CEB50FAD4724BBEE4B29C95FFCAC"/>
                    </w:placeholder>
                    <w:showingPlcHdr/>
                  </w:sdtPr>
                  <w:sdtEndPr>
                    <w:rPr>
                      <w:rStyle w:val="DefaultParagraphFont"/>
                      <w:rFonts w:ascii="Arial" w:eastAsia="Arial Unicode MS" w:hAnsi="Arial" w:cstheme="minorHAnsi"/>
                      <w:b/>
                      <w:color w:val="auto"/>
                      <w:lang w:val="en-AU"/>
                    </w:rPr>
                  </w:sdtEndPr>
                  <w:sdtContent>
                    <w:r w:rsidR="00D33290" w:rsidRPr="00F91E50">
                      <w:rPr>
                        <w:rStyle w:val="TORTemplate"/>
                        <w:highlight w:val="lightGray"/>
                      </w:rPr>
                      <w:t xml:space="preserve">Click here </w:t>
                    </w:r>
                  </w:sdtContent>
                </w:sdt>
              </w:p>
            </w:sdtContent>
          </w:sdt>
        </w:tc>
      </w:tr>
      <w:tr w:rsidR="00BA0A69" w:rsidRPr="00EC460A" w14:paraId="3D7E0235" w14:textId="77777777" w:rsidTr="55C8DD5E">
        <w:trPr>
          <w:gridAfter w:val="1"/>
          <w:wAfter w:w="16" w:type="dxa"/>
        </w:trPr>
        <w:tc>
          <w:tcPr>
            <w:tcW w:w="540" w:type="dxa"/>
          </w:tcPr>
          <w:p w14:paraId="17A37C04" w14:textId="4AB7FF5D" w:rsidR="00BA0A69" w:rsidRPr="0024564A" w:rsidRDefault="00BA0A69" w:rsidP="00BA0A69">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197E199B" w:rsidR="00BA0A69" w:rsidRPr="00A24193" w:rsidRDefault="00DE65DE" w:rsidP="33D21A28">
            <w:pPr>
              <w:spacing w:line="240" w:lineRule="auto"/>
              <w:rPr>
                <w:rFonts w:asciiTheme="minorHAnsi" w:hAnsiTheme="minorHAnsi"/>
              </w:rPr>
            </w:pPr>
            <w:r w:rsidRPr="00DE65DE">
              <w:rPr>
                <w:rFonts w:asciiTheme="minorHAnsi" w:hAnsiTheme="minorHAnsi"/>
              </w:rPr>
              <w:t xml:space="preserve">Final analytical package approved by UNICEF, comprising: (i) the completed household vulnerability and social protection analysis; (ii) contributions to the jointly developed integrated analytical framework connecting enterprise-level and household-level findings; (iii) identification of priority vulnerabilities and social protection gaps; (iv) practical policy recommendations and implementation options; (v) contributions </w:t>
            </w:r>
            <w:r w:rsidRPr="00DE65DE">
              <w:rPr>
                <w:rFonts w:asciiTheme="minorHAnsi" w:hAnsiTheme="minorHAnsi"/>
              </w:rPr>
              <w:lastRenderedPageBreak/>
              <w:t>to policy-facing materials; and (vi) technical inputs to agreed joint discussions, policy dialogue and advocacy. Final documentation will clearly record evidence sources, assumptions, methodological limitations and areas requiring further work.</w:t>
            </w:r>
          </w:p>
        </w:tc>
        <w:tc>
          <w:tcPr>
            <w:tcW w:w="1350" w:type="dxa"/>
          </w:tcPr>
          <w:p w14:paraId="7EC3D236" w14:textId="2BB2E950" w:rsidR="00BA0A69" w:rsidRPr="00A24193" w:rsidRDefault="00571A18" w:rsidP="33D21A28">
            <w:pPr>
              <w:spacing w:line="240" w:lineRule="auto"/>
              <w:rPr>
                <w:rFonts w:asciiTheme="minorHAnsi" w:hAnsiTheme="minorHAnsi"/>
              </w:rPr>
            </w:pPr>
            <w:r w:rsidRPr="00571A18">
              <w:rPr>
                <w:rFonts w:asciiTheme="minorHAnsi" w:hAnsiTheme="minorHAnsi"/>
              </w:rPr>
              <w:lastRenderedPageBreak/>
              <w:t>14 July 2027</w:t>
            </w:r>
          </w:p>
        </w:tc>
        <w:tc>
          <w:tcPr>
            <w:tcW w:w="1231" w:type="dxa"/>
            <w:shd w:val="clear" w:color="auto" w:fill="FFFFFF" w:themeFill="background1"/>
          </w:tcPr>
          <w:p w14:paraId="3964650B" w14:textId="745408E5" w:rsidR="00BA0A69" w:rsidRPr="009B3299" w:rsidRDefault="00BA0A69" w:rsidP="00BA0A69">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6CD4ABF30FF464588815BDD80B483BF"/>
              </w:placeholder>
              <w:showingPlcHdr/>
            </w:sdtPr>
            <w:sdtEndPr>
              <w:rPr>
                <w:rStyle w:val="DefaultParagraphFont"/>
                <w:rFonts w:ascii="Arial" w:eastAsia="Arial Unicode MS" w:hAnsi="Arial" w:cstheme="minorBidi"/>
                <w:b/>
                <w:bCs/>
                <w:color w:val="auto"/>
                <w:lang w:val="en-AU"/>
              </w:rPr>
            </w:sdtEndPr>
            <w:sdtContent>
              <w:p w14:paraId="5B85218C"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7AF4902D3A243C58F12E94E3D4516AB"/>
              </w:placeholder>
              <w:showingPlcHdr/>
            </w:sdtPr>
            <w:sdtEndPr>
              <w:rPr>
                <w:rStyle w:val="DefaultParagraphFont"/>
                <w:rFonts w:ascii="Arial" w:eastAsia="Arial Unicode MS" w:hAnsi="Arial" w:cstheme="minorBidi"/>
                <w:b/>
                <w:bCs/>
                <w:color w:val="auto"/>
                <w:lang w:val="en-AU"/>
              </w:rPr>
            </w:sdtEndPr>
            <w:sdtContent>
              <w:p w14:paraId="1D64EDCD"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A0D10BB34C1D47BABEADD37A51789FC3"/>
              </w:placeholder>
              <w:showingPlcHdr/>
            </w:sdtPr>
            <w:sdtEndPr>
              <w:rPr>
                <w:rStyle w:val="DefaultParagraphFont"/>
                <w:rFonts w:ascii="Arial" w:eastAsia="Arial Unicode MS" w:hAnsi="Arial" w:cstheme="minorBidi"/>
                <w:b/>
                <w:bCs/>
                <w:color w:val="auto"/>
                <w:lang w:val="en-AU"/>
              </w:rPr>
            </w:sdtEndPr>
            <w:sdtContent>
              <w:p w14:paraId="44038134"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50B53D6101394AFF9C36FC368A28B11A"/>
              </w:placeholder>
              <w:showingPlcHdr/>
            </w:sdtPr>
            <w:sdtEndPr>
              <w:rPr>
                <w:rStyle w:val="DefaultParagraphFont"/>
                <w:rFonts w:ascii="Arial" w:eastAsia="Arial Unicode MS" w:hAnsi="Arial" w:cstheme="minorBidi"/>
                <w:b/>
                <w:bCs/>
                <w:color w:val="auto"/>
                <w:lang w:val="en-AU"/>
              </w:rPr>
            </w:sdtEndPr>
            <w:sdtContent>
              <w:p w14:paraId="5580766A"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7A72C6D3B4F4EC095A48A8E1A1A1BC8"/>
              </w:placeholder>
            </w:sdtPr>
            <w:sdtEndPr>
              <w:rPr>
                <w:rStyle w:val="DefaultParagraphFont"/>
                <w:rFonts w:ascii="Arial" w:eastAsia="Arial Unicode MS" w:hAnsi="Arial" w:cstheme="minorBidi"/>
                <w:b/>
                <w:bCs/>
                <w:color w:val="auto"/>
                <w:lang w:val="en-AU"/>
              </w:rPr>
            </w:sdtEndPr>
            <w:sdtContent>
              <w:p w14:paraId="3C4BA822" w14:textId="78807C1A" w:rsidR="00BA0A69" w:rsidRPr="009B3299" w:rsidRDefault="00DA24AE" w:rsidP="00BA0A69">
                <w:pPr>
                  <w:spacing w:line="240" w:lineRule="auto"/>
                  <w:rPr>
                    <w:rFonts w:asciiTheme="minorHAnsi" w:hAnsiTheme="minorHAnsi"/>
                  </w:rPr>
                </w:pPr>
                <w:sdt>
                  <w:sdtPr>
                    <w:rPr>
                      <w:rStyle w:val="TORTemplate"/>
                      <w:sz w:val="16"/>
                      <w:szCs w:val="16"/>
                    </w:rPr>
                    <w:id w:val="-1874068658"/>
                    <w:placeholder>
                      <w:docPart w:val="F28C4F40CED94B9C96A3D015147A9F0F"/>
                    </w:placeholder>
                    <w:showingPlcHdr/>
                  </w:sdtPr>
                  <w:sdtEndPr>
                    <w:rPr>
                      <w:rStyle w:val="DefaultParagraphFont"/>
                      <w:rFonts w:ascii="Arial" w:eastAsia="Arial Unicode MS" w:hAnsi="Arial" w:cstheme="minorHAnsi"/>
                      <w:b/>
                      <w:color w:val="auto"/>
                      <w:lang w:val="en-AU"/>
                    </w:rPr>
                  </w:sdtEndPr>
                  <w:sdtContent>
                    <w:r w:rsidR="00BA0A69" w:rsidRPr="00F91E50">
                      <w:rPr>
                        <w:rStyle w:val="TORTemplate"/>
                        <w:highlight w:val="lightGray"/>
                      </w:rPr>
                      <w:t>Click here</w:t>
                    </w:r>
                  </w:sdtContent>
                </w:sdt>
              </w:p>
            </w:sdtContent>
          </w:sdt>
        </w:tc>
      </w:tr>
      <w:tr w:rsidR="00BA0A69" w:rsidRPr="00EC460A" w14:paraId="140E1A42" w14:textId="77777777" w:rsidTr="55C8DD5E">
        <w:trPr>
          <w:trHeight w:val="350"/>
        </w:trPr>
        <w:tc>
          <w:tcPr>
            <w:tcW w:w="540" w:type="dxa"/>
          </w:tcPr>
          <w:p w14:paraId="4EC6C3F3" w14:textId="77777777" w:rsidR="00BA0A69" w:rsidRPr="00EC460A" w:rsidRDefault="00BA0A69" w:rsidP="00BA0A69">
            <w:pPr>
              <w:spacing w:line="240" w:lineRule="auto"/>
              <w:jc w:val="both"/>
              <w:rPr>
                <w:rFonts w:asciiTheme="minorHAnsi" w:hAnsiTheme="minorHAnsi" w:cstheme="minorHAnsi"/>
                <w:b/>
                <w:bCs/>
              </w:rPr>
            </w:pPr>
          </w:p>
        </w:tc>
        <w:tc>
          <w:tcPr>
            <w:tcW w:w="6515" w:type="dxa"/>
            <w:gridSpan w:val="6"/>
          </w:tcPr>
          <w:p w14:paraId="3A5815A6" w14:textId="30B0C043" w:rsidR="00BA0A69" w:rsidRPr="00EC460A" w:rsidRDefault="00BA0A69" w:rsidP="00BA0A69">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BA0A69" w:rsidRPr="00EC460A" w:rsidRDefault="00BA0A69" w:rsidP="00BA0A69">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BA0A69" w:rsidRPr="00EC460A" w:rsidRDefault="00BA0A69" w:rsidP="00BA0A69">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00C198F236B45778A13B08009A9FB99"/>
              </w:placeholder>
              <w:showingPlcHdr/>
            </w:sdtPr>
            <w:sdtEndPr>
              <w:rPr>
                <w:rStyle w:val="DefaultParagraphFont"/>
                <w:rFonts w:ascii="Arial" w:eastAsia="Arial Unicode MS" w:hAnsi="Arial" w:cstheme="minorBidi"/>
                <w:b/>
                <w:bCs/>
                <w:color w:val="auto"/>
                <w:lang w:val="en-AU"/>
              </w:rPr>
            </w:sdtEndPr>
            <w:sdtContent>
              <w:p w14:paraId="200C5463" w14:textId="77777777" w:rsidR="00BA0A69" w:rsidRPr="009B3299" w:rsidRDefault="00BA0A69" w:rsidP="00BA0A6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30E7F" w14:textId="77777777" w:rsidR="00DA24AE" w:rsidRDefault="00DA24AE">
      <w:pPr>
        <w:spacing w:line="240" w:lineRule="auto"/>
      </w:pPr>
      <w:r>
        <w:separator/>
      </w:r>
    </w:p>
  </w:endnote>
  <w:endnote w:type="continuationSeparator" w:id="0">
    <w:p w14:paraId="3F5C6A25" w14:textId="77777777" w:rsidR="00DA24AE" w:rsidRDefault="00DA24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3AC80" w14:textId="77777777" w:rsidR="00DA24AE" w:rsidRDefault="00DA24AE">
      <w:pPr>
        <w:spacing w:line="240" w:lineRule="auto"/>
      </w:pPr>
      <w:r>
        <w:separator/>
      </w:r>
    </w:p>
  </w:footnote>
  <w:footnote w:type="continuationSeparator" w:id="0">
    <w:p w14:paraId="455ECD44" w14:textId="77777777" w:rsidR="00DA24AE" w:rsidRDefault="00DA24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4B6B"/>
    <w:rsid w:val="000B54B1"/>
    <w:rsid w:val="000C6D62"/>
    <w:rsid w:val="000D239B"/>
    <w:rsid w:val="000D6EAF"/>
    <w:rsid w:val="000E6039"/>
    <w:rsid w:val="00106065"/>
    <w:rsid w:val="00150B0F"/>
    <w:rsid w:val="00184678"/>
    <w:rsid w:val="001A4483"/>
    <w:rsid w:val="001D632C"/>
    <w:rsid w:val="002A1177"/>
    <w:rsid w:val="002C1A98"/>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71A18"/>
    <w:rsid w:val="00577414"/>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A24AE"/>
    <w:rsid w:val="00DE48B2"/>
    <w:rsid w:val="00DE4ECC"/>
    <w:rsid w:val="00DE65DE"/>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58BB6B5D4C454EDE898D8556D26D7275"/>
        <w:category>
          <w:name w:val="General"/>
          <w:gallery w:val="placeholder"/>
        </w:category>
        <w:types>
          <w:type w:val="bbPlcHdr"/>
        </w:types>
        <w:behaviors>
          <w:behavior w:val="content"/>
        </w:behaviors>
        <w:guid w:val="{746A10D1-AADE-4ED4-8020-41BF417326EF}"/>
      </w:docPartPr>
      <w:docPartBody>
        <w:p w:rsidR="008E761E" w:rsidRDefault="00815365" w:rsidP="00815365">
          <w:pPr>
            <w:pStyle w:val="58BB6B5D4C454EDE898D8556D26D727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FEB58EC5DC145759C11A8D02DF309E9"/>
        <w:category>
          <w:name w:val="General"/>
          <w:gallery w:val="placeholder"/>
        </w:category>
        <w:types>
          <w:type w:val="bbPlcHdr"/>
        </w:types>
        <w:behaviors>
          <w:behavior w:val="content"/>
        </w:behaviors>
        <w:guid w:val="{4AB2A8DC-3564-4E96-B069-8A58077DC51D}"/>
      </w:docPartPr>
      <w:docPartBody>
        <w:p w:rsidR="008E761E" w:rsidRDefault="002F2FEB" w:rsidP="002F2FEB">
          <w:pPr>
            <w:pStyle w:val="CFEB58EC5DC145759C11A8D02DF309E92"/>
          </w:pPr>
          <w:r w:rsidRPr="00E90639">
            <w:rPr>
              <w:rFonts w:asciiTheme="minorHAnsi" w:eastAsia="Arial Unicode MS" w:hAnsiTheme="minorHAnsi" w:cstheme="minorHAnsi"/>
              <w:bCs/>
              <w:color w:val="auto"/>
              <w:highlight w:val="lightGray"/>
              <w:lang w:val="en-AU"/>
            </w:rPr>
            <w:t>Click here</w:t>
          </w:r>
        </w:p>
      </w:docPartBody>
    </w:docPart>
    <w:docPart>
      <w:docPartPr>
        <w:name w:val="DCA45C6F76444B6CBFA48DC5EE2263D1"/>
        <w:category>
          <w:name w:val="General"/>
          <w:gallery w:val="placeholder"/>
        </w:category>
        <w:types>
          <w:type w:val="bbPlcHdr"/>
        </w:types>
        <w:behaviors>
          <w:behavior w:val="content"/>
        </w:behaviors>
        <w:guid w:val="{08779F18-6FC1-4319-B791-429D48584EC2}"/>
      </w:docPartPr>
      <w:docPartBody>
        <w:p w:rsidR="008E761E" w:rsidRDefault="002F2FEB" w:rsidP="002F2FEB">
          <w:pPr>
            <w:pStyle w:val="DCA45C6F76444B6CBFA48DC5EE2263D12"/>
          </w:pPr>
          <w:r w:rsidRPr="00E90639">
            <w:rPr>
              <w:rFonts w:asciiTheme="minorHAnsi" w:eastAsia="Arial Unicode MS" w:hAnsiTheme="minorHAnsi" w:cstheme="minorHAnsi"/>
              <w:bCs/>
              <w:color w:val="auto"/>
              <w:highlight w:val="lightGray"/>
              <w:lang w:val="en-AU"/>
            </w:rPr>
            <w:t>Click here</w:t>
          </w:r>
        </w:p>
      </w:docPartBody>
    </w:docPart>
    <w:docPart>
      <w:docPartPr>
        <w:name w:val="E4A5582351AA45C7B5F8FC5FE0AE24C7"/>
        <w:category>
          <w:name w:val="General"/>
          <w:gallery w:val="placeholder"/>
        </w:category>
        <w:types>
          <w:type w:val="bbPlcHdr"/>
        </w:types>
        <w:behaviors>
          <w:behavior w:val="content"/>
        </w:behaviors>
        <w:guid w:val="{476BE4D1-13C9-4227-8311-69F26330789D}"/>
      </w:docPartPr>
      <w:docPartBody>
        <w:p w:rsidR="008E761E" w:rsidRDefault="002F2FEB" w:rsidP="002F2FEB">
          <w:pPr>
            <w:pStyle w:val="E4A5582351AA45C7B5F8FC5FE0AE24C72"/>
          </w:pPr>
          <w:r w:rsidRPr="00E90639">
            <w:rPr>
              <w:rFonts w:asciiTheme="minorHAnsi" w:eastAsia="Arial Unicode MS" w:hAnsiTheme="minorHAnsi" w:cstheme="minorHAnsi"/>
              <w:bCs/>
              <w:color w:val="auto"/>
              <w:highlight w:val="lightGray"/>
              <w:lang w:val="en-AU"/>
            </w:rPr>
            <w:t>Click here</w:t>
          </w:r>
        </w:p>
      </w:docPartBody>
    </w:docPart>
    <w:docPart>
      <w:docPartPr>
        <w:name w:val="16DA2F32B149464D930F51784D0B74CF"/>
        <w:category>
          <w:name w:val="General"/>
          <w:gallery w:val="placeholder"/>
        </w:category>
        <w:types>
          <w:type w:val="bbPlcHdr"/>
        </w:types>
        <w:behaviors>
          <w:behavior w:val="content"/>
        </w:behaviors>
        <w:guid w:val="{7EA99A12-371B-4E96-A9B8-D36F3FB9D3F6}"/>
      </w:docPartPr>
      <w:docPartBody>
        <w:p w:rsidR="008E761E" w:rsidRDefault="002F2FEB" w:rsidP="002F2FEB">
          <w:pPr>
            <w:pStyle w:val="16DA2F32B149464D930F51784D0B74CF2"/>
          </w:pPr>
          <w:r w:rsidRPr="00E90639">
            <w:rPr>
              <w:rFonts w:asciiTheme="minorHAnsi" w:eastAsia="Arial Unicode MS" w:hAnsiTheme="minorHAnsi" w:cstheme="minorHAnsi"/>
              <w:bCs/>
              <w:color w:val="auto"/>
              <w:highlight w:val="lightGray"/>
              <w:lang w:val="en-AU"/>
            </w:rPr>
            <w:t>Click here</w:t>
          </w:r>
        </w:p>
      </w:docPartBody>
    </w:docPart>
    <w:docPart>
      <w:docPartPr>
        <w:name w:val="AC16F964AD8F4112801F3C03C826018F"/>
        <w:category>
          <w:name w:val="General"/>
          <w:gallery w:val="placeholder"/>
        </w:category>
        <w:types>
          <w:type w:val="bbPlcHdr"/>
        </w:types>
        <w:behaviors>
          <w:behavior w:val="content"/>
        </w:behaviors>
        <w:guid w:val="{8CD0260D-AF1A-433A-B34F-BBB8CE052502}"/>
      </w:docPartPr>
      <w:docPartBody>
        <w:p w:rsidR="008E761E" w:rsidRDefault="00815365" w:rsidP="00815365">
          <w:pPr>
            <w:pStyle w:val="AC16F964AD8F4112801F3C03C826018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577CEB50FAD4724BBEE4B29C95FFCAC"/>
        <w:category>
          <w:name w:val="General"/>
          <w:gallery w:val="placeholder"/>
        </w:category>
        <w:types>
          <w:type w:val="bbPlcHdr"/>
        </w:types>
        <w:behaviors>
          <w:behavior w:val="content"/>
        </w:behaviors>
        <w:guid w:val="{53469EA0-E411-4B2F-BE50-452F07B2AF92}"/>
      </w:docPartPr>
      <w:docPartBody>
        <w:p w:rsidR="008E761E" w:rsidRDefault="002F2FEB" w:rsidP="002F2FEB">
          <w:pPr>
            <w:pStyle w:val="F577CEB50FAD4724BBEE4B29C95FFCAC2"/>
          </w:pPr>
          <w:r w:rsidRPr="00F91E50">
            <w:rPr>
              <w:rStyle w:val="TORTemplate"/>
              <w:highlight w:val="lightGray"/>
            </w:rPr>
            <w:t xml:space="preserve">Click here </w:t>
          </w:r>
        </w:p>
      </w:docPartBody>
    </w:docPart>
    <w:docPart>
      <w:docPartPr>
        <w:name w:val="16CD4ABF30FF464588815BDD80B483BF"/>
        <w:category>
          <w:name w:val="General"/>
          <w:gallery w:val="placeholder"/>
        </w:category>
        <w:types>
          <w:type w:val="bbPlcHdr"/>
        </w:types>
        <w:behaviors>
          <w:behavior w:val="content"/>
        </w:behaviors>
        <w:guid w:val="{6B494025-DB08-44CF-B720-C24225F5F67A}"/>
      </w:docPartPr>
      <w:docPartBody>
        <w:p w:rsidR="008E761E" w:rsidRDefault="002F2FEB" w:rsidP="002F2FEB">
          <w:pPr>
            <w:pStyle w:val="16CD4ABF30FF464588815BDD80B483BF2"/>
          </w:pPr>
          <w:r w:rsidRPr="00E90639">
            <w:rPr>
              <w:rFonts w:asciiTheme="minorHAnsi" w:eastAsia="Arial Unicode MS" w:hAnsiTheme="minorHAnsi" w:cstheme="minorHAnsi"/>
              <w:bCs/>
              <w:color w:val="auto"/>
              <w:highlight w:val="lightGray"/>
              <w:lang w:val="en-AU"/>
            </w:rPr>
            <w:t>Click here</w:t>
          </w:r>
        </w:p>
      </w:docPartBody>
    </w:docPart>
    <w:docPart>
      <w:docPartPr>
        <w:name w:val="77AF4902D3A243C58F12E94E3D4516AB"/>
        <w:category>
          <w:name w:val="General"/>
          <w:gallery w:val="placeholder"/>
        </w:category>
        <w:types>
          <w:type w:val="bbPlcHdr"/>
        </w:types>
        <w:behaviors>
          <w:behavior w:val="content"/>
        </w:behaviors>
        <w:guid w:val="{8D16D5AE-ECC0-410F-B429-49E9A268A5DA}"/>
      </w:docPartPr>
      <w:docPartBody>
        <w:p w:rsidR="008E761E" w:rsidRDefault="002F2FEB" w:rsidP="002F2FEB">
          <w:pPr>
            <w:pStyle w:val="77AF4902D3A243C58F12E94E3D4516AB2"/>
          </w:pPr>
          <w:r w:rsidRPr="00E90639">
            <w:rPr>
              <w:rFonts w:asciiTheme="minorHAnsi" w:eastAsia="Arial Unicode MS" w:hAnsiTheme="minorHAnsi" w:cstheme="minorHAnsi"/>
              <w:bCs/>
              <w:color w:val="auto"/>
              <w:highlight w:val="lightGray"/>
              <w:lang w:val="en-AU"/>
            </w:rPr>
            <w:t>Click here</w:t>
          </w:r>
        </w:p>
      </w:docPartBody>
    </w:docPart>
    <w:docPart>
      <w:docPartPr>
        <w:name w:val="A0D10BB34C1D47BABEADD37A51789FC3"/>
        <w:category>
          <w:name w:val="General"/>
          <w:gallery w:val="placeholder"/>
        </w:category>
        <w:types>
          <w:type w:val="bbPlcHdr"/>
        </w:types>
        <w:behaviors>
          <w:behavior w:val="content"/>
        </w:behaviors>
        <w:guid w:val="{FFA3A716-6BC6-4C54-9B91-9110071DF369}"/>
      </w:docPartPr>
      <w:docPartBody>
        <w:p w:rsidR="008E761E" w:rsidRDefault="002F2FEB" w:rsidP="002F2FEB">
          <w:pPr>
            <w:pStyle w:val="A0D10BB34C1D47BABEADD37A51789FC32"/>
          </w:pPr>
          <w:r w:rsidRPr="00E90639">
            <w:rPr>
              <w:rFonts w:asciiTheme="minorHAnsi" w:eastAsia="Arial Unicode MS" w:hAnsiTheme="minorHAnsi" w:cstheme="minorHAnsi"/>
              <w:bCs/>
              <w:color w:val="auto"/>
              <w:highlight w:val="lightGray"/>
              <w:lang w:val="en-AU"/>
            </w:rPr>
            <w:t>Click here</w:t>
          </w:r>
        </w:p>
      </w:docPartBody>
    </w:docPart>
    <w:docPart>
      <w:docPartPr>
        <w:name w:val="50B53D6101394AFF9C36FC368A28B11A"/>
        <w:category>
          <w:name w:val="General"/>
          <w:gallery w:val="placeholder"/>
        </w:category>
        <w:types>
          <w:type w:val="bbPlcHdr"/>
        </w:types>
        <w:behaviors>
          <w:behavior w:val="content"/>
        </w:behaviors>
        <w:guid w:val="{84B382B8-97BB-4BE3-A34B-CDFA89AF1289}"/>
      </w:docPartPr>
      <w:docPartBody>
        <w:p w:rsidR="008E761E" w:rsidRDefault="002F2FEB" w:rsidP="002F2FEB">
          <w:pPr>
            <w:pStyle w:val="50B53D6101394AFF9C36FC368A28B11A2"/>
          </w:pPr>
          <w:r w:rsidRPr="00E90639">
            <w:rPr>
              <w:rFonts w:asciiTheme="minorHAnsi" w:eastAsia="Arial Unicode MS" w:hAnsiTheme="minorHAnsi" w:cstheme="minorHAnsi"/>
              <w:bCs/>
              <w:color w:val="auto"/>
              <w:highlight w:val="lightGray"/>
              <w:lang w:val="en-AU"/>
            </w:rPr>
            <w:t>Click here</w:t>
          </w:r>
        </w:p>
      </w:docPartBody>
    </w:docPart>
    <w:docPart>
      <w:docPartPr>
        <w:name w:val="D7A72C6D3B4F4EC095A48A8E1A1A1BC8"/>
        <w:category>
          <w:name w:val="General"/>
          <w:gallery w:val="placeholder"/>
        </w:category>
        <w:types>
          <w:type w:val="bbPlcHdr"/>
        </w:types>
        <w:behaviors>
          <w:behavior w:val="content"/>
        </w:behaviors>
        <w:guid w:val="{E7A26943-7D49-4768-A6F2-1B50740AE3CA}"/>
      </w:docPartPr>
      <w:docPartBody>
        <w:p w:rsidR="008E761E" w:rsidRDefault="00815365" w:rsidP="00815365">
          <w:pPr>
            <w:pStyle w:val="D7A72C6D3B4F4EC095A48A8E1A1A1BC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28C4F40CED94B9C96A3D015147A9F0F"/>
        <w:category>
          <w:name w:val="General"/>
          <w:gallery w:val="placeholder"/>
        </w:category>
        <w:types>
          <w:type w:val="bbPlcHdr"/>
        </w:types>
        <w:behaviors>
          <w:behavior w:val="content"/>
        </w:behaviors>
        <w:guid w:val="{B30120DA-DA28-4CED-B70F-302B9E1534DF}"/>
      </w:docPartPr>
      <w:docPartBody>
        <w:p w:rsidR="008E761E" w:rsidRDefault="002F2FEB" w:rsidP="002F2FEB">
          <w:pPr>
            <w:pStyle w:val="F28C4F40CED94B9C96A3D015147A9F0F2"/>
          </w:pPr>
          <w:r w:rsidRPr="00F91E50">
            <w:rPr>
              <w:rStyle w:val="TORTemplate"/>
              <w:highlight w:val="lightGray"/>
            </w:rPr>
            <w:t>Click here</w:t>
          </w:r>
        </w:p>
      </w:docPartBody>
    </w:docPart>
    <w:docPart>
      <w:docPartPr>
        <w:name w:val="400C198F236B45778A13B08009A9FB99"/>
        <w:category>
          <w:name w:val="General"/>
          <w:gallery w:val="placeholder"/>
        </w:category>
        <w:types>
          <w:type w:val="bbPlcHdr"/>
        </w:types>
        <w:behaviors>
          <w:behavior w:val="content"/>
        </w:behaviors>
        <w:guid w:val="{1BBFBD72-EBAB-4083-A0DF-728A0F661038}"/>
      </w:docPartPr>
      <w:docPartBody>
        <w:p w:rsidR="008E761E" w:rsidRDefault="002F2FEB" w:rsidP="002F2FEB">
          <w:pPr>
            <w:pStyle w:val="400C198F236B45778A13B08009A9FB992"/>
          </w:pPr>
          <w:r w:rsidRPr="00E90639">
            <w:rPr>
              <w:rFonts w:asciiTheme="minorHAnsi" w:eastAsia="Arial Unicode MS" w:hAnsiTheme="minorHAnsi" w:cstheme="minorHAnsi"/>
              <w:bCs/>
              <w:color w:val="auto"/>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4B6B"/>
    <w:rsid w:val="000B54B1"/>
    <w:rsid w:val="001A2B98"/>
    <w:rsid w:val="002F2FEB"/>
    <w:rsid w:val="0033101F"/>
    <w:rsid w:val="00392B2E"/>
    <w:rsid w:val="0042406A"/>
    <w:rsid w:val="00496357"/>
    <w:rsid w:val="00536EAE"/>
    <w:rsid w:val="00543A46"/>
    <w:rsid w:val="005B4E17"/>
    <w:rsid w:val="005E4537"/>
    <w:rsid w:val="0062179F"/>
    <w:rsid w:val="00813F94"/>
    <w:rsid w:val="00815365"/>
    <w:rsid w:val="008E761E"/>
    <w:rsid w:val="00953127"/>
    <w:rsid w:val="009617BE"/>
    <w:rsid w:val="00A661F1"/>
    <w:rsid w:val="00B56071"/>
    <w:rsid w:val="00B94D1D"/>
    <w:rsid w:val="00BF5375"/>
    <w:rsid w:val="00C1015A"/>
    <w:rsid w:val="00CE45CE"/>
    <w:rsid w:val="00D06964"/>
    <w:rsid w:val="00D926C7"/>
    <w:rsid w:val="00D96DD3"/>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2F2F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5</Pages>
  <Words>704</Words>
  <Characters>4015</Characters>
  <Application>Microsoft Office Word</Application>
  <DocSecurity>0</DocSecurity>
  <Lines>33</Lines>
  <Paragraphs>9</Paragraphs>
  <ScaleCrop>false</ScaleCrop>
  <Company>UNICEF</Company>
  <LinksUpToDate>false</LinksUpToDate>
  <CharactersWithSpaces>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Philip Davies</cp:lastModifiedBy>
  <cp:revision>40</cp:revision>
  <dcterms:created xsi:type="dcterms:W3CDTF">2026-05-18T23:25:00Z</dcterms:created>
  <dcterms:modified xsi:type="dcterms:W3CDTF">2026-10-22T07:34:00Z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