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U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8055"/>
      </w:tblGrid>
      <w:tr w:rsidR="0012209D" w14:paraId="0470DE64" w14:textId="77777777" w:rsidTr="00321CAA">
        <w:tc>
          <w:tcPr>
            <w:tcW w:w="1617" w:type="dxa"/>
          </w:tcPr>
          <w:p w14:paraId="2DD4FFA5" w14:textId="77777777" w:rsidR="0012209D" w:rsidRPr="00934764" w:rsidRDefault="0012209D" w:rsidP="00321CAA">
            <w:r w:rsidRPr="00934764">
              <w:t>Last updated:</w:t>
            </w:r>
          </w:p>
        </w:tc>
        <w:tc>
          <w:tcPr>
            <w:tcW w:w="8418" w:type="dxa"/>
          </w:tcPr>
          <w:p w14:paraId="5F601775" w14:textId="6B61CF43" w:rsidR="0012209D" w:rsidRPr="00934764" w:rsidRDefault="00117352" w:rsidP="00B120F1">
            <w:r>
              <w:t>20</w:t>
            </w:r>
            <w:r w:rsidR="00F97C9A">
              <w:t xml:space="preserve"> </w:t>
            </w:r>
            <w:r>
              <w:t>October</w:t>
            </w:r>
            <w:r w:rsidR="00F97C9A">
              <w:t xml:space="preserve"> 2026</w:t>
            </w:r>
          </w:p>
        </w:tc>
      </w:tr>
    </w:tbl>
    <w:p w14:paraId="6BDD8F33" w14:textId="77777777" w:rsidR="00E61DE4" w:rsidRDefault="00E61DE4" w:rsidP="0012209D">
      <w:pPr>
        <w:rPr>
          <w:b/>
          <w:bCs/>
          <w:sz w:val="22"/>
          <w:szCs w:val="24"/>
        </w:rPr>
      </w:pPr>
    </w:p>
    <w:p w14:paraId="7910519B" w14:textId="420C45C6" w:rsidR="0012209D" w:rsidRPr="007F025A" w:rsidRDefault="0012209D" w:rsidP="0012209D">
      <w:pPr>
        <w:rPr>
          <w:b/>
          <w:bCs/>
          <w:sz w:val="22"/>
          <w:szCs w:val="24"/>
        </w:rPr>
      </w:pPr>
      <w:r w:rsidRPr="007F025A">
        <w:rPr>
          <w:b/>
          <w:bCs/>
          <w:sz w:val="22"/>
          <w:szCs w:val="24"/>
        </w:rPr>
        <w:t>JOB DESCRIPTION</w:t>
      </w:r>
    </w:p>
    <w:p w14:paraId="021798C1" w14:textId="77777777" w:rsidR="0012209D" w:rsidRDefault="0012209D" w:rsidP="0012209D"/>
    <w:tbl>
      <w:tblPr>
        <w:tblStyle w:val="SUTable"/>
        <w:tblW w:w="0" w:type="auto"/>
        <w:tblLook w:val="04A0" w:firstRow="1" w:lastRow="0" w:firstColumn="1" w:lastColumn="0" w:noHBand="0" w:noVBand="1"/>
      </w:tblPr>
      <w:tblGrid>
        <w:gridCol w:w="2499"/>
        <w:gridCol w:w="4555"/>
        <w:gridCol w:w="845"/>
        <w:gridCol w:w="1728"/>
      </w:tblGrid>
      <w:tr w:rsidR="0012209D" w14:paraId="634E0BFF" w14:textId="77777777" w:rsidTr="00934764">
        <w:tc>
          <w:tcPr>
            <w:tcW w:w="2499" w:type="dxa"/>
            <w:shd w:val="clear" w:color="auto" w:fill="D9D9D9" w:themeFill="background1" w:themeFillShade="D9"/>
          </w:tcPr>
          <w:p w14:paraId="5E4BD7E3" w14:textId="77777777" w:rsidR="0012209D" w:rsidRDefault="0012209D" w:rsidP="00321CAA">
            <w:r>
              <w:t>Post title:</w:t>
            </w:r>
          </w:p>
        </w:tc>
        <w:tc>
          <w:tcPr>
            <w:tcW w:w="7128" w:type="dxa"/>
            <w:gridSpan w:val="3"/>
          </w:tcPr>
          <w:p w14:paraId="1EA60D04" w14:textId="4299C5D3" w:rsidR="0012209D" w:rsidRPr="00447FD8" w:rsidRDefault="008642C1" w:rsidP="00EF4D6F">
            <w:pPr>
              <w:rPr>
                <w:b/>
                <w:bCs/>
              </w:rPr>
            </w:pPr>
            <w:r>
              <w:rPr>
                <w:b/>
                <w:bCs/>
              </w:rPr>
              <w:t>Head of School (</w:t>
            </w:r>
            <w:r w:rsidR="00C50FC5">
              <w:rPr>
                <w:b/>
                <w:bCs/>
              </w:rPr>
              <w:t xml:space="preserve">Associate </w:t>
            </w:r>
            <w:r w:rsidR="00B57398">
              <w:rPr>
                <w:b/>
                <w:bCs/>
              </w:rPr>
              <w:t xml:space="preserve">Professor </w:t>
            </w:r>
            <w:r w:rsidR="00C50FC5">
              <w:rPr>
                <w:b/>
                <w:bCs/>
              </w:rPr>
              <w:t>/ Professor</w:t>
            </w:r>
            <w:r>
              <w:rPr>
                <w:b/>
                <w:bCs/>
              </w:rPr>
              <w:t>)</w:t>
            </w:r>
          </w:p>
        </w:tc>
      </w:tr>
      <w:tr w:rsidR="00746AEB" w14:paraId="7179C8FF" w14:textId="77777777" w:rsidTr="00934764">
        <w:tc>
          <w:tcPr>
            <w:tcW w:w="2499" w:type="dxa"/>
            <w:shd w:val="clear" w:color="auto" w:fill="D9D9D9" w:themeFill="background1" w:themeFillShade="D9"/>
          </w:tcPr>
          <w:p w14:paraId="350E0CE4" w14:textId="77777777" w:rsidR="00746AEB" w:rsidRDefault="00746AEB" w:rsidP="00321CAA">
            <w:r>
              <w:t>Faculty:</w:t>
            </w:r>
          </w:p>
        </w:tc>
        <w:tc>
          <w:tcPr>
            <w:tcW w:w="7128" w:type="dxa"/>
            <w:gridSpan w:val="3"/>
          </w:tcPr>
          <w:p w14:paraId="771165C2" w14:textId="2499BB02" w:rsidR="00746AEB" w:rsidRDefault="00072640" w:rsidP="00321CAA">
            <w:r>
              <w:t>University of Southampton Malaysia (UoSM)</w:t>
            </w:r>
          </w:p>
        </w:tc>
      </w:tr>
      <w:tr w:rsidR="00FE0EF9" w14:paraId="67C2C8CB" w14:textId="77777777" w:rsidTr="004E7AFC">
        <w:tc>
          <w:tcPr>
            <w:tcW w:w="2499" w:type="dxa"/>
            <w:shd w:val="clear" w:color="auto" w:fill="D9D9D9" w:themeFill="background1" w:themeFillShade="D9"/>
          </w:tcPr>
          <w:p w14:paraId="4F44CA05" w14:textId="2C81F15E" w:rsidR="00FE0EF9" w:rsidRDefault="00FE0EF9" w:rsidP="00746AEB">
            <w:r>
              <w:t>School</w:t>
            </w:r>
          </w:p>
        </w:tc>
        <w:tc>
          <w:tcPr>
            <w:tcW w:w="7128" w:type="dxa"/>
            <w:gridSpan w:val="3"/>
          </w:tcPr>
          <w:p w14:paraId="7937ABB2" w14:textId="73A1C263" w:rsidR="00FE0EF9" w:rsidRDefault="00FE0EF9" w:rsidP="00EF4D6F">
            <w:r>
              <w:t>Electronics and Computer Science</w:t>
            </w:r>
          </w:p>
        </w:tc>
      </w:tr>
      <w:tr w:rsidR="0012209D" w14:paraId="29F87264" w14:textId="77777777" w:rsidTr="00934764">
        <w:tc>
          <w:tcPr>
            <w:tcW w:w="2499" w:type="dxa"/>
            <w:shd w:val="clear" w:color="auto" w:fill="D9D9D9" w:themeFill="background1" w:themeFillShade="D9"/>
          </w:tcPr>
          <w:p w14:paraId="6820D2D9" w14:textId="77777777" w:rsidR="0012209D" w:rsidRDefault="00746AEB" w:rsidP="00746AEB">
            <w:r>
              <w:t>Career P</w:t>
            </w:r>
            <w:r w:rsidR="0012209D">
              <w:t>athway:</w:t>
            </w:r>
          </w:p>
        </w:tc>
        <w:tc>
          <w:tcPr>
            <w:tcW w:w="4555" w:type="dxa"/>
          </w:tcPr>
          <w:p w14:paraId="4E45C48B" w14:textId="29C2F150" w:rsidR="0012209D" w:rsidRDefault="000E60FA" w:rsidP="00FF246F">
            <w:r>
              <w:t>Education,</w:t>
            </w:r>
            <w:r>
              <w:rPr>
                <w:spacing w:val="-10"/>
              </w:rPr>
              <w:t xml:space="preserve"> </w:t>
            </w:r>
            <w:r>
              <w:t>Research</w:t>
            </w:r>
            <w:r>
              <w:rPr>
                <w:spacing w:val="-8"/>
              </w:rPr>
              <w:t xml:space="preserve"> </w:t>
            </w:r>
            <w:r>
              <w:t>and</w:t>
            </w:r>
            <w:r>
              <w:rPr>
                <w:spacing w:val="-11"/>
              </w:rPr>
              <w:t xml:space="preserve"> </w:t>
            </w:r>
            <w:r>
              <w:t>Enterprise</w:t>
            </w:r>
            <w:r>
              <w:rPr>
                <w:spacing w:val="-7"/>
              </w:rPr>
              <w:t xml:space="preserve"> </w:t>
            </w:r>
            <w:r>
              <w:rPr>
                <w:spacing w:val="-2"/>
              </w:rPr>
              <w:t>(ERE)</w:t>
            </w:r>
          </w:p>
        </w:tc>
        <w:tc>
          <w:tcPr>
            <w:tcW w:w="845" w:type="dxa"/>
            <w:shd w:val="clear" w:color="auto" w:fill="D9D9D9" w:themeFill="background1" w:themeFillShade="D9"/>
          </w:tcPr>
          <w:p w14:paraId="6591F00C" w14:textId="77777777" w:rsidR="0012209D" w:rsidRDefault="0012209D" w:rsidP="00321CAA">
            <w:r>
              <w:t>Level:</w:t>
            </w:r>
          </w:p>
        </w:tc>
        <w:tc>
          <w:tcPr>
            <w:tcW w:w="1728" w:type="dxa"/>
          </w:tcPr>
          <w:p w14:paraId="2AB2D740" w14:textId="2BF66137" w:rsidR="0012209D" w:rsidRDefault="00062ED0" w:rsidP="00EF4D6F">
            <w:r>
              <w:t>6</w:t>
            </w:r>
            <w:r w:rsidR="0004437E">
              <w:t xml:space="preserve"> - </w:t>
            </w:r>
            <w:r w:rsidR="00416CAE">
              <w:t>7</w:t>
            </w:r>
          </w:p>
        </w:tc>
      </w:tr>
      <w:tr w:rsidR="0012209D" w14:paraId="752F7A7F" w14:textId="77777777" w:rsidTr="00934764">
        <w:tc>
          <w:tcPr>
            <w:tcW w:w="2499" w:type="dxa"/>
            <w:shd w:val="clear" w:color="auto" w:fill="D9D9D9" w:themeFill="background1" w:themeFillShade="D9"/>
          </w:tcPr>
          <w:p w14:paraId="3B492C63" w14:textId="77777777" w:rsidR="0012209D" w:rsidRDefault="0012209D" w:rsidP="00321CAA">
            <w:r>
              <w:t>*ERE category:</w:t>
            </w:r>
          </w:p>
        </w:tc>
        <w:tc>
          <w:tcPr>
            <w:tcW w:w="7128" w:type="dxa"/>
            <w:gridSpan w:val="3"/>
          </w:tcPr>
          <w:p w14:paraId="0138A570" w14:textId="66858230" w:rsidR="0012209D" w:rsidRDefault="00634C15" w:rsidP="00FF246F">
            <w:r>
              <w:t>Balanced P</w:t>
            </w:r>
            <w:r w:rsidR="008642C1">
              <w:t>ortfolio</w:t>
            </w:r>
          </w:p>
        </w:tc>
      </w:tr>
      <w:tr w:rsidR="0012209D" w14:paraId="6BCB9D98" w14:textId="77777777" w:rsidTr="00934764">
        <w:tc>
          <w:tcPr>
            <w:tcW w:w="2499" w:type="dxa"/>
            <w:shd w:val="clear" w:color="auto" w:fill="D9D9D9" w:themeFill="background1" w:themeFillShade="D9"/>
          </w:tcPr>
          <w:p w14:paraId="397B5EE9" w14:textId="77777777" w:rsidR="0012209D" w:rsidRDefault="0012209D" w:rsidP="00321CAA">
            <w:r>
              <w:t>Posts responsible to:</w:t>
            </w:r>
          </w:p>
        </w:tc>
        <w:tc>
          <w:tcPr>
            <w:tcW w:w="7128" w:type="dxa"/>
            <w:gridSpan w:val="3"/>
          </w:tcPr>
          <w:p w14:paraId="4CF4F0ED" w14:textId="4C6C8FAA" w:rsidR="0012209D" w:rsidRPr="005508A2" w:rsidRDefault="008642C1" w:rsidP="00EF4D6F">
            <w:r>
              <w:t>Provost and CEO</w:t>
            </w:r>
          </w:p>
        </w:tc>
      </w:tr>
      <w:tr w:rsidR="000524A1" w:rsidRPr="000524A1" w14:paraId="662ADB9C" w14:textId="77777777" w:rsidTr="00934764">
        <w:tc>
          <w:tcPr>
            <w:tcW w:w="2499" w:type="dxa"/>
            <w:shd w:val="clear" w:color="auto" w:fill="D9D9D9" w:themeFill="background1" w:themeFillShade="D9"/>
          </w:tcPr>
          <w:p w14:paraId="7D69C6D4" w14:textId="77777777" w:rsidR="0012209D" w:rsidRDefault="0012209D" w:rsidP="00321CAA">
            <w:r>
              <w:t>Posts responsible for:</w:t>
            </w:r>
          </w:p>
        </w:tc>
        <w:tc>
          <w:tcPr>
            <w:tcW w:w="7128" w:type="dxa"/>
            <w:gridSpan w:val="3"/>
          </w:tcPr>
          <w:p w14:paraId="5DFDA189" w14:textId="1CDB3733" w:rsidR="0012209D" w:rsidRPr="000524A1" w:rsidRDefault="008642C1" w:rsidP="00072640">
            <w:r w:rsidRPr="004D7620">
              <w:rPr>
                <w:rFonts w:cstheme="minorHAnsi"/>
                <w:spacing w:val="-2"/>
              </w:rPr>
              <w:t xml:space="preserve">Deputy </w:t>
            </w:r>
            <w:proofErr w:type="spellStart"/>
            <w:r w:rsidRPr="004D7620">
              <w:rPr>
                <w:rFonts w:cstheme="minorHAnsi"/>
                <w:spacing w:val="-2"/>
              </w:rPr>
              <w:t>HoS</w:t>
            </w:r>
            <w:proofErr w:type="spellEnd"/>
            <w:r w:rsidRPr="004D7620">
              <w:rPr>
                <w:rFonts w:cstheme="minorHAnsi"/>
                <w:spacing w:val="-2"/>
              </w:rPr>
              <w:t>, Academic Leads, Programme coordinators, and Academic staff</w:t>
            </w:r>
          </w:p>
        </w:tc>
      </w:tr>
      <w:tr w:rsidR="000524A1" w:rsidRPr="000524A1" w14:paraId="1994EC8A" w14:textId="77777777" w:rsidTr="00934764">
        <w:tc>
          <w:tcPr>
            <w:tcW w:w="2499" w:type="dxa"/>
            <w:shd w:val="clear" w:color="auto" w:fill="D9D9D9" w:themeFill="background1" w:themeFillShade="D9"/>
          </w:tcPr>
          <w:p w14:paraId="1537DD85" w14:textId="77777777" w:rsidR="0012209D" w:rsidRDefault="0012209D" w:rsidP="00321CAA">
            <w:r>
              <w:t>Post base:</w:t>
            </w:r>
          </w:p>
        </w:tc>
        <w:tc>
          <w:tcPr>
            <w:tcW w:w="7128" w:type="dxa"/>
            <w:gridSpan w:val="3"/>
          </w:tcPr>
          <w:p w14:paraId="1B39F5BC" w14:textId="6411E0B8" w:rsidR="0012209D" w:rsidRPr="000524A1" w:rsidRDefault="00072640" w:rsidP="00321CAA">
            <w:r>
              <w:t>University of Southampton Malaysia (UoSM)</w:t>
            </w:r>
          </w:p>
        </w:tc>
      </w:tr>
    </w:tbl>
    <w:p w14:paraId="0143294D" w14:textId="77777777" w:rsidR="0012209D" w:rsidRDefault="0012209D" w:rsidP="0012209D"/>
    <w:tbl>
      <w:tblPr>
        <w:tblStyle w:val="SUTable"/>
        <w:tblW w:w="0" w:type="auto"/>
        <w:tblLook w:val="04A0" w:firstRow="1" w:lastRow="0" w:firstColumn="1" w:lastColumn="0" w:noHBand="0" w:noVBand="1"/>
      </w:tblPr>
      <w:tblGrid>
        <w:gridCol w:w="9627"/>
      </w:tblGrid>
      <w:tr w:rsidR="0012209D" w14:paraId="36AF7F4E" w14:textId="77777777" w:rsidTr="00321CAA">
        <w:tc>
          <w:tcPr>
            <w:tcW w:w="10137" w:type="dxa"/>
            <w:shd w:val="clear" w:color="auto" w:fill="D9D9D9" w:themeFill="background1" w:themeFillShade="D9"/>
          </w:tcPr>
          <w:p w14:paraId="0894272C" w14:textId="77777777" w:rsidR="0012209D" w:rsidRDefault="0012209D" w:rsidP="00321CAA">
            <w:r>
              <w:t>Job purpose</w:t>
            </w:r>
          </w:p>
        </w:tc>
      </w:tr>
      <w:tr w:rsidR="0012209D" w14:paraId="093FA6C2" w14:textId="77777777" w:rsidTr="00321CAA">
        <w:trPr>
          <w:trHeight w:val="1134"/>
        </w:trPr>
        <w:tc>
          <w:tcPr>
            <w:tcW w:w="10137" w:type="dxa"/>
          </w:tcPr>
          <w:p w14:paraId="3AB98AD1" w14:textId="5CAB1C5F" w:rsidR="008642C1" w:rsidRDefault="008642C1" w:rsidP="008642C1">
            <w:pPr>
              <w:spacing w:after="160" w:line="278" w:lineRule="auto"/>
              <w:rPr>
                <w:rFonts w:cstheme="minorHAnsi"/>
              </w:rPr>
            </w:pPr>
            <w:r w:rsidRPr="004D7620">
              <w:rPr>
                <w:rFonts w:cstheme="minorHAnsi"/>
              </w:rPr>
              <w:t xml:space="preserve">The role provides visionary, strategic, and operational leadership for the school in alignment with the </w:t>
            </w:r>
            <w:proofErr w:type="spellStart"/>
            <w:r w:rsidRPr="004D7620">
              <w:rPr>
                <w:rFonts w:cstheme="minorHAnsi"/>
              </w:rPr>
              <w:t>UoSM’s</w:t>
            </w:r>
            <w:proofErr w:type="spellEnd"/>
            <w:r w:rsidRPr="004D7620">
              <w:rPr>
                <w:rFonts w:cstheme="minorHAnsi"/>
              </w:rPr>
              <w:t xml:space="preserve"> growth strategy and </w:t>
            </w:r>
            <w:proofErr w:type="spellStart"/>
            <w:r w:rsidRPr="004D7620">
              <w:rPr>
                <w:rFonts w:cstheme="minorHAnsi"/>
              </w:rPr>
              <w:t>UoS’s</w:t>
            </w:r>
            <w:proofErr w:type="spellEnd"/>
            <w:r w:rsidRPr="004D7620">
              <w:rPr>
                <w:rFonts w:cstheme="minorHAnsi"/>
              </w:rPr>
              <w:t xml:space="preserve"> global mission. The academic leadership role will drive the School’s academic excellence, financial sustainability, and reputation through effective leadership, innovation in teaching and foster a research culture, and strong industry partnership through knowledge and enterprise initiative in Malaysia and across the broader Southeast Asian context.</w:t>
            </w:r>
          </w:p>
          <w:p w14:paraId="4BCCC21D" w14:textId="7B0F540F" w:rsidR="002F2778" w:rsidRDefault="008642C1" w:rsidP="008642C1">
            <w:r w:rsidRPr="004D7620">
              <w:rPr>
                <w:rFonts w:cstheme="minorHAnsi"/>
              </w:rPr>
              <w:t>As a key member of the Senior leadership team, the role will foster a culture of innovation, excellence, and collegiality, positioning the school as a leading Transnational Educational Provider in Malaysia and Southeast Asia.</w:t>
            </w:r>
          </w:p>
        </w:tc>
      </w:tr>
    </w:tbl>
    <w:p w14:paraId="69ED1A3E" w14:textId="77777777" w:rsidR="0012209D" w:rsidRDefault="0012209D" w:rsidP="0012209D"/>
    <w:tbl>
      <w:tblPr>
        <w:tblStyle w:val="SUTable"/>
        <w:tblW w:w="0" w:type="auto"/>
        <w:tblLook w:val="04A0" w:firstRow="1" w:lastRow="0" w:firstColumn="1" w:lastColumn="0" w:noHBand="0" w:noVBand="1"/>
      </w:tblPr>
      <w:tblGrid>
        <w:gridCol w:w="597"/>
        <w:gridCol w:w="9028"/>
      </w:tblGrid>
      <w:tr w:rsidR="008642C1" w14:paraId="09AAFCCB" w14:textId="77777777" w:rsidTr="008642C1">
        <w:tc>
          <w:tcPr>
            <w:tcW w:w="9625" w:type="dxa"/>
            <w:gridSpan w:val="2"/>
            <w:shd w:val="clear" w:color="auto" w:fill="D9D9D9" w:themeFill="background1" w:themeFillShade="D9"/>
          </w:tcPr>
          <w:p w14:paraId="5B092A5C" w14:textId="206FBE85" w:rsidR="008642C1" w:rsidRDefault="008642C1" w:rsidP="008642C1">
            <w:r>
              <w:t>Key accountabilities/primary responsibilities</w:t>
            </w:r>
          </w:p>
        </w:tc>
      </w:tr>
      <w:tr w:rsidR="008642C1" w:rsidRPr="008642C1" w14:paraId="1DDF04E1" w14:textId="77777777" w:rsidTr="008642C1">
        <w:tc>
          <w:tcPr>
            <w:tcW w:w="9625" w:type="dxa"/>
            <w:gridSpan w:val="2"/>
          </w:tcPr>
          <w:p w14:paraId="7FB0A466" w14:textId="77777777" w:rsidR="008642C1" w:rsidRDefault="008642C1" w:rsidP="00CD412E">
            <w:pPr>
              <w:autoSpaceDE/>
              <w:autoSpaceDN/>
              <w:spacing w:before="0" w:after="0"/>
              <w:jc w:val="both"/>
              <w:rPr>
                <w:rFonts w:cstheme="minorHAnsi"/>
              </w:rPr>
            </w:pPr>
            <w:r w:rsidRPr="004D7620">
              <w:rPr>
                <w:rFonts w:cstheme="minorHAnsi"/>
                <w:b/>
                <w:bCs/>
              </w:rPr>
              <w:t>Strategic Academic Leadership</w:t>
            </w:r>
            <w:r w:rsidRPr="004D7620">
              <w:rPr>
                <w:rFonts w:cstheme="minorHAnsi"/>
              </w:rPr>
              <w:t xml:space="preserve"> </w:t>
            </w:r>
          </w:p>
          <w:p w14:paraId="369FE726" w14:textId="77777777" w:rsidR="008642C1" w:rsidRPr="004D7620" w:rsidRDefault="008642C1" w:rsidP="00CD412E">
            <w:pPr>
              <w:autoSpaceDE/>
              <w:autoSpaceDN/>
              <w:spacing w:before="0" w:after="0"/>
              <w:jc w:val="both"/>
              <w:rPr>
                <w:rFonts w:cstheme="minorHAnsi"/>
              </w:rPr>
            </w:pPr>
          </w:p>
          <w:p w14:paraId="2F736DA7" w14:textId="77777777" w:rsidR="008642C1" w:rsidRPr="004D7620" w:rsidRDefault="008642C1" w:rsidP="00CD412E">
            <w:pPr>
              <w:numPr>
                <w:ilvl w:val="0"/>
                <w:numId w:val="43"/>
              </w:numPr>
              <w:overflowPunct/>
              <w:autoSpaceDE/>
              <w:autoSpaceDN/>
              <w:adjustRightInd/>
              <w:spacing w:before="0" w:after="0"/>
              <w:jc w:val="both"/>
              <w:textAlignment w:val="auto"/>
              <w:rPr>
                <w:rFonts w:cstheme="minorHAnsi"/>
              </w:rPr>
            </w:pPr>
            <w:r w:rsidRPr="004D7620">
              <w:rPr>
                <w:rFonts w:cstheme="minorHAnsi"/>
              </w:rPr>
              <w:t xml:space="preserve">Develop and implement comprehensive strategies for the school that align with </w:t>
            </w:r>
            <w:proofErr w:type="spellStart"/>
            <w:r w:rsidRPr="004D7620">
              <w:rPr>
                <w:rFonts w:cstheme="minorHAnsi"/>
              </w:rPr>
              <w:t>UoSM’s</w:t>
            </w:r>
            <w:proofErr w:type="spellEnd"/>
            <w:r w:rsidRPr="004D7620">
              <w:rPr>
                <w:rFonts w:cstheme="minorHAnsi"/>
              </w:rPr>
              <w:t xml:space="preserve"> growth strategy and the strategic priorities of the UK home campus, while responding to opportunities within Malaysia’s higher education landscape.</w:t>
            </w:r>
          </w:p>
          <w:p w14:paraId="7A427921" w14:textId="77777777" w:rsidR="008642C1" w:rsidRDefault="008642C1" w:rsidP="00CD412E">
            <w:pPr>
              <w:numPr>
                <w:ilvl w:val="0"/>
                <w:numId w:val="43"/>
              </w:numPr>
              <w:overflowPunct/>
              <w:autoSpaceDE/>
              <w:autoSpaceDN/>
              <w:adjustRightInd/>
              <w:spacing w:before="0" w:after="0"/>
              <w:jc w:val="both"/>
              <w:textAlignment w:val="auto"/>
              <w:rPr>
                <w:rFonts w:cstheme="minorHAnsi"/>
              </w:rPr>
            </w:pPr>
            <w:r w:rsidRPr="004D7620">
              <w:rPr>
                <w:rFonts w:cstheme="minorHAnsi"/>
              </w:rPr>
              <w:t>Lead the identification and development of new programme opportunities across undergraduate, postgraduate, and professional education that respond to market demand, strengthen competitiveness, and leverage the School’s academic strengths.</w:t>
            </w:r>
          </w:p>
          <w:p w14:paraId="632DE28B" w14:textId="77777777" w:rsidR="008642C1" w:rsidRPr="008642C1" w:rsidRDefault="008642C1" w:rsidP="00CD412E">
            <w:pPr>
              <w:numPr>
                <w:ilvl w:val="0"/>
                <w:numId w:val="43"/>
              </w:numPr>
              <w:overflowPunct/>
              <w:autoSpaceDE/>
              <w:autoSpaceDN/>
              <w:adjustRightInd/>
              <w:spacing w:before="0" w:after="0"/>
              <w:jc w:val="both"/>
              <w:textAlignment w:val="auto"/>
              <w:rPr>
                <w:rFonts w:cstheme="minorHAnsi"/>
              </w:rPr>
            </w:pPr>
            <w:r w:rsidRPr="008642C1">
              <w:rPr>
                <w:rFonts w:cstheme="minorHAnsi"/>
              </w:rPr>
              <w:t>Continuously review the school’s academic portfolio, resource allocations, amend and revise programmes based on market analysis and financial sustainability.</w:t>
            </w:r>
            <w:r w:rsidRPr="008642C1">
              <w:rPr>
                <w:szCs w:val="18"/>
              </w:rPr>
              <w:t xml:space="preserve">  </w:t>
            </w:r>
          </w:p>
          <w:p w14:paraId="7258DC90" w14:textId="77777777" w:rsidR="008642C1" w:rsidRPr="004D7620" w:rsidRDefault="008642C1" w:rsidP="00CD412E">
            <w:pPr>
              <w:numPr>
                <w:ilvl w:val="0"/>
                <w:numId w:val="43"/>
              </w:numPr>
              <w:overflowPunct/>
              <w:autoSpaceDE/>
              <w:autoSpaceDN/>
              <w:adjustRightInd/>
              <w:spacing w:before="0" w:after="0"/>
              <w:jc w:val="both"/>
              <w:textAlignment w:val="auto"/>
              <w:rPr>
                <w:rFonts w:cstheme="minorHAnsi"/>
              </w:rPr>
            </w:pPr>
            <w:r w:rsidRPr="004D7620">
              <w:rPr>
                <w:rFonts w:cstheme="minorHAnsi"/>
              </w:rPr>
              <w:t>Drive student recruitment growth by working closely with student recruitment, marketing and admissions teams to develop targeted recruitment strategies for domestic and international markets.</w:t>
            </w:r>
          </w:p>
          <w:p w14:paraId="561279FF" w14:textId="77777777" w:rsidR="008642C1" w:rsidRPr="008642C1" w:rsidRDefault="008642C1" w:rsidP="00CD412E">
            <w:pPr>
              <w:numPr>
                <w:ilvl w:val="0"/>
                <w:numId w:val="43"/>
              </w:numPr>
              <w:overflowPunct/>
              <w:autoSpaceDE/>
              <w:autoSpaceDN/>
              <w:adjustRightInd/>
              <w:spacing w:before="0" w:after="0"/>
              <w:jc w:val="both"/>
              <w:textAlignment w:val="auto"/>
              <w:rPr>
                <w:rFonts w:cstheme="minorHAnsi"/>
              </w:rPr>
            </w:pPr>
            <w:r w:rsidRPr="004D7620">
              <w:rPr>
                <w:rFonts w:cstheme="minorHAnsi"/>
              </w:rPr>
              <w:t>Establish and maintain strategic partnerships with Malaysian and regional industries, government agencies, professional bodies, and educational institutions to enhance the School’s profile and create pathways for student placement and collaborative research</w:t>
            </w:r>
          </w:p>
        </w:tc>
      </w:tr>
      <w:tr w:rsidR="00A170E4" w14:paraId="168B9067" w14:textId="77777777" w:rsidTr="00A170E4">
        <w:trPr>
          <w:cantSplit/>
          <w:tblHeader/>
        </w:trPr>
        <w:tc>
          <w:tcPr>
            <w:tcW w:w="9625" w:type="dxa"/>
            <w:gridSpan w:val="2"/>
            <w:shd w:val="clear" w:color="auto" w:fill="D9D9D9" w:themeFill="background1" w:themeFillShade="D9"/>
          </w:tcPr>
          <w:p w14:paraId="4814BE73" w14:textId="77777777" w:rsidR="00A170E4" w:rsidRDefault="00A170E4" w:rsidP="00321CAA">
            <w:r>
              <w:lastRenderedPageBreak/>
              <w:t>Key accountabilities/primary responsibilities</w:t>
            </w:r>
          </w:p>
        </w:tc>
      </w:tr>
      <w:tr w:rsidR="00A170E4" w:rsidRPr="00115E65" w14:paraId="62AFF0F7" w14:textId="77777777" w:rsidTr="00A170E4">
        <w:trPr>
          <w:cantSplit/>
        </w:trPr>
        <w:tc>
          <w:tcPr>
            <w:tcW w:w="597" w:type="dxa"/>
            <w:tcBorders>
              <w:right w:val="nil"/>
            </w:tcBorders>
          </w:tcPr>
          <w:p w14:paraId="032F6FE7" w14:textId="77777777" w:rsidR="00A170E4" w:rsidRPr="00115E65" w:rsidRDefault="00A170E4" w:rsidP="008642C1">
            <w:pPr>
              <w:pStyle w:val="ListParagraph"/>
              <w:numPr>
                <w:ilvl w:val="0"/>
                <w:numId w:val="17"/>
              </w:numPr>
              <w:spacing w:before="0" w:after="0"/>
              <w:rPr>
                <w:szCs w:val="18"/>
              </w:rPr>
            </w:pPr>
          </w:p>
        </w:tc>
        <w:tc>
          <w:tcPr>
            <w:tcW w:w="9028" w:type="dxa"/>
            <w:tcBorders>
              <w:left w:val="nil"/>
            </w:tcBorders>
          </w:tcPr>
          <w:p w14:paraId="5A834644" w14:textId="77777777" w:rsidR="008642C1" w:rsidRDefault="008642C1" w:rsidP="008642C1">
            <w:pPr>
              <w:autoSpaceDE/>
              <w:autoSpaceDN/>
              <w:spacing w:before="0" w:after="0"/>
              <w:jc w:val="both"/>
              <w:rPr>
                <w:rFonts w:cstheme="minorHAnsi"/>
              </w:rPr>
            </w:pPr>
            <w:r w:rsidRPr="004D7620">
              <w:rPr>
                <w:rFonts w:cstheme="minorHAnsi"/>
                <w:b/>
                <w:bCs/>
              </w:rPr>
              <w:t>Strategic Academic Leadership</w:t>
            </w:r>
            <w:r w:rsidRPr="004D7620">
              <w:rPr>
                <w:rFonts w:cstheme="minorHAnsi"/>
              </w:rPr>
              <w:t xml:space="preserve"> </w:t>
            </w:r>
          </w:p>
          <w:p w14:paraId="66F9A17F" w14:textId="77777777" w:rsidR="008642C1" w:rsidRPr="004D7620" w:rsidRDefault="008642C1" w:rsidP="008642C1">
            <w:pPr>
              <w:autoSpaceDE/>
              <w:autoSpaceDN/>
              <w:spacing w:before="0" w:after="0"/>
              <w:jc w:val="both"/>
              <w:rPr>
                <w:rFonts w:cstheme="minorHAnsi"/>
              </w:rPr>
            </w:pPr>
          </w:p>
          <w:p w14:paraId="792B7DA2" w14:textId="77777777" w:rsidR="008642C1" w:rsidRPr="004D7620" w:rsidRDefault="008642C1" w:rsidP="008642C1">
            <w:pPr>
              <w:numPr>
                <w:ilvl w:val="0"/>
                <w:numId w:val="43"/>
              </w:numPr>
              <w:overflowPunct/>
              <w:autoSpaceDE/>
              <w:autoSpaceDN/>
              <w:adjustRightInd/>
              <w:spacing w:before="0" w:after="0"/>
              <w:jc w:val="both"/>
              <w:textAlignment w:val="auto"/>
              <w:rPr>
                <w:rFonts w:cstheme="minorHAnsi"/>
              </w:rPr>
            </w:pPr>
            <w:r w:rsidRPr="004D7620">
              <w:rPr>
                <w:rFonts w:cstheme="minorHAnsi"/>
              </w:rPr>
              <w:t xml:space="preserve">Develop and implement comprehensive strategies for the school that align with </w:t>
            </w:r>
            <w:proofErr w:type="spellStart"/>
            <w:r w:rsidRPr="004D7620">
              <w:rPr>
                <w:rFonts w:cstheme="minorHAnsi"/>
              </w:rPr>
              <w:t>UoSM’s</w:t>
            </w:r>
            <w:proofErr w:type="spellEnd"/>
            <w:r w:rsidRPr="004D7620">
              <w:rPr>
                <w:rFonts w:cstheme="minorHAnsi"/>
              </w:rPr>
              <w:t xml:space="preserve"> growth strategy and the strategic priorities of the UK home campus, while responding to opportunities within Malaysia’s higher education landscape.</w:t>
            </w:r>
          </w:p>
          <w:p w14:paraId="5A30EDE1" w14:textId="77777777" w:rsidR="008642C1" w:rsidRDefault="008642C1" w:rsidP="008642C1">
            <w:pPr>
              <w:numPr>
                <w:ilvl w:val="0"/>
                <w:numId w:val="43"/>
              </w:numPr>
              <w:overflowPunct/>
              <w:autoSpaceDE/>
              <w:autoSpaceDN/>
              <w:adjustRightInd/>
              <w:spacing w:before="0" w:after="0"/>
              <w:jc w:val="both"/>
              <w:textAlignment w:val="auto"/>
              <w:rPr>
                <w:rFonts w:cstheme="minorHAnsi"/>
              </w:rPr>
            </w:pPr>
            <w:r w:rsidRPr="004D7620">
              <w:rPr>
                <w:rFonts w:cstheme="minorHAnsi"/>
              </w:rPr>
              <w:t>Lead the identification and development of new programme opportunities across undergraduate, postgraduate, and professional education that respond to market demand, strengthen competitiveness, and leverage the School’s academic strengths.</w:t>
            </w:r>
          </w:p>
          <w:p w14:paraId="27FF358B" w14:textId="77777777" w:rsidR="00A170E4" w:rsidRPr="008642C1" w:rsidRDefault="008642C1" w:rsidP="008642C1">
            <w:pPr>
              <w:numPr>
                <w:ilvl w:val="0"/>
                <w:numId w:val="43"/>
              </w:numPr>
              <w:overflowPunct/>
              <w:autoSpaceDE/>
              <w:autoSpaceDN/>
              <w:adjustRightInd/>
              <w:spacing w:before="0" w:after="0"/>
              <w:jc w:val="both"/>
              <w:textAlignment w:val="auto"/>
              <w:rPr>
                <w:rFonts w:cstheme="minorHAnsi"/>
              </w:rPr>
            </w:pPr>
            <w:r w:rsidRPr="008642C1">
              <w:rPr>
                <w:rFonts w:cstheme="minorHAnsi"/>
              </w:rPr>
              <w:t>Continuously review the school’s academic portfolio, resource allocations, amend and revise programmes based on market analysis and financial sustainability.</w:t>
            </w:r>
            <w:r w:rsidR="00A170E4" w:rsidRPr="008642C1">
              <w:rPr>
                <w:szCs w:val="18"/>
              </w:rPr>
              <w:t xml:space="preserve">  </w:t>
            </w:r>
          </w:p>
          <w:p w14:paraId="04B5CD06" w14:textId="77777777" w:rsidR="008642C1" w:rsidRPr="004D7620" w:rsidRDefault="008642C1" w:rsidP="008642C1">
            <w:pPr>
              <w:numPr>
                <w:ilvl w:val="0"/>
                <w:numId w:val="43"/>
              </w:numPr>
              <w:overflowPunct/>
              <w:autoSpaceDE/>
              <w:autoSpaceDN/>
              <w:adjustRightInd/>
              <w:spacing w:before="0" w:after="0"/>
              <w:jc w:val="both"/>
              <w:textAlignment w:val="auto"/>
              <w:rPr>
                <w:rFonts w:cstheme="minorHAnsi"/>
              </w:rPr>
            </w:pPr>
            <w:r w:rsidRPr="004D7620">
              <w:rPr>
                <w:rFonts w:cstheme="minorHAnsi"/>
              </w:rPr>
              <w:t>Drive student recruitment growth by working closely with student recruitment, marketing and admissions teams to develop targeted recruitment strategies for domestic and international markets.</w:t>
            </w:r>
          </w:p>
          <w:p w14:paraId="0A13DBD5" w14:textId="77777777" w:rsidR="008642C1" w:rsidRDefault="008642C1" w:rsidP="008642C1">
            <w:pPr>
              <w:numPr>
                <w:ilvl w:val="0"/>
                <w:numId w:val="43"/>
              </w:numPr>
              <w:overflowPunct/>
              <w:autoSpaceDE/>
              <w:autoSpaceDN/>
              <w:adjustRightInd/>
              <w:spacing w:before="0" w:after="0"/>
              <w:jc w:val="both"/>
              <w:textAlignment w:val="auto"/>
              <w:rPr>
                <w:rFonts w:cstheme="minorHAnsi"/>
              </w:rPr>
            </w:pPr>
            <w:r w:rsidRPr="004D7620">
              <w:rPr>
                <w:rFonts w:cstheme="minorHAnsi"/>
              </w:rPr>
              <w:t>Establish and maintain strategic partnerships with Malaysian and regional industries, government agencies, professional bodies, and educational institutions to enhance the School’s profile and create pathways for student placement and collaborative research</w:t>
            </w:r>
          </w:p>
          <w:p w14:paraId="4DE49209" w14:textId="4D870325" w:rsidR="00BD0D6B" w:rsidRPr="008642C1" w:rsidRDefault="00BD0D6B" w:rsidP="00BD0D6B">
            <w:pPr>
              <w:overflowPunct/>
              <w:autoSpaceDE/>
              <w:autoSpaceDN/>
              <w:adjustRightInd/>
              <w:spacing w:before="0" w:after="0"/>
              <w:ind w:left="720"/>
              <w:jc w:val="both"/>
              <w:textAlignment w:val="auto"/>
              <w:rPr>
                <w:rFonts w:cstheme="minorHAnsi"/>
              </w:rPr>
            </w:pPr>
          </w:p>
        </w:tc>
      </w:tr>
      <w:tr w:rsidR="00A170E4" w:rsidRPr="00115E65" w14:paraId="22D8CB14" w14:textId="77777777" w:rsidTr="00A170E4">
        <w:trPr>
          <w:cantSplit/>
        </w:trPr>
        <w:tc>
          <w:tcPr>
            <w:tcW w:w="597" w:type="dxa"/>
            <w:tcBorders>
              <w:right w:val="nil"/>
            </w:tcBorders>
          </w:tcPr>
          <w:p w14:paraId="288E92E2" w14:textId="77777777" w:rsidR="00A170E4" w:rsidRPr="00115E65" w:rsidRDefault="00A170E4" w:rsidP="0012209D">
            <w:pPr>
              <w:pStyle w:val="ListParagraph"/>
              <w:numPr>
                <w:ilvl w:val="0"/>
                <w:numId w:val="17"/>
              </w:numPr>
              <w:rPr>
                <w:szCs w:val="18"/>
              </w:rPr>
            </w:pPr>
          </w:p>
        </w:tc>
        <w:tc>
          <w:tcPr>
            <w:tcW w:w="9028" w:type="dxa"/>
            <w:tcBorders>
              <w:left w:val="nil"/>
            </w:tcBorders>
          </w:tcPr>
          <w:p w14:paraId="53287AB2" w14:textId="77777777" w:rsidR="008642C1" w:rsidRDefault="008642C1" w:rsidP="008642C1">
            <w:pPr>
              <w:spacing w:before="0" w:after="0"/>
              <w:jc w:val="both"/>
              <w:rPr>
                <w:rFonts w:cstheme="minorHAnsi"/>
                <w:b/>
                <w:bCs/>
              </w:rPr>
            </w:pPr>
            <w:r w:rsidRPr="004D7620">
              <w:rPr>
                <w:rFonts w:cstheme="minorHAnsi"/>
                <w:b/>
                <w:bCs/>
              </w:rPr>
              <w:t>Financial Sustainability</w:t>
            </w:r>
          </w:p>
          <w:p w14:paraId="7AAC9914" w14:textId="77777777" w:rsidR="008642C1" w:rsidRPr="004D7620" w:rsidRDefault="008642C1" w:rsidP="008642C1">
            <w:pPr>
              <w:spacing w:before="0" w:after="0"/>
              <w:jc w:val="both"/>
              <w:rPr>
                <w:rFonts w:cstheme="minorHAnsi"/>
                <w:b/>
                <w:bCs/>
              </w:rPr>
            </w:pPr>
          </w:p>
          <w:p w14:paraId="52F7D940" w14:textId="77777777" w:rsidR="008642C1" w:rsidRPr="004D7620" w:rsidRDefault="008642C1" w:rsidP="008642C1">
            <w:pPr>
              <w:numPr>
                <w:ilvl w:val="0"/>
                <w:numId w:val="44"/>
              </w:numPr>
              <w:overflowPunct/>
              <w:autoSpaceDE/>
              <w:autoSpaceDN/>
              <w:adjustRightInd/>
              <w:spacing w:before="0" w:after="0"/>
              <w:jc w:val="both"/>
              <w:textAlignment w:val="auto"/>
              <w:rPr>
                <w:rFonts w:cstheme="minorHAnsi"/>
              </w:rPr>
            </w:pPr>
            <w:r w:rsidRPr="004D7620">
              <w:rPr>
                <w:rFonts w:cstheme="minorHAnsi"/>
              </w:rPr>
              <w:t>Manage school budgets and allocate academic and other resources for sustainable delivery of academic programmes and research activities.</w:t>
            </w:r>
          </w:p>
          <w:p w14:paraId="3EA08E9D" w14:textId="77777777" w:rsidR="008642C1" w:rsidRDefault="008642C1" w:rsidP="008642C1">
            <w:pPr>
              <w:numPr>
                <w:ilvl w:val="0"/>
                <w:numId w:val="44"/>
              </w:numPr>
              <w:overflowPunct/>
              <w:autoSpaceDE/>
              <w:autoSpaceDN/>
              <w:adjustRightInd/>
              <w:spacing w:before="0" w:after="0"/>
              <w:jc w:val="both"/>
              <w:textAlignment w:val="auto"/>
              <w:rPr>
                <w:rFonts w:cstheme="minorHAnsi"/>
              </w:rPr>
            </w:pPr>
            <w:r w:rsidRPr="004D7620">
              <w:rPr>
                <w:rFonts w:cstheme="minorHAnsi"/>
              </w:rPr>
              <w:t>Work with the CEO &amp; Provost and Finance team to develop sustainable financial models that support growth ambitions while ensuring operational efficiency.</w:t>
            </w:r>
          </w:p>
          <w:p w14:paraId="13BD9DF9" w14:textId="77777777" w:rsidR="00A170E4" w:rsidRDefault="008642C1" w:rsidP="008642C1">
            <w:pPr>
              <w:numPr>
                <w:ilvl w:val="0"/>
                <w:numId w:val="44"/>
              </w:numPr>
              <w:overflowPunct/>
              <w:autoSpaceDE/>
              <w:autoSpaceDN/>
              <w:adjustRightInd/>
              <w:spacing w:before="0" w:after="0"/>
              <w:jc w:val="both"/>
              <w:textAlignment w:val="auto"/>
              <w:rPr>
                <w:rFonts w:cstheme="minorHAnsi"/>
              </w:rPr>
            </w:pPr>
            <w:r w:rsidRPr="008642C1">
              <w:rPr>
                <w:rFonts w:cstheme="minorHAnsi"/>
              </w:rPr>
              <w:t>Identify and pursue new revenue streams including executive education, consultancy, research grants, and industry partnerships</w:t>
            </w:r>
          </w:p>
          <w:p w14:paraId="722DAACC" w14:textId="4F02EF3B" w:rsidR="00BD0D6B" w:rsidRPr="008642C1" w:rsidRDefault="00BD0D6B" w:rsidP="00BD0D6B">
            <w:pPr>
              <w:overflowPunct/>
              <w:autoSpaceDE/>
              <w:autoSpaceDN/>
              <w:adjustRightInd/>
              <w:spacing w:before="0" w:after="0"/>
              <w:ind w:left="720"/>
              <w:jc w:val="both"/>
              <w:textAlignment w:val="auto"/>
              <w:rPr>
                <w:rFonts w:cstheme="minorHAnsi"/>
              </w:rPr>
            </w:pPr>
          </w:p>
        </w:tc>
      </w:tr>
      <w:tr w:rsidR="00A170E4" w:rsidRPr="00115E65" w14:paraId="56535206" w14:textId="77777777" w:rsidTr="00A170E4">
        <w:trPr>
          <w:cantSplit/>
        </w:trPr>
        <w:tc>
          <w:tcPr>
            <w:tcW w:w="597" w:type="dxa"/>
            <w:tcBorders>
              <w:right w:val="nil"/>
            </w:tcBorders>
          </w:tcPr>
          <w:p w14:paraId="71F3889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5905C46B" w14:textId="77777777" w:rsidR="008642C1" w:rsidRDefault="008642C1" w:rsidP="008642C1">
            <w:pPr>
              <w:spacing w:before="0" w:after="0"/>
              <w:jc w:val="both"/>
              <w:rPr>
                <w:rFonts w:cstheme="minorHAnsi"/>
                <w:b/>
                <w:bCs/>
              </w:rPr>
            </w:pPr>
            <w:r w:rsidRPr="004D7620">
              <w:rPr>
                <w:rFonts w:cstheme="minorHAnsi"/>
                <w:b/>
                <w:bCs/>
              </w:rPr>
              <w:t>Research &amp; Scholarly Initiatives</w:t>
            </w:r>
          </w:p>
          <w:p w14:paraId="3316CA60" w14:textId="77777777" w:rsidR="008642C1" w:rsidRPr="004D7620" w:rsidRDefault="008642C1" w:rsidP="008642C1">
            <w:pPr>
              <w:spacing w:before="0" w:after="0"/>
              <w:jc w:val="both"/>
              <w:rPr>
                <w:rFonts w:cstheme="minorHAnsi"/>
                <w:b/>
                <w:bCs/>
              </w:rPr>
            </w:pPr>
          </w:p>
          <w:p w14:paraId="4D4D1E5A" w14:textId="77777777" w:rsidR="008642C1" w:rsidRPr="004D7620" w:rsidRDefault="008642C1" w:rsidP="008642C1">
            <w:pPr>
              <w:numPr>
                <w:ilvl w:val="0"/>
                <w:numId w:val="45"/>
              </w:numPr>
              <w:overflowPunct/>
              <w:autoSpaceDE/>
              <w:autoSpaceDN/>
              <w:adjustRightInd/>
              <w:spacing w:before="0" w:after="0"/>
              <w:jc w:val="both"/>
              <w:textAlignment w:val="auto"/>
              <w:rPr>
                <w:rFonts w:cstheme="minorHAnsi"/>
              </w:rPr>
            </w:pPr>
            <w:r w:rsidRPr="004D7620">
              <w:rPr>
                <w:rFonts w:cstheme="minorHAnsi"/>
              </w:rPr>
              <w:t>Provide strategic direction in developing a high-impact research culture within the School, aligned with the University’s research strategy, by partnering with the Research, Enterprise and Innovation team to strengthen research capacity and enable academic staff to develop competitive research profiles and deliver impactful research outcomes.</w:t>
            </w:r>
          </w:p>
          <w:p w14:paraId="2292489A" w14:textId="77777777" w:rsidR="008642C1" w:rsidRPr="004D7620" w:rsidRDefault="008642C1" w:rsidP="008642C1">
            <w:pPr>
              <w:numPr>
                <w:ilvl w:val="0"/>
                <w:numId w:val="45"/>
              </w:numPr>
              <w:overflowPunct/>
              <w:autoSpaceDE/>
              <w:autoSpaceDN/>
              <w:adjustRightInd/>
              <w:spacing w:before="0" w:after="0"/>
              <w:jc w:val="both"/>
              <w:textAlignment w:val="auto"/>
              <w:rPr>
                <w:rFonts w:cstheme="minorHAnsi"/>
              </w:rPr>
            </w:pPr>
            <w:r w:rsidRPr="004D7620">
              <w:rPr>
                <w:rFonts w:cstheme="minorHAnsi"/>
              </w:rPr>
              <w:t>Promote interdisciplinary research collaborations within the school, across the campus, with the UoS, and with external partners</w:t>
            </w:r>
          </w:p>
          <w:p w14:paraId="60AABE61" w14:textId="77777777" w:rsidR="008642C1" w:rsidRDefault="008642C1" w:rsidP="008642C1">
            <w:pPr>
              <w:numPr>
                <w:ilvl w:val="0"/>
                <w:numId w:val="45"/>
              </w:numPr>
              <w:overflowPunct/>
              <w:autoSpaceDE/>
              <w:autoSpaceDN/>
              <w:adjustRightInd/>
              <w:spacing w:before="0" w:after="0"/>
              <w:jc w:val="both"/>
              <w:textAlignment w:val="auto"/>
              <w:rPr>
                <w:rFonts w:cstheme="minorHAnsi"/>
              </w:rPr>
            </w:pPr>
            <w:r w:rsidRPr="004D7620">
              <w:rPr>
                <w:rFonts w:cstheme="minorHAnsi"/>
              </w:rPr>
              <w:t>Ensure research activities align with national priorities and regional challenges, enhancing impact and relevance</w:t>
            </w:r>
          </w:p>
          <w:p w14:paraId="26CC1041" w14:textId="0BF2120A" w:rsidR="00A170E4" w:rsidRPr="008642C1" w:rsidRDefault="008642C1" w:rsidP="008642C1">
            <w:pPr>
              <w:numPr>
                <w:ilvl w:val="0"/>
                <w:numId w:val="45"/>
              </w:numPr>
              <w:overflowPunct/>
              <w:autoSpaceDE/>
              <w:autoSpaceDN/>
              <w:adjustRightInd/>
              <w:spacing w:before="0" w:after="0"/>
              <w:jc w:val="both"/>
              <w:textAlignment w:val="auto"/>
              <w:rPr>
                <w:rFonts w:cstheme="minorHAnsi"/>
              </w:rPr>
            </w:pPr>
            <w:r w:rsidRPr="008642C1">
              <w:rPr>
                <w:rFonts w:cstheme="minorHAnsi"/>
              </w:rPr>
              <w:t>Lead the development of postgraduate research programmes and supervise doctoral candidates to maintain active scholarly engagement</w:t>
            </w:r>
          </w:p>
        </w:tc>
      </w:tr>
      <w:tr w:rsidR="00A170E4" w:rsidRPr="00115E65" w14:paraId="70ACAA0C" w14:textId="77777777" w:rsidTr="00A170E4">
        <w:trPr>
          <w:cantSplit/>
        </w:trPr>
        <w:tc>
          <w:tcPr>
            <w:tcW w:w="597" w:type="dxa"/>
            <w:tcBorders>
              <w:right w:val="nil"/>
            </w:tcBorders>
          </w:tcPr>
          <w:p w14:paraId="391F3175" w14:textId="77777777" w:rsidR="00A170E4" w:rsidRPr="00115E65" w:rsidRDefault="00A170E4" w:rsidP="0012209D">
            <w:pPr>
              <w:pStyle w:val="ListParagraph"/>
              <w:numPr>
                <w:ilvl w:val="0"/>
                <w:numId w:val="17"/>
              </w:numPr>
              <w:rPr>
                <w:szCs w:val="18"/>
              </w:rPr>
            </w:pPr>
          </w:p>
        </w:tc>
        <w:tc>
          <w:tcPr>
            <w:tcW w:w="9028" w:type="dxa"/>
            <w:tcBorders>
              <w:left w:val="nil"/>
            </w:tcBorders>
          </w:tcPr>
          <w:p w14:paraId="57DE2FB5" w14:textId="77777777" w:rsidR="008642C1" w:rsidRDefault="008642C1" w:rsidP="008642C1">
            <w:pPr>
              <w:autoSpaceDE/>
              <w:autoSpaceDN/>
              <w:spacing w:before="0" w:after="0"/>
              <w:rPr>
                <w:rFonts w:cstheme="minorHAnsi"/>
                <w:b/>
                <w:bCs/>
              </w:rPr>
            </w:pPr>
            <w:r w:rsidRPr="004D7620">
              <w:rPr>
                <w:rFonts w:cstheme="minorHAnsi"/>
                <w:b/>
                <w:bCs/>
              </w:rPr>
              <w:t>Teaching, Learning &amp; AI Innovation</w:t>
            </w:r>
          </w:p>
          <w:p w14:paraId="25773E98" w14:textId="77777777" w:rsidR="008642C1" w:rsidRPr="004D7620" w:rsidRDefault="008642C1" w:rsidP="008642C1">
            <w:pPr>
              <w:autoSpaceDE/>
              <w:autoSpaceDN/>
              <w:spacing w:before="0" w:after="0"/>
              <w:rPr>
                <w:rFonts w:cstheme="minorHAnsi"/>
              </w:rPr>
            </w:pPr>
          </w:p>
          <w:p w14:paraId="01D90FBE" w14:textId="77777777" w:rsidR="008642C1" w:rsidRPr="004D7620" w:rsidRDefault="008642C1" w:rsidP="008642C1">
            <w:pPr>
              <w:pStyle w:val="ListParagraph"/>
              <w:numPr>
                <w:ilvl w:val="0"/>
                <w:numId w:val="47"/>
              </w:numPr>
              <w:overflowPunct/>
              <w:autoSpaceDE/>
              <w:autoSpaceDN/>
              <w:adjustRightInd/>
              <w:spacing w:before="0" w:after="0"/>
              <w:contextualSpacing w:val="0"/>
              <w:textAlignment w:val="auto"/>
              <w:rPr>
                <w:rFonts w:cstheme="minorHAnsi"/>
              </w:rPr>
            </w:pPr>
            <w:r w:rsidRPr="004D7620">
              <w:rPr>
                <w:rFonts w:cstheme="minorHAnsi"/>
              </w:rPr>
              <w:t>Champion innovative pedagogical approaches and quality enhancement that enhance student engagement, including technology-enhanced learning, experiential learning, and industry-integrated projects</w:t>
            </w:r>
          </w:p>
          <w:p w14:paraId="7F3DAF75" w14:textId="77777777" w:rsidR="008642C1" w:rsidRPr="004D7620" w:rsidRDefault="008642C1" w:rsidP="008642C1">
            <w:pPr>
              <w:numPr>
                <w:ilvl w:val="0"/>
                <w:numId w:val="46"/>
              </w:numPr>
              <w:overflowPunct/>
              <w:autoSpaceDE/>
              <w:autoSpaceDN/>
              <w:adjustRightInd/>
              <w:spacing w:before="0" w:after="0"/>
              <w:jc w:val="both"/>
              <w:textAlignment w:val="auto"/>
              <w:rPr>
                <w:rFonts w:cstheme="minorHAnsi"/>
              </w:rPr>
            </w:pPr>
            <w:r w:rsidRPr="004D7620">
              <w:rPr>
                <w:rFonts w:cstheme="minorHAnsi"/>
              </w:rPr>
              <w:t>Champion innovative pedagogical approaches and quality enhancement that enhance student engagement, including technology-enhanced learning, experiential learning, and industry-integrated projects</w:t>
            </w:r>
          </w:p>
          <w:p w14:paraId="7C8107A0" w14:textId="77777777" w:rsidR="008642C1" w:rsidRPr="004D7620" w:rsidRDefault="008642C1" w:rsidP="008642C1">
            <w:pPr>
              <w:numPr>
                <w:ilvl w:val="0"/>
                <w:numId w:val="46"/>
              </w:numPr>
              <w:overflowPunct/>
              <w:autoSpaceDE/>
              <w:autoSpaceDN/>
              <w:adjustRightInd/>
              <w:spacing w:before="0" w:after="0"/>
              <w:jc w:val="both"/>
              <w:textAlignment w:val="auto"/>
              <w:rPr>
                <w:rFonts w:cstheme="minorHAnsi"/>
              </w:rPr>
            </w:pPr>
            <w:r w:rsidRPr="004D7620">
              <w:rPr>
                <w:rFonts w:cstheme="minorHAnsi"/>
              </w:rPr>
              <w:t>Set the direction to drive an effective adoption of AI and emerging technologies to enhance curriculum design, pedagogy, academic quality and the student learning experience, while fostering a culture of innovation, experimentation and continuous improvement in the school.</w:t>
            </w:r>
          </w:p>
          <w:p w14:paraId="1FCEAE93" w14:textId="77777777" w:rsidR="008642C1" w:rsidRDefault="008642C1" w:rsidP="008642C1">
            <w:pPr>
              <w:numPr>
                <w:ilvl w:val="0"/>
                <w:numId w:val="46"/>
              </w:numPr>
              <w:overflowPunct/>
              <w:autoSpaceDE/>
              <w:autoSpaceDN/>
              <w:adjustRightInd/>
              <w:spacing w:before="0" w:after="0"/>
              <w:jc w:val="both"/>
              <w:textAlignment w:val="auto"/>
              <w:rPr>
                <w:rFonts w:cstheme="minorHAnsi"/>
              </w:rPr>
            </w:pPr>
            <w:r w:rsidRPr="004D7620">
              <w:rPr>
                <w:rFonts w:cstheme="minorHAnsi"/>
              </w:rPr>
              <w:t>Ensure delivery of an exceptional student experience that reflects UK quality standards while being culturally responsive and student-</w:t>
            </w:r>
            <w:proofErr w:type="spellStart"/>
            <w:r w:rsidRPr="004D7620">
              <w:rPr>
                <w:rFonts w:cstheme="minorHAnsi"/>
              </w:rPr>
              <w:t>centered</w:t>
            </w:r>
            <w:proofErr w:type="spellEnd"/>
          </w:p>
          <w:p w14:paraId="7CB91B69" w14:textId="1919D7A8" w:rsidR="00BD0D6B" w:rsidRPr="00BD0D6B" w:rsidRDefault="008642C1" w:rsidP="00BD0D6B">
            <w:pPr>
              <w:numPr>
                <w:ilvl w:val="0"/>
                <w:numId w:val="46"/>
              </w:numPr>
              <w:overflowPunct/>
              <w:autoSpaceDE/>
              <w:autoSpaceDN/>
              <w:adjustRightInd/>
              <w:spacing w:before="0" w:after="0"/>
              <w:jc w:val="both"/>
              <w:textAlignment w:val="auto"/>
              <w:rPr>
                <w:rFonts w:cstheme="minorHAnsi"/>
              </w:rPr>
            </w:pPr>
            <w:r w:rsidRPr="008642C1">
              <w:rPr>
                <w:rFonts w:cstheme="minorHAnsi"/>
              </w:rPr>
              <w:t>Oversee assessment and feedback practices to ensure they are fair, transparent, and support student learning and development</w:t>
            </w:r>
          </w:p>
        </w:tc>
      </w:tr>
      <w:tr w:rsidR="008642C1" w:rsidRPr="00115E65" w14:paraId="01D8DB2E" w14:textId="77777777" w:rsidTr="00A170E4">
        <w:trPr>
          <w:cantSplit/>
        </w:trPr>
        <w:tc>
          <w:tcPr>
            <w:tcW w:w="597" w:type="dxa"/>
            <w:tcBorders>
              <w:right w:val="nil"/>
            </w:tcBorders>
          </w:tcPr>
          <w:p w14:paraId="33512DD9" w14:textId="77777777" w:rsidR="008642C1" w:rsidRPr="00115E65" w:rsidRDefault="008642C1" w:rsidP="0012209D">
            <w:pPr>
              <w:pStyle w:val="ListParagraph"/>
              <w:numPr>
                <w:ilvl w:val="0"/>
                <w:numId w:val="17"/>
              </w:numPr>
              <w:rPr>
                <w:szCs w:val="18"/>
              </w:rPr>
            </w:pPr>
          </w:p>
        </w:tc>
        <w:tc>
          <w:tcPr>
            <w:tcW w:w="9028" w:type="dxa"/>
            <w:tcBorders>
              <w:left w:val="nil"/>
            </w:tcBorders>
          </w:tcPr>
          <w:p w14:paraId="7DA57FFB" w14:textId="77777777" w:rsidR="00BD0D6B" w:rsidRDefault="00BD0D6B" w:rsidP="00BD0D6B">
            <w:pPr>
              <w:spacing w:before="0" w:after="0"/>
              <w:jc w:val="both"/>
              <w:rPr>
                <w:rFonts w:cstheme="minorHAnsi"/>
                <w:b/>
                <w:bCs/>
              </w:rPr>
            </w:pPr>
            <w:r w:rsidRPr="004D7620">
              <w:rPr>
                <w:rFonts w:cstheme="minorHAnsi"/>
                <w:b/>
                <w:bCs/>
              </w:rPr>
              <w:t>Academic Excellence &amp; Quality Assurance</w:t>
            </w:r>
          </w:p>
          <w:p w14:paraId="512BBD3D" w14:textId="77777777" w:rsidR="00BD0D6B" w:rsidRPr="004D7620" w:rsidRDefault="00BD0D6B" w:rsidP="00BD0D6B">
            <w:pPr>
              <w:spacing w:before="0" w:after="0"/>
              <w:jc w:val="both"/>
              <w:rPr>
                <w:rFonts w:cstheme="minorHAnsi"/>
                <w:b/>
                <w:bCs/>
              </w:rPr>
            </w:pPr>
          </w:p>
          <w:p w14:paraId="1607AD25" w14:textId="77777777" w:rsidR="00BD0D6B" w:rsidRPr="004D7620" w:rsidRDefault="00BD0D6B" w:rsidP="00BD0D6B">
            <w:pPr>
              <w:numPr>
                <w:ilvl w:val="0"/>
                <w:numId w:val="48"/>
              </w:numPr>
              <w:overflowPunct/>
              <w:autoSpaceDE/>
              <w:autoSpaceDN/>
              <w:adjustRightInd/>
              <w:spacing w:before="0" w:after="0"/>
              <w:jc w:val="both"/>
              <w:textAlignment w:val="auto"/>
              <w:rPr>
                <w:rFonts w:cstheme="minorHAnsi"/>
              </w:rPr>
            </w:pPr>
            <w:r w:rsidRPr="004D7620">
              <w:rPr>
                <w:rFonts w:cstheme="minorHAnsi"/>
              </w:rPr>
              <w:t>Ensure the maintenance of UK academic standards across all programmes while adapting delivery to meet local regulatory requirements (MQA, MOHE and EAC) and cultural contexts</w:t>
            </w:r>
          </w:p>
          <w:p w14:paraId="3F8A3211" w14:textId="77777777" w:rsidR="00BD0D6B" w:rsidRPr="004D7620" w:rsidRDefault="00BD0D6B" w:rsidP="00BD0D6B">
            <w:pPr>
              <w:numPr>
                <w:ilvl w:val="0"/>
                <w:numId w:val="48"/>
              </w:numPr>
              <w:overflowPunct/>
              <w:autoSpaceDE/>
              <w:autoSpaceDN/>
              <w:adjustRightInd/>
              <w:spacing w:before="0" w:after="0"/>
              <w:jc w:val="both"/>
              <w:textAlignment w:val="auto"/>
              <w:rPr>
                <w:rFonts w:cstheme="minorHAnsi"/>
              </w:rPr>
            </w:pPr>
            <w:r w:rsidRPr="004D7620">
              <w:rPr>
                <w:rFonts w:cstheme="minorHAnsi"/>
              </w:rPr>
              <w:t>Develop and implement strategies to enhance the School’s national and international reputation, including participation in rankings, accreditations, and quality assurance frameworks (e.g., SETARA, MyRA, QS,)</w:t>
            </w:r>
          </w:p>
          <w:p w14:paraId="4BCDDD61" w14:textId="77777777" w:rsidR="00BD0D6B" w:rsidRDefault="00BD0D6B" w:rsidP="00BD0D6B">
            <w:pPr>
              <w:numPr>
                <w:ilvl w:val="0"/>
                <w:numId w:val="48"/>
              </w:numPr>
              <w:overflowPunct/>
              <w:autoSpaceDE/>
              <w:autoSpaceDN/>
              <w:adjustRightInd/>
              <w:spacing w:before="0" w:after="0"/>
              <w:jc w:val="both"/>
              <w:textAlignment w:val="auto"/>
              <w:rPr>
                <w:rFonts w:cstheme="minorHAnsi"/>
              </w:rPr>
            </w:pPr>
            <w:r w:rsidRPr="004D7620">
              <w:rPr>
                <w:rFonts w:cstheme="minorHAnsi"/>
              </w:rPr>
              <w:t>Implement robust quality assurance processes for teaching, learning, and assessment, ensuring compliance with both home campus requirements and Malaysian regulatory frameworks</w:t>
            </w:r>
            <w:r>
              <w:rPr>
                <w:rFonts w:cstheme="minorHAnsi"/>
              </w:rPr>
              <w:t>.</w:t>
            </w:r>
          </w:p>
          <w:p w14:paraId="4C58B306" w14:textId="319A9965" w:rsidR="00BD0D6B" w:rsidRPr="00BD0D6B" w:rsidRDefault="00BD0D6B" w:rsidP="00BD0D6B">
            <w:pPr>
              <w:overflowPunct/>
              <w:autoSpaceDE/>
              <w:autoSpaceDN/>
              <w:adjustRightInd/>
              <w:spacing w:before="0" w:after="0"/>
              <w:ind w:left="720"/>
              <w:jc w:val="both"/>
              <w:textAlignment w:val="auto"/>
              <w:rPr>
                <w:rFonts w:cstheme="minorHAnsi"/>
              </w:rPr>
            </w:pPr>
          </w:p>
        </w:tc>
      </w:tr>
      <w:tr w:rsidR="00BD0D6B" w:rsidRPr="00115E65" w14:paraId="5347C86A" w14:textId="77777777" w:rsidTr="00BD0D6B">
        <w:trPr>
          <w:cantSplit/>
          <w:trHeight w:val="364"/>
        </w:trPr>
        <w:tc>
          <w:tcPr>
            <w:tcW w:w="9625" w:type="dxa"/>
            <w:gridSpan w:val="2"/>
            <w:shd w:val="clear" w:color="auto" w:fill="D9D9D9" w:themeFill="background1" w:themeFillShade="D9"/>
          </w:tcPr>
          <w:p w14:paraId="25C009E1" w14:textId="051DC400" w:rsidR="00BD0D6B" w:rsidRPr="004D7620" w:rsidRDefault="00BD0D6B" w:rsidP="00BD0D6B">
            <w:pPr>
              <w:overflowPunct/>
              <w:autoSpaceDE/>
              <w:autoSpaceDN/>
              <w:adjustRightInd/>
              <w:spacing w:before="0" w:after="0"/>
              <w:jc w:val="both"/>
              <w:textAlignment w:val="auto"/>
              <w:rPr>
                <w:rFonts w:cstheme="minorHAnsi"/>
              </w:rPr>
            </w:pPr>
            <w:r>
              <w:lastRenderedPageBreak/>
              <w:t>K</w:t>
            </w:r>
            <w:r w:rsidRPr="00BD0D6B">
              <w:rPr>
                <w:shd w:val="clear" w:color="auto" w:fill="D9D9D9" w:themeFill="background1" w:themeFillShade="D9"/>
              </w:rPr>
              <w:t>ey accountabilities/primary responsibilities</w:t>
            </w:r>
          </w:p>
        </w:tc>
      </w:tr>
      <w:tr w:rsidR="00A170E4" w:rsidRPr="00115E65" w14:paraId="2FA6B67E" w14:textId="77777777" w:rsidTr="00A170E4">
        <w:trPr>
          <w:cantSplit/>
        </w:trPr>
        <w:tc>
          <w:tcPr>
            <w:tcW w:w="597" w:type="dxa"/>
            <w:tcBorders>
              <w:right w:val="nil"/>
            </w:tcBorders>
          </w:tcPr>
          <w:p w14:paraId="63068ED9" w14:textId="77777777" w:rsidR="00A170E4" w:rsidRPr="00115E65" w:rsidRDefault="00A170E4" w:rsidP="00BD0D6B">
            <w:pPr>
              <w:pStyle w:val="ListParagraph"/>
              <w:ind w:left="360"/>
              <w:rPr>
                <w:szCs w:val="18"/>
              </w:rPr>
            </w:pPr>
          </w:p>
        </w:tc>
        <w:tc>
          <w:tcPr>
            <w:tcW w:w="9028" w:type="dxa"/>
            <w:tcBorders>
              <w:left w:val="nil"/>
            </w:tcBorders>
          </w:tcPr>
          <w:p w14:paraId="4F9BAD01" w14:textId="77777777" w:rsidR="008642C1" w:rsidRDefault="008642C1" w:rsidP="008642C1">
            <w:pPr>
              <w:numPr>
                <w:ilvl w:val="0"/>
                <w:numId w:val="48"/>
              </w:numPr>
              <w:overflowPunct/>
              <w:autoSpaceDE/>
              <w:autoSpaceDN/>
              <w:adjustRightInd/>
              <w:spacing w:before="0" w:after="0"/>
              <w:jc w:val="both"/>
              <w:textAlignment w:val="auto"/>
              <w:rPr>
                <w:rFonts w:cstheme="minorHAnsi"/>
              </w:rPr>
            </w:pPr>
            <w:r w:rsidRPr="004D7620">
              <w:rPr>
                <w:rFonts w:cstheme="minorHAnsi"/>
              </w:rPr>
              <w:t>Lead programme reviews and revalidation processes, ensuring continuous improvement and alignment with professional accreditation body requirements where applicable</w:t>
            </w:r>
          </w:p>
          <w:p w14:paraId="0DA3035C" w14:textId="4D44486F" w:rsidR="00A170E4" w:rsidRPr="008642C1" w:rsidRDefault="008642C1" w:rsidP="008642C1">
            <w:pPr>
              <w:numPr>
                <w:ilvl w:val="0"/>
                <w:numId w:val="48"/>
              </w:numPr>
              <w:overflowPunct/>
              <w:autoSpaceDE/>
              <w:autoSpaceDN/>
              <w:adjustRightInd/>
              <w:spacing w:before="0" w:after="0"/>
              <w:jc w:val="both"/>
              <w:textAlignment w:val="auto"/>
              <w:rPr>
                <w:rFonts w:cstheme="minorHAnsi"/>
              </w:rPr>
            </w:pPr>
            <w:r w:rsidRPr="008642C1">
              <w:rPr>
                <w:rFonts w:cstheme="minorHAnsi"/>
              </w:rPr>
              <w:t>Monitor and enhance student experience, including progression rates, degree classifications, graduate employability, and student satisfaction metrics</w:t>
            </w:r>
          </w:p>
        </w:tc>
      </w:tr>
      <w:tr w:rsidR="00A170E4" w:rsidRPr="00115E65" w14:paraId="4B0F87D5" w14:textId="77777777" w:rsidTr="00A170E4">
        <w:trPr>
          <w:cantSplit/>
        </w:trPr>
        <w:tc>
          <w:tcPr>
            <w:tcW w:w="597" w:type="dxa"/>
            <w:tcBorders>
              <w:right w:val="nil"/>
            </w:tcBorders>
          </w:tcPr>
          <w:p w14:paraId="16C83F1E" w14:textId="77777777" w:rsidR="00A170E4" w:rsidRPr="00115E65" w:rsidRDefault="00A170E4" w:rsidP="0012209D">
            <w:pPr>
              <w:pStyle w:val="ListParagraph"/>
              <w:numPr>
                <w:ilvl w:val="0"/>
                <w:numId w:val="17"/>
              </w:numPr>
              <w:rPr>
                <w:szCs w:val="18"/>
              </w:rPr>
            </w:pPr>
          </w:p>
        </w:tc>
        <w:tc>
          <w:tcPr>
            <w:tcW w:w="9028" w:type="dxa"/>
            <w:tcBorders>
              <w:left w:val="nil"/>
            </w:tcBorders>
          </w:tcPr>
          <w:p w14:paraId="737B172B" w14:textId="77777777" w:rsidR="008642C1" w:rsidRDefault="008642C1" w:rsidP="008642C1">
            <w:pPr>
              <w:spacing w:before="0" w:after="0"/>
              <w:jc w:val="both"/>
              <w:rPr>
                <w:rFonts w:cstheme="minorHAnsi"/>
                <w:b/>
                <w:bCs/>
              </w:rPr>
            </w:pPr>
            <w:r w:rsidRPr="004D7620">
              <w:rPr>
                <w:rFonts w:cstheme="minorHAnsi"/>
                <w:b/>
                <w:bCs/>
              </w:rPr>
              <w:t>Line Management, Performance and Staff Development</w:t>
            </w:r>
          </w:p>
          <w:p w14:paraId="4E12858D" w14:textId="77777777" w:rsidR="008642C1" w:rsidRPr="004D7620" w:rsidRDefault="008642C1" w:rsidP="008642C1">
            <w:pPr>
              <w:spacing w:before="0" w:after="0"/>
              <w:jc w:val="both"/>
              <w:rPr>
                <w:rFonts w:cstheme="minorHAnsi"/>
                <w:b/>
                <w:bCs/>
              </w:rPr>
            </w:pPr>
          </w:p>
          <w:p w14:paraId="5434D4FD" w14:textId="77777777" w:rsidR="008642C1" w:rsidRPr="004D7620" w:rsidRDefault="008642C1" w:rsidP="008642C1">
            <w:pPr>
              <w:numPr>
                <w:ilvl w:val="0"/>
                <w:numId w:val="49"/>
              </w:numPr>
              <w:overflowPunct/>
              <w:autoSpaceDE/>
              <w:autoSpaceDN/>
              <w:adjustRightInd/>
              <w:spacing w:before="0" w:after="0"/>
              <w:jc w:val="both"/>
              <w:textAlignment w:val="auto"/>
              <w:rPr>
                <w:rFonts w:cstheme="minorHAnsi"/>
              </w:rPr>
            </w:pPr>
            <w:r w:rsidRPr="004D7620">
              <w:rPr>
                <w:rFonts w:cstheme="minorHAnsi"/>
              </w:rPr>
              <w:t>Provide inspirational leadership to academic and professional staff, fostering a culture of collaboration, accountability, and continuous improvement.</w:t>
            </w:r>
          </w:p>
          <w:p w14:paraId="09DBDE3B" w14:textId="77777777" w:rsidR="008642C1" w:rsidRPr="004D7620" w:rsidRDefault="008642C1" w:rsidP="008642C1">
            <w:pPr>
              <w:numPr>
                <w:ilvl w:val="0"/>
                <w:numId w:val="49"/>
              </w:numPr>
              <w:overflowPunct/>
              <w:autoSpaceDE/>
              <w:autoSpaceDN/>
              <w:adjustRightInd/>
              <w:spacing w:before="0" w:after="0"/>
              <w:jc w:val="both"/>
              <w:textAlignment w:val="auto"/>
              <w:rPr>
                <w:rFonts w:cstheme="minorHAnsi"/>
              </w:rPr>
            </w:pPr>
            <w:r w:rsidRPr="004D7620">
              <w:rPr>
                <w:rFonts w:cstheme="minorHAnsi"/>
              </w:rPr>
              <w:t>Implement effective line management, workload allocation, and performance review process.</w:t>
            </w:r>
          </w:p>
          <w:p w14:paraId="52E93BA0" w14:textId="77777777" w:rsidR="008642C1" w:rsidRPr="004D7620" w:rsidRDefault="008642C1" w:rsidP="008642C1">
            <w:pPr>
              <w:numPr>
                <w:ilvl w:val="0"/>
                <w:numId w:val="49"/>
              </w:numPr>
              <w:overflowPunct/>
              <w:autoSpaceDE/>
              <w:autoSpaceDN/>
              <w:adjustRightInd/>
              <w:spacing w:before="0" w:after="0"/>
              <w:jc w:val="both"/>
              <w:textAlignment w:val="auto"/>
              <w:rPr>
                <w:rFonts w:cstheme="minorHAnsi"/>
              </w:rPr>
            </w:pPr>
            <w:r w:rsidRPr="004D7620">
              <w:rPr>
                <w:rFonts w:cstheme="minorHAnsi"/>
              </w:rPr>
              <w:t>Ensure staff development and growth through mentoring, training, and succession planning aligned to university goals.</w:t>
            </w:r>
          </w:p>
          <w:p w14:paraId="06CBDB84" w14:textId="77777777" w:rsidR="008642C1" w:rsidRDefault="008642C1" w:rsidP="008642C1">
            <w:pPr>
              <w:numPr>
                <w:ilvl w:val="0"/>
                <w:numId w:val="49"/>
              </w:numPr>
              <w:overflowPunct/>
              <w:autoSpaceDE/>
              <w:autoSpaceDN/>
              <w:adjustRightInd/>
              <w:spacing w:before="0" w:after="0"/>
              <w:jc w:val="both"/>
              <w:textAlignment w:val="auto"/>
              <w:rPr>
                <w:rFonts w:cstheme="minorHAnsi"/>
              </w:rPr>
            </w:pPr>
            <w:r w:rsidRPr="004D7620">
              <w:rPr>
                <w:rFonts w:cstheme="minorHAnsi"/>
              </w:rPr>
              <w:t>Encourage excellence in teaching, research, and leadership among faculty through recognition, reward, and professional development initiatives.</w:t>
            </w:r>
          </w:p>
          <w:p w14:paraId="1B2A1FF1" w14:textId="13ED0455" w:rsidR="00A170E4" w:rsidRPr="008642C1" w:rsidRDefault="008642C1" w:rsidP="008642C1">
            <w:pPr>
              <w:numPr>
                <w:ilvl w:val="0"/>
                <w:numId w:val="49"/>
              </w:numPr>
              <w:overflowPunct/>
              <w:autoSpaceDE/>
              <w:autoSpaceDN/>
              <w:adjustRightInd/>
              <w:spacing w:before="0" w:after="0"/>
              <w:jc w:val="both"/>
              <w:textAlignment w:val="auto"/>
              <w:rPr>
                <w:rFonts w:cstheme="minorHAnsi"/>
              </w:rPr>
            </w:pPr>
            <w:r w:rsidRPr="008642C1">
              <w:rPr>
                <w:rFonts w:cstheme="minorHAnsi"/>
              </w:rPr>
              <w:t>Provide a safe and respected environment by upholding equity, diversity, inclusion, and wellbeing within the School’s culture.</w:t>
            </w:r>
          </w:p>
        </w:tc>
      </w:tr>
      <w:tr w:rsidR="00A170E4" w:rsidRPr="00AD30F1" w14:paraId="23DE78ED" w14:textId="77777777" w:rsidTr="00A170E4">
        <w:trPr>
          <w:cantSplit/>
        </w:trPr>
        <w:tc>
          <w:tcPr>
            <w:tcW w:w="597" w:type="dxa"/>
            <w:tcBorders>
              <w:right w:val="nil"/>
            </w:tcBorders>
          </w:tcPr>
          <w:p w14:paraId="49F96B2F" w14:textId="77777777" w:rsidR="00A170E4" w:rsidRPr="00AD30F1" w:rsidRDefault="00A170E4" w:rsidP="007F4FE5">
            <w:pPr>
              <w:pStyle w:val="ListParagraph"/>
              <w:numPr>
                <w:ilvl w:val="0"/>
                <w:numId w:val="17"/>
              </w:numPr>
              <w:rPr>
                <w:szCs w:val="18"/>
              </w:rPr>
            </w:pPr>
          </w:p>
        </w:tc>
        <w:tc>
          <w:tcPr>
            <w:tcW w:w="9028" w:type="dxa"/>
            <w:tcBorders>
              <w:left w:val="nil"/>
            </w:tcBorders>
          </w:tcPr>
          <w:p w14:paraId="0091B54E" w14:textId="0AA5370A" w:rsidR="00A170E4" w:rsidRPr="009223B9" w:rsidRDefault="00A170E4" w:rsidP="008642C1">
            <w:pPr>
              <w:pStyle w:val="ListParagraph"/>
              <w:overflowPunct/>
              <w:autoSpaceDE/>
              <w:adjustRightInd/>
              <w:spacing w:before="0" w:after="0"/>
              <w:ind w:left="0"/>
              <w:jc w:val="both"/>
              <w:textAlignment w:val="auto"/>
              <w:rPr>
                <w:szCs w:val="18"/>
              </w:rPr>
            </w:pPr>
            <w:r w:rsidRPr="00343D93">
              <w:t>Any other duties as allocated by the line manager</w:t>
            </w:r>
            <w:r>
              <w:t xml:space="preserve"> </w:t>
            </w:r>
            <w:r w:rsidRPr="00343D93">
              <w:t>following consultation with the post holder</w:t>
            </w:r>
          </w:p>
        </w:tc>
      </w:tr>
    </w:tbl>
    <w:p w14:paraId="7A6FE158" w14:textId="77777777" w:rsidR="0012209D" w:rsidRDefault="0012209D" w:rsidP="0012209D">
      <w:pPr>
        <w:rPr>
          <w:szCs w:val="18"/>
        </w:rPr>
      </w:pPr>
    </w:p>
    <w:p w14:paraId="250F8EDE" w14:textId="77777777" w:rsidR="00731089" w:rsidRPr="00115E65" w:rsidRDefault="00731089" w:rsidP="0012209D">
      <w:pPr>
        <w:rPr>
          <w:szCs w:val="18"/>
        </w:rPr>
      </w:pPr>
    </w:p>
    <w:tbl>
      <w:tblPr>
        <w:tblStyle w:val="SUTable"/>
        <w:tblW w:w="0" w:type="auto"/>
        <w:tblLook w:val="04A0" w:firstRow="1" w:lastRow="0" w:firstColumn="1" w:lastColumn="0" w:noHBand="0" w:noVBand="1"/>
      </w:tblPr>
      <w:tblGrid>
        <w:gridCol w:w="9627"/>
      </w:tblGrid>
      <w:tr w:rsidR="0012209D" w:rsidRPr="00115E65" w14:paraId="598C3AA7" w14:textId="77777777" w:rsidTr="00321CAA">
        <w:trPr>
          <w:tblHeader/>
        </w:trPr>
        <w:tc>
          <w:tcPr>
            <w:tcW w:w="10137" w:type="dxa"/>
            <w:shd w:val="clear" w:color="auto" w:fill="D9D9D9" w:themeFill="background1" w:themeFillShade="D9"/>
          </w:tcPr>
          <w:p w14:paraId="60E8AEF1" w14:textId="77777777" w:rsidR="0012209D" w:rsidRPr="00115E65" w:rsidRDefault="0012209D" w:rsidP="00D3349E">
            <w:pPr>
              <w:rPr>
                <w:szCs w:val="18"/>
              </w:rPr>
            </w:pPr>
            <w:r w:rsidRPr="00115E65">
              <w:rPr>
                <w:szCs w:val="18"/>
              </w:rPr>
              <w:t>Inter</w:t>
            </w:r>
            <w:r w:rsidR="00D3349E" w:rsidRPr="00115E65">
              <w:rPr>
                <w:szCs w:val="18"/>
              </w:rPr>
              <w:t>nal and external relationships</w:t>
            </w:r>
          </w:p>
        </w:tc>
      </w:tr>
      <w:tr w:rsidR="0012209D" w:rsidRPr="00115E65" w14:paraId="52FAC2D2" w14:textId="77777777" w:rsidTr="0085396D">
        <w:trPr>
          <w:trHeight w:val="1759"/>
        </w:trPr>
        <w:tc>
          <w:tcPr>
            <w:tcW w:w="10137" w:type="dxa"/>
          </w:tcPr>
          <w:p w14:paraId="63B5B277" w14:textId="77777777" w:rsidR="00BD0D6B" w:rsidRPr="004D7620" w:rsidRDefault="00BD0D6B" w:rsidP="00BD0D6B">
            <w:pPr>
              <w:jc w:val="both"/>
              <w:rPr>
                <w:rFonts w:cstheme="minorHAnsi"/>
              </w:rPr>
            </w:pPr>
            <w:r w:rsidRPr="004D7620">
              <w:rPr>
                <w:rFonts w:cstheme="minorHAnsi"/>
                <w:b/>
                <w:bCs/>
              </w:rPr>
              <w:t>Internal</w:t>
            </w:r>
            <w:r w:rsidRPr="004D7620">
              <w:rPr>
                <w:rFonts w:cstheme="minorHAnsi"/>
              </w:rPr>
              <w:t xml:space="preserve"> </w:t>
            </w:r>
          </w:p>
          <w:p w14:paraId="4C8C7518" w14:textId="77777777" w:rsidR="00BD0D6B" w:rsidRPr="004D7620" w:rsidRDefault="00BD0D6B" w:rsidP="00BD0D6B">
            <w:pPr>
              <w:rPr>
                <w:rFonts w:cstheme="minorHAnsi"/>
                <w:b/>
                <w:bCs/>
              </w:rPr>
            </w:pPr>
            <w:r w:rsidRPr="004D7620">
              <w:rPr>
                <w:rFonts w:cstheme="minorHAnsi"/>
              </w:rPr>
              <w:t>Builds collaborative, collegiate and operational relationship with the UoSM Senior Leadership Team and represent the school on various committees. Maintain strong working relationships with Professional Services including SLAA &amp; AG, RAM, Finance, P&amp;C, and IT</w:t>
            </w:r>
            <w:r w:rsidRPr="004D7620">
              <w:rPr>
                <w:rFonts w:cstheme="minorHAnsi"/>
                <w:b/>
                <w:bCs/>
              </w:rPr>
              <w:t xml:space="preserve"> </w:t>
            </w:r>
            <w:r w:rsidRPr="004D7620">
              <w:rPr>
                <w:rFonts w:cstheme="minorHAnsi"/>
              </w:rPr>
              <w:t xml:space="preserve">work closely with the relevant colleagues at University of Southampton. </w:t>
            </w:r>
            <w:r w:rsidRPr="004D7620">
              <w:rPr>
                <w:rFonts w:cstheme="minorHAnsi"/>
              </w:rPr>
              <w:br/>
            </w:r>
          </w:p>
          <w:p w14:paraId="4374E8D8" w14:textId="77777777" w:rsidR="00BD0D6B" w:rsidRPr="004D7620" w:rsidRDefault="00BD0D6B" w:rsidP="00BD0D6B">
            <w:pPr>
              <w:rPr>
                <w:rFonts w:cstheme="minorHAnsi"/>
              </w:rPr>
            </w:pPr>
            <w:r w:rsidRPr="004D7620">
              <w:rPr>
                <w:rFonts w:cstheme="minorHAnsi"/>
                <w:b/>
                <w:bCs/>
              </w:rPr>
              <w:t>External</w:t>
            </w:r>
            <w:r w:rsidRPr="004D7620">
              <w:rPr>
                <w:rFonts w:cstheme="minorHAnsi"/>
              </w:rPr>
              <w:t xml:space="preserve"> </w:t>
            </w:r>
          </w:p>
          <w:p w14:paraId="0F97F0BA" w14:textId="7715791D" w:rsidR="00C31B06" w:rsidRPr="009647D6" w:rsidRDefault="00BD0D6B" w:rsidP="00BD0D6B">
            <w:pPr>
              <w:rPr>
                <w:szCs w:val="18"/>
              </w:rPr>
            </w:pPr>
            <w:r w:rsidRPr="004D7620">
              <w:rPr>
                <w:rFonts w:cstheme="minorHAnsi"/>
              </w:rPr>
              <w:t>Engage with external stakeholders, including private and government agencies, industry partners, business community and both local and international institutions, to foster relationships for collaboration</w:t>
            </w:r>
          </w:p>
        </w:tc>
      </w:tr>
    </w:tbl>
    <w:p w14:paraId="7910D56B" w14:textId="77777777" w:rsidR="0012209D" w:rsidRPr="00115E65" w:rsidRDefault="0012209D" w:rsidP="0012209D">
      <w:pPr>
        <w:rPr>
          <w:szCs w:val="18"/>
        </w:rPr>
      </w:pPr>
    </w:p>
    <w:tbl>
      <w:tblPr>
        <w:tblStyle w:val="SUTable"/>
        <w:tblW w:w="0" w:type="auto"/>
        <w:tblLook w:val="04A0" w:firstRow="1" w:lastRow="0" w:firstColumn="1" w:lastColumn="0" w:noHBand="0" w:noVBand="1"/>
      </w:tblPr>
      <w:tblGrid>
        <w:gridCol w:w="9627"/>
      </w:tblGrid>
      <w:tr w:rsidR="00343D93" w:rsidRPr="00115E65" w14:paraId="26737A61" w14:textId="77777777" w:rsidTr="00856C27">
        <w:trPr>
          <w:tblHeader/>
        </w:trPr>
        <w:tc>
          <w:tcPr>
            <w:tcW w:w="10137" w:type="dxa"/>
            <w:shd w:val="clear" w:color="auto" w:fill="D9D9D9" w:themeFill="background1" w:themeFillShade="D9"/>
          </w:tcPr>
          <w:p w14:paraId="15D84FA0" w14:textId="77777777" w:rsidR="00343D93" w:rsidRPr="00115E65" w:rsidRDefault="00343D93" w:rsidP="00856C27">
            <w:pPr>
              <w:rPr>
                <w:szCs w:val="18"/>
              </w:rPr>
            </w:pPr>
            <w:r w:rsidRPr="00115E65">
              <w:rPr>
                <w:szCs w:val="18"/>
              </w:rPr>
              <w:t>Special Requirements</w:t>
            </w:r>
          </w:p>
        </w:tc>
      </w:tr>
      <w:tr w:rsidR="00343D93" w:rsidRPr="00115E65" w14:paraId="28C5895C" w14:textId="77777777" w:rsidTr="00BD0D6B">
        <w:trPr>
          <w:trHeight w:val="445"/>
        </w:trPr>
        <w:tc>
          <w:tcPr>
            <w:tcW w:w="10137" w:type="dxa"/>
          </w:tcPr>
          <w:p w14:paraId="7F60345B" w14:textId="14A3592C" w:rsidR="00343D93" w:rsidRPr="00B57398" w:rsidRDefault="00BD0D6B" w:rsidP="00B57398">
            <w:pPr>
              <w:pStyle w:val="ListParagraph"/>
              <w:numPr>
                <w:ilvl w:val="0"/>
                <w:numId w:val="41"/>
              </w:numPr>
              <w:rPr>
                <w:szCs w:val="18"/>
              </w:rPr>
            </w:pPr>
            <w:r w:rsidRPr="004D7620">
              <w:rPr>
                <w:rFonts w:cstheme="minorHAnsi"/>
              </w:rPr>
              <w:t>The</w:t>
            </w:r>
            <w:r w:rsidRPr="004D7620">
              <w:rPr>
                <w:rFonts w:cstheme="minorHAnsi"/>
                <w:spacing w:val="-4"/>
              </w:rPr>
              <w:t xml:space="preserve"> </w:t>
            </w:r>
            <w:r w:rsidRPr="004D7620">
              <w:rPr>
                <w:rFonts w:cstheme="minorHAnsi"/>
              </w:rPr>
              <w:t>position</w:t>
            </w:r>
            <w:r w:rsidRPr="004D7620">
              <w:rPr>
                <w:rFonts w:cstheme="minorHAnsi"/>
                <w:spacing w:val="-3"/>
              </w:rPr>
              <w:t xml:space="preserve"> </w:t>
            </w:r>
            <w:r w:rsidRPr="004D7620">
              <w:rPr>
                <w:rFonts w:cstheme="minorHAnsi"/>
              </w:rPr>
              <w:t>involves</w:t>
            </w:r>
            <w:r w:rsidRPr="004D7620">
              <w:rPr>
                <w:rFonts w:cstheme="minorHAnsi"/>
                <w:spacing w:val="-2"/>
              </w:rPr>
              <w:t xml:space="preserve"> </w:t>
            </w:r>
            <w:r w:rsidRPr="004D7620">
              <w:rPr>
                <w:rFonts w:cstheme="minorHAnsi"/>
              </w:rPr>
              <w:t>local</w:t>
            </w:r>
            <w:r w:rsidRPr="004D7620">
              <w:rPr>
                <w:rFonts w:cstheme="minorHAnsi"/>
                <w:spacing w:val="-4"/>
              </w:rPr>
              <w:t xml:space="preserve"> </w:t>
            </w:r>
            <w:r w:rsidRPr="004D7620">
              <w:rPr>
                <w:rFonts w:cstheme="minorHAnsi"/>
              </w:rPr>
              <w:t>and</w:t>
            </w:r>
            <w:r w:rsidRPr="004D7620">
              <w:rPr>
                <w:rFonts w:cstheme="minorHAnsi"/>
                <w:spacing w:val="-2"/>
              </w:rPr>
              <w:t xml:space="preserve"> </w:t>
            </w:r>
            <w:r w:rsidRPr="004D7620">
              <w:rPr>
                <w:rFonts w:cstheme="minorHAnsi"/>
              </w:rPr>
              <w:t>international</w:t>
            </w:r>
            <w:r w:rsidRPr="004D7620">
              <w:rPr>
                <w:rFonts w:cstheme="minorHAnsi"/>
                <w:spacing w:val="-1"/>
              </w:rPr>
              <w:t xml:space="preserve"> </w:t>
            </w:r>
            <w:r w:rsidRPr="004D7620">
              <w:rPr>
                <w:rFonts w:cstheme="minorHAnsi"/>
              </w:rPr>
              <w:t>travel</w:t>
            </w:r>
            <w:r w:rsidRPr="004D7620">
              <w:rPr>
                <w:rFonts w:cstheme="minorHAnsi"/>
                <w:spacing w:val="-2"/>
              </w:rPr>
              <w:t xml:space="preserve"> </w:t>
            </w:r>
            <w:r w:rsidRPr="004D7620">
              <w:rPr>
                <w:rFonts w:cstheme="minorHAnsi"/>
              </w:rPr>
              <w:t>as</w:t>
            </w:r>
            <w:r w:rsidRPr="004D7620">
              <w:rPr>
                <w:rFonts w:cstheme="minorHAnsi"/>
                <w:spacing w:val="-2"/>
              </w:rPr>
              <w:t xml:space="preserve"> </w:t>
            </w:r>
            <w:r w:rsidRPr="004D7620">
              <w:rPr>
                <w:rFonts w:cstheme="minorHAnsi"/>
              </w:rPr>
              <w:t>and</w:t>
            </w:r>
            <w:r w:rsidRPr="004D7620">
              <w:rPr>
                <w:rFonts w:cstheme="minorHAnsi"/>
                <w:spacing w:val="-2"/>
              </w:rPr>
              <w:t xml:space="preserve"> </w:t>
            </w:r>
            <w:r w:rsidRPr="004D7620">
              <w:rPr>
                <w:rFonts w:cstheme="minorHAnsi"/>
              </w:rPr>
              <w:t>when</w:t>
            </w:r>
            <w:r w:rsidRPr="004D7620">
              <w:rPr>
                <w:rFonts w:cstheme="minorHAnsi"/>
                <w:spacing w:val="-3"/>
              </w:rPr>
              <w:t xml:space="preserve"> </w:t>
            </w:r>
            <w:r w:rsidRPr="004D7620">
              <w:rPr>
                <w:rFonts w:cstheme="minorHAnsi"/>
                <w:spacing w:val="-2"/>
              </w:rPr>
              <w:t>required.</w:t>
            </w:r>
          </w:p>
        </w:tc>
      </w:tr>
    </w:tbl>
    <w:p w14:paraId="3A1C22B4" w14:textId="77777777" w:rsidR="00A170E4" w:rsidRDefault="00A170E4" w:rsidP="0012209D">
      <w:pPr>
        <w:rPr>
          <w:szCs w:val="18"/>
        </w:rPr>
      </w:pPr>
    </w:p>
    <w:p w14:paraId="7AFC4D15" w14:textId="77777777" w:rsidR="00BD0D6B" w:rsidRDefault="00BD0D6B" w:rsidP="0012209D">
      <w:pPr>
        <w:rPr>
          <w:szCs w:val="18"/>
        </w:rPr>
      </w:pPr>
    </w:p>
    <w:p w14:paraId="1E627894" w14:textId="77777777" w:rsidR="00BD0D6B" w:rsidRDefault="00BD0D6B" w:rsidP="0012209D">
      <w:pPr>
        <w:rPr>
          <w:szCs w:val="18"/>
        </w:rPr>
      </w:pPr>
    </w:p>
    <w:p w14:paraId="3BB69E2F" w14:textId="77777777" w:rsidR="00BD0D6B" w:rsidRDefault="00BD0D6B" w:rsidP="0012209D">
      <w:pPr>
        <w:rPr>
          <w:szCs w:val="18"/>
        </w:rPr>
      </w:pPr>
    </w:p>
    <w:p w14:paraId="7D6C179D" w14:textId="77777777" w:rsidR="00BD0D6B" w:rsidRDefault="00BD0D6B" w:rsidP="0012209D">
      <w:pPr>
        <w:rPr>
          <w:szCs w:val="18"/>
        </w:rPr>
      </w:pPr>
    </w:p>
    <w:p w14:paraId="540A26CC" w14:textId="77777777" w:rsidR="00BD0D6B" w:rsidRDefault="00BD0D6B" w:rsidP="0012209D">
      <w:pPr>
        <w:rPr>
          <w:szCs w:val="18"/>
        </w:rPr>
      </w:pPr>
    </w:p>
    <w:p w14:paraId="440960F8" w14:textId="77777777" w:rsidR="00BD0D6B" w:rsidRDefault="00BD0D6B" w:rsidP="0012209D">
      <w:pPr>
        <w:rPr>
          <w:szCs w:val="18"/>
        </w:rPr>
      </w:pPr>
    </w:p>
    <w:p w14:paraId="60D07092" w14:textId="77777777" w:rsidR="00BD0D6B" w:rsidRDefault="00BD0D6B" w:rsidP="0012209D">
      <w:pPr>
        <w:rPr>
          <w:szCs w:val="18"/>
        </w:rPr>
      </w:pPr>
    </w:p>
    <w:p w14:paraId="18100543" w14:textId="77777777" w:rsidR="00BD0D6B" w:rsidRDefault="00BD0D6B" w:rsidP="0012209D">
      <w:pPr>
        <w:rPr>
          <w:szCs w:val="18"/>
        </w:rPr>
      </w:pPr>
    </w:p>
    <w:p w14:paraId="477985D0" w14:textId="77777777" w:rsidR="00BD0D6B" w:rsidRDefault="00BD0D6B" w:rsidP="0012209D">
      <w:pPr>
        <w:rPr>
          <w:szCs w:val="18"/>
        </w:rPr>
      </w:pPr>
    </w:p>
    <w:p w14:paraId="10E03CB5" w14:textId="77777777" w:rsidR="00BD0D6B" w:rsidRDefault="00BD0D6B" w:rsidP="0012209D">
      <w:pPr>
        <w:rPr>
          <w:szCs w:val="18"/>
        </w:rPr>
      </w:pPr>
    </w:p>
    <w:p w14:paraId="759BA52D" w14:textId="77777777" w:rsidR="00BD0D6B" w:rsidRDefault="00BD0D6B" w:rsidP="0012209D">
      <w:pPr>
        <w:rPr>
          <w:szCs w:val="18"/>
        </w:rPr>
      </w:pPr>
    </w:p>
    <w:p w14:paraId="388ABCF0" w14:textId="77777777" w:rsidR="00BD0D6B" w:rsidRDefault="00BD0D6B" w:rsidP="0012209D">
      <w:pPr>
        <w:rPr>
          <w:szCs w:val="18"/>
        </w:rPr>
      </w:pPr>
    </w:p>
    <w:p w14:paraId="4CE6111E" w14:textId="77777777" w:rsidR="00BD0D6B" w:rsidRDefault="00BD0D6B" w:rsidP="0012209D">
      <w:pPr>
        <w:rPr>
          <w:szCs w:val="18"/>
        </w:rPr>
      </w:pPr>
    </w:p>
    <w:p w14:paraId="488D3743" w14:textId="77777777" w:rsidR="00BD0D6B" w:rsidRDefault="00BD0D6B" w:rsidP="0012209D">
      <w:pPr>
        <w:rPr>
          <w:szCs w:val="18"/>
        </w:rPr>
      </w:pPr>
    </w:p>
    <w:p w14:paraId="174235B5" w14:textId="77777777" w:rsidR="00BD0D6B" w:rsidRDefault="00BD0D6B" w:rsidP="0012209D">
      <w:pPr>
        <w:rPr>
          <w:szCs w:val="18"/>
        </w:rPr>
      </w:pPr>
    </w:p>
    <w:p w14:paraId="6C85C30A" w14:textId="77777777" w:rsidR="00BD0D6B" w:rsidRDefault="00BD0D6B" w:rsidP="0012209D">
      <w:pPr>
        <w:rPr>
          <w:szCs w:val="18"/>
        </w:rPr>
      </w:pPr>
    </w:p>
    <w:p w14:paraId="05B04AE1" w14:textId="77777777" w:rsidR="00BD0D6B" w:rsidRDefault="00BD0D6B" w:rsidP="0012209D">
      <w:pPr>
        <w:rPr>
          <w:szCs w:val="18"/>
        </w:rPr>
      </w:pPr>
    </w:p>
    <w:p w14:paraId="304246C9" w14:textId="77777777" w:rsidR="00BD0D6B" w:rsidRDefault="00BD0D6B" w:rsidP="0012209D">
      <w:pPr>
        <w:rPr>
          <w:szCs w:val="18"/>
        </w:rPr>
      </w:pPr>
    </w:p>
    <w:p w14:paraId="6669A4FD" w14:textId="4E23F247" w:rsidR="00BD0D6B" w:rsidRDefault="00BD0D6B" w:rsidP="0012209D">
      <w:pPr>
        <w:rPr>
          <w:szCs w:val="18"/>
        </w:rPr>
      </w:pPr>
    </w:p>
    <w:p w14:paraId="5F7516A9" w14:textId="77777777" w:rsidR="00BD0D6B" w:rsidRDefault="00BD0D6B" w:rsidP="0012209D">
      <w:pPr>
        <w:rPr>
          <w:szCs w:val="18"/>
        </w:rPr>
      </w:pPr>
    </w:p>
    <w:p w14:paraId="26E1AD28" w14:textId="77777777" w:rsidR="00A170E4" w:rsidRDefault="00A170E4" w:rsidP="0012209D">
      <w:pPr>
        <w:rPr>
          <w:szCs w:val="18"/>
        </w:rPr>
      </w:pPr>
    </w:p>
    <w:p w14:paraId="777BAC49" w14:textId="5A7D9F8C" w:rsidR="00013C10" w:rsidRPr="00115E65" w:rsidRDefault="00013C10" w:rsidP="00476B6D">
      <w:pPr>
        <w:overflowPunct/>
        <w:autoSpaceDE/>
        <w:autoSpaceDN/>
        <w:adjustRightInd/>
        <w:spacing w:before="0" w:after="0"/>
        <w:textAlignment w:val="auto"/>
        <w:rPr>
          <w:b/>
          <w:bCs/>
          <w:sz w:val="22"/>
          <w:szCs w:val="22"/>
        </w:rPr>
      </w:pPr>
      <w:r w:rsidRPr="00115E65">
        <w:rPr>
          <w:b/>
          <w:bCs/>
          <w:sz w:val="22"/>
          <w:szCs w:val="22"/>
        </w:rPr>
        <w:lastRenderedPageBreak/>
        <w:t>PERSON SPECIFICATION</w:t>
      </w:r>
    </w:p>
    <w:p w14:paraId="5E8D677A" w14:textId="77777777" w:rsidR="00013C10" w:rsidRPr="00115E65" w:rsidRDefault="00013C10" w:rsidP="0012209D">
      <w:pPr>
        <w:rPr>
          <w:szCs w:val="18"/>
        </w:rPr>
      </w:pPr>
    </w:p>
    <w:tbl>
      <w:tblPr>
        <w:tblStyle w:val="SUTable"/>
        <w:tblW w:w="0" w:type="auto"/>
        <w:tblLook w:val="04A0" w:firstRow="1" w:lastRow="0" w:firstColumn="1" w:lastColumn="0" w:noHBand="0" w:noVBand="1"/>
      </w:tblPr>
      <w:tblGrid>
        <w:gridCol w:w="1649"/>
        <w:gridCol w:w="4016"/>
        <w:gridCol w:w="2368"/>
        <w:gridCol w:w="1594"/>
      </w:tblGrid>
      <w:tr w:rsidR="00013C10" w:rsidRPr="00115E65" w14:paraId="5B8A0457" w14:textId="77777777" w:rsidTr="00BD0D6B">
        <w:tc>
          <w:tcPr>
            <w:tcW w:w="1649" w:type="dxa"/>
            <w:shd w:val="clear" w:color="auto" w:fill="D9D9D9" w:themeFill="background1" w:themeFillShade="D9"/>
            <w:vAlign w:val="center"/>
          </w:tcPr>
          <w:p w14:paraId="71C79001" w14:textId="77777777" w:rsidR="00013C10" w:rsidRPr="00BD0D6B" w:rsidRDefault="00013C10" w:rsidP="00321CAA">
            <w:pPr>
              <w:rPr>
                <w:bCs/>
                <w:szCs w:val="18"/>
              </w:rPr>
            </w:pPr>
            <w:r w:rsidRPr="00BD0D6B">
              <w:rPr>
                <w:bCs/>
                <w:szCs w:val="18"/>
              </w:rPr>
              <w:t>Criteria</w:t>
            </w:r>
          </w:p>
        </w:tc>
        <w:tc>
          <w:tcPr>
            <w:tcW w:w="4016" w:type="dxa"/>
            <w:shd w:val="clear" w:color="auto" w:fill="D9D9D9" w:themeFill="background1" w:themeFillShade="D9"/>
            <w:vAlign w:val="center"/>
          </w:tcPr>
          <w:p w14:paraId="0FEC6AA8" w14:textId="77777777" w:rsidR="00013C10" w:rsidRPr="00BD0D6B" w:rsidRDefault="00013C10" w:rsidP="00321CAA">
            <w:pPr>
              <w:rPr>
                <w:bCs/>
                <w:szCs w:val="18"/>
              </w:rPr>
            </w:pPr>
            <w:r w:rsidRPr="00BD0D6B">
              <w:rPr>
                <w:bCs/>
                <w:szCs w:val="18"/>
              </w:rPr>
              <w:t>Essential</w:t>
            </w:r>
          </w:p>
        </w:tc>
        <w:tc>
          <w:tcPr>
            <w:tcW w:w="2368" w:type="dxa"/>
            <w:shd w:val="clear" w:color="auto" w:fill="D9D9D9" w:themeFill="background1" w:themeFillShade="D9"/>
            <w:vAlign w:val="center"/>
          </w:tcPr>
          <w:p w14:paraId="7BC45EE8" w14:textId="77777777" w:rsidR="00013C10" w:rsidRPr="00BD0D6B" w:rsidRDefault="00013C10" w:rsidP="00321CAA">
            <w:pPr>
              <w:rPr>
                <w:bCs/>
                <w:szCs w:val="18"/>
              </w:rPr>
            </w:pPr>
            <w:r w:rsidRPr="00BD0D6B">
              <w:rPr>
                <w:bCs/>
                <w:szCs w:val="18"/>
              </w:rPr>
              <w:t>Desirable</w:t>
            </w:r>
          </w:p>
        </w:tc>
        <w:tc>
          <w:tcPr>
            <w:tcW w:w="1594" w:type="dxa"/>
            <w:shd w:val="clear" w:color="auto" w:fill="D9D9D9" w:themeFill="background1" w:themeFillShade="D9"/>
            <w:vAlign w:val="center"/>
          </w:tcPr>
          <w:p w14:paraId="3779ED1B" w14:textId="77777777" w:rsidR="00013C10" w:rsidRPr="00BD0D6B" w:rsidRDefault="00013C10" w:rsidP="00321CAA">
            <w:pPr>
              <w:rPr>
                <w:bCs/>
                <w:szCs w:val="18"/>
              </w:rPr>
            </w:pPr>
            <w:r w:rsidRPr="00BD0D6B">
              <w:rPr>
                <w:bCs/>
                <w:szCs w:val="18"/>
              </w:rPr>
              <w:t>How to be assessed</w:t>
            </w:r>
          </w:p>
        </w:tc>
      </w:tr>
      <w:tr w:rsidR="00BD0D6B" w:rsidRPr="00115E65" w14:paraId="4BFA3375" w14:textId="77777777" w:rsidTr="00BD0D6B">
        <w:tc>
          <w:tcPr>
            <w:tcW w:w="1649" w:type="dxa"/>
          </w:tcPr>
          <w:p w14:paraId="58D56E26" w14:textId="1F51AA3F" w:rsidR="00BD0D6B" w:rsidRPr="00BD0D6B" w:rsidRDefault="00BD0D6B" w:rsidP="00BD0D6B">
            <w:pPr>
              <w:rPr>
                <w:szCs w:val="18"/>
              </w:rPr>
            </w:pPr>
            <w:r w:rsidRPr="00BD0D6B">
              <w:rPr>
                <w:szCs w:val="18"/>
              </w:rPr>
              <w:t>Qualifications, knowledge and experience</w:t>
            </w:r>
          </w:p>
        </w:tc>
        <w:tc>
          <w:tcPr>
            <w:tcW w:w="4016" w:type="dxa"/>
          </w:tcPr>
          <w:p w14:paraId="783474DF" w14:textId="77777777" w:rsidR="00BD0D6B" w:rsidRPr="00BD0D6B" w:rsidRDefault="00BD0D6B" w:rsidP="00BD0D6B">
            <w:pPr>
              <w:rPr>
                <w:spacing w:val="-3"/>
                <w:szCs w:val="18"/>
              </w:rPr>
            </w:pPr>
            <w:r w:rsidRPr="00BD0D6B">
              <w:rPr>
                <w:spacing w:val="-3"/>
                <w:szCs w:val="18"/>
              </w:rPr>
              <w:t>A PhD in Electrical, Electronic Engineering and Computer Science, or a related field or interdisciplinary field, or equivalent professional qualifications and experience.</w:t>
            </w:r>
          </w:p>
          <w:p w14:paraId="0F74755E" w14:textId="77777777" w:rsidR="00BD0D6B" w:rsidRPr="00BD0D6B" w:rsidRDefault="00BD0D6B" w:rsidP="00BD0D6B">
            <w:pPr>
              <w:rPr>
                <w:spacing w:val="-3"/>
                <w:szCs w:val="18"/>
              </w:rPr>
            </w:pPr>
          </w:p>
          <w:p w14:paraId="01C74F6C" w14:textId="77777777" w:rsidR="00BD0D6B" w:rsidRPr="00BD0D6B" w:rsidRDefault="00BD0D6B" w:rsidP="00BD0D6B">
            <w:pPr>
              <w:rPr>
                <w:szCs w:val="18"/>
              </w:rPr>
            </w:pPr>
            <w:r w:rsidRPr="00BD0D6B">
              <w:rPr>
                <w:spacing w:val="-3"/>
                <w:szCs w:val="18"/>
              </w:rPr>
              <w:t>Excellence in research together with an o</w:t>
            </w:r>
            <w:r w:rsidRPr="00BD0D6B">
              <w:rPr>
                <w:szCs w:val="18"/>
              </w:rPr>
              <w:t>utstanding track-record of high-quality publications.</w:t>
            </w:r>
          </w:p>
          <w:p w14:paraId="563EA585" w14:textId="77777777" w:rsidR="00BD0D6B" w:rsidRPr="00BD0D6B" w:rsidRDefault="00BD0D6B" w:rsidP="00BD0D6B">
            <w:pPr>
              <w:rPr>
                <w:szCs w:val="18"/>
              </w:rPr>
            </w:pPr>
          </w:p>
          <w:p w14:paraId="3C60BD81" w14:textId="77777777" w:rsidR="00BD0D6B" w:rsidRPr="00BD0D6B" w:rsidRDefault="00BD0D6B" w:rsidP="00BD0D6B">
            <w:pPr>
              <w:rPr>
                <w:color w:val="FF0000"/>
                <w:szCs w:val="18"/>
              </w:rPr>
            </w:pPr>
            <w:r w:rsidRPr="00BD0D6B">
              <w:rPr>
                <w:szCs w:val="18"/>
              </w:rPr>
              <w:t>Outstanding record of successful funding.</w:t>
            </w:r>
          </w:p>
          <w:p w14:paraId="6652D4B4" w14:textId="77777777" w:rsidR="00BD0D6B" w:rsidRPr="00BD0D6B" w:rsidRDefault="00BD0D6B" w:rsidP="00BD0D6B">
            <w:pPr>
              <w:rPr>
                <w:szCs w:val="18"/>
              </w:rPr>
            </w:pPr>
          </w:p>
          <w:p w14:paraId="12B6EB3D" w14:textId="77777777" w:rsidR="00BD0D6B" w:rsidRPr="00BD0D6B" w:rsidRDefault="00BD0D6B" w:rsidP="00BD0D6B">
            <w:pPr>
              <w:rPr>
                <w:szCs w:val="18"/>
              </w:rPr>
            </w:pPr>
            <w:r w:rsidRPr="00BD0D6B">
              <w:rPr>
                <w:szCs w:val="18"/>
              </w:rPr>
              <w:t>Proven ability to deliver high-quality education.</w:t>
            </w:r>
          </w:p>
          <w:p w14:paraId="0E6B4194" w14:textId="77777777" w:rsidR="00BD0D6B" w:rsidRPr="00BD0D6B" w:rsidRDefault="00BD0D6B" w:rsidP="00BD0D6B">
            <w:pPr>
              <w:spacing w:after="120"/>
              <w:rPr>
                <w:szCs w:val="18"/>
              </w:rPr>
            </w:pPr>
          </w:p>
          <w:p w14:paraId="43BF8A01" w14:textId="77777777" w:rsidR="00BD0D6B" w:rsidRPr="00BD0D6B" w:rsidRDefault="00BD0D6B" w:rsidP="00BD0D6B">
            <w:pPr>
              <w:spacing w:after="120"/>
              <w:rPr>
                <w:szCs w:val="18"/>
              </w:rPr>
            </w:pPr>
            <w:r w:rsidRPr="00BD0D6B">
              <w:rPr>
                <w:szCs w:val="18"/>
              </w:rPr>
              <w:t>A recognised higher education teaching qualification, professional recognition through Advance HE, or equivalent teaching experience.</w:t>
            </w:r>
          </w:p>
          <w:p w14:paraId="144AB441" w14:textId="261E2DE5" w:rsidR="00BD0D6B" w:rsidRPr="00BD0D6B" w:rsidRDefault="00BD0D6B" w:rsidP="00BD0D6B">
            <w:pPr>
              <w:spacing w:after="120"/>
              <w:rPr>
                <w:szCs w:val="18"/>
              </w:rPr>
            </w:pPr>
            <w:r w:rsidRPr="00BD0D6B">
              <w:rPr>
                <w:szCs w:val="18"/>
              </w:rPr>
              <w:t>Significant national and international reputation for academic excellence and research impact.</w:t>
            </w:r>
          </w:p>
        </w:tc>
        <w:tc>
          <w:tcPr>
            <w:tcW w:w="2368" w:type="dxa"/>
          </w:tcPr>
          <w:p w14:paraId="6ED36263" w14:textId="77777777" w:rsidR="00BD0D6B" w:rsidRPr="00BD0D6B" w:rsidRDefault="00BD0D6B" w:rsidP="00BD0D6B">
            <w:pPr>
              <w:spacing w:after="90"/>
              <w:rPr>
                <w:szCs w:val="18"/>
              </w:rPr>
            </w:pPr>
            <w:r w:rsidRPr="00BD0D6B">
              <w:rPr>
                <w:szCs w:val="18"/>
              </w:rPr>
              <w:t>Membership of Higher Education Academy.</w:t>
            </w:r>
          </w:p>
          <w:p w14:paraId="3E7252A5" w14:textId="77777777" w:rsidR="00BD0D6B" w:rsidRPr="00BD0D6B" w:rsidRDefault="00BD0D6B" w:rsidP="00BD0D6B">
            <w:pPr>
              <w:spacing w:after="90"/>
              <w:rPr>
                <w:szCs w:val="18"/>
              </w:rPr>
            </w:pPr>
            <w:r w:rsidRPr="00BD0D6B">
              <w:rPr>
                <w:szCs w:val="18"/>
              </w:rPr>
              <w:t>Membership of national or international advisory bodies.</w:t>
            </w:r>
          </w:p>
          <w:p w14:paraId="42D96653" w14:textId="77777777" w:rsidR="00BD0D6B" w:rsidRPr="00BD0D6B" w:rsidRDefault="00BD0D6B" w:rsidP="00BD0D6B">
            <w:pPr>
              <w:spacing w:after="90"/>
              <w:rPr>
                <w:szCs w:val="18"/>
              </w:rPr>
            </w:pPr>
            <w:r w:rsidRPr="00BD0D6B">
              <w:rPr>
                <w:szCs w:val="18"/>
              </w:rPr>
              <w:t>Experience of development and delivery of teaching at undergraduate and postgraduate level.</w:t>
            </w:r>
          </w:p>
          <w:p w14:paraId="599AD232" w14:textId="22198744" w:rsidR="00BD0D6B" w:rsidRPr="00BD0D6B" w:rsidRDefault="00BD0D6B" w:rsidP="00BD0D6B">
            <w:pPr>
              <w:spacing w:after="90"/>
              <w:ind w:left="360"/>
              <w:rPr>
                <w:szCs w:val="18"/>
              </w:rPr>
            </w:pPr>
          </w:p>
        </w:tc>
        <w:tc>
          <w:tcPr>
            <w:tcW w:w="1594" w:type="dxa"/>
          </w:tcPr>
          <w:p w14:paraId="237EA12E" w14:textId="484EFE71" w:rsidR="00BD0D6B" w:rsidRPr="00BD0D6B" w:rsidRDefault="00BD0D6B" w:rsidP="00BD0D6B">
            <w:pPr>
              <w:spacing w:after="90"/>
              <w:rPr>
                <w:szCs w:val="18"/>
              </w:rPr>
            </w:pPr>
            <w:r w:rsidRPr="00BD0D6B">
              <w:rPr>
                <w:szCs w:val="18"/>
              </w:rPr>
              <w:t>Application materials, interview and references</w:t>
            </w:r>
          </w:p>
        </w:tc>
      </w:tr>
      <w:tr w:rsidR="00BD0D6B" w:rsidRPr="00115E65" w14:paraId="350A11B8" w14:textId="77777777" w:rsidTr="00BD0D6B">
        <w:tc>
          <w:tcPr>
            <w:tcW w:w="1649" w:type="dxa"/>
          </w:tcPr>
          <w:p w14:paraId="5894EFDC" w14:textId="79253F0B" w:rsidR="00BD0D6B" w:rsidRPr="00BD0D6B" w:rsidRDefault="00BD0D6B" w:rsidP="00BD0D6B">
            <w:pPr>
              <w:rPr>
                <w:szCs w:val="18"/>
              </w:rPr>
            </w:pPr>
            <w:r w:rsidRPr="00BD0D6B">
              <w:rPr>
                <w:szCs w:val="18"/>
              </w:rPr>
              <w:t xml:space="preserve">Leadership </w:t>
            </w:r>
          </w:p>
        </w:tc>
        <w:tc>
          <w:tcPr>
            <w:tcW w:w="4016" w:type="dxa"/>
          </w:tcPr>
          <w:p w14:paraId="79D9CBF5" w14:textId="37654263" w:rsidR="00BD0D6B" w:rsidRPr="00BD0D6B" w:rsidRDefault="00BD0D6B" w:rsidP="00BD0D6B">
            <w:pPr>
              <w:rPr>
                <w:szCs w:val="18"/>
              </w:rPr>
            </w:pPr>
            <w:r w:rsidRPr="00BD0D6B">
              <w:rPr>
                <w:szCs w:val="18"/>
              </w:rPr>
              <w:t>A strong academic leadership experience, with a distinguished record of shaping institutional strategy, leading complex organisation-wide transformation, and mobilising diverse stakeholders to deliver sustained improvements in academic and research excellence, performance, culture and global impact.</w:t>
            </w:r>
          </w:p>
        </w:tc>
        <w:tc>
          <w:tcPr>
            <w:tcW w:w="2368" w:type="dxa"/>
          </w:tcPr>
          <w:p w14:paraId="4725587C" w14:textId="3CC550CA" w:rsidR="00BD0D6B" w:rsidRPr="00BD0D6B" w:rsidRDefault="00BD0D6B" w:rsidP="00BD0D6B">
            <w:pPr>
              <w:rPr>
                <w:szCs w:val="18"/>
              </w:rPr>
            </w:pPr>
          </w:p>
        </w:tc>
        <w:tc>
          <w:tcPr>
            <w:tcW w:w="1594" w:type="dxa"/>
          </w:tcPr>
          <w:p w14:paraId="7EC05F04" w14:textId="0BC5D429" w:rsidR="00BD0D6B" w:rsidRPr="00BD0D6B" w:rsidRDefault="00BD0D6B" w:rsidP="00BD0D6B">
            <w:pPr>
              <w:spacing w:after="90"/>
              <w:rPr>
                <w:szCs w:val="18"/>
              </w:rPr>
            </w:pPr>
            <w:r w:rsidRPr="00BD0D6B">
              <w:rPr>
                <w:szCs w:val="18"/>
              </w:rPr>
              <w:t>Interview and references</w:t>
            </w:r>
          </w:p>
        </w:tc>
      </w:tr>
      <w:tr w:rsidR="00BD0D6B" w:rsidRPr="00115E65" w14:paraId="3AC08092" w14:textId="77777777" w:rsidTr="00BD0D6B">
        <w:tc>
          <w:tcPr>
            <w:tcW w:w="1649" w:type="dxa"/>
          </w:tcPr>
          <w:p w14:paraId="5E567DA8" w14:textId="376D3C92" w:rsidR="00BD0D6B" w:rsidRPr="00BD0D6B" w:rsidRDefault="00BD0D6B" w:rsidP="00BD0D6B">
            <w:pPr>
              <w:rPr>
                <w:szCs w:val="18"/>
              </w:rPr>
            </w:pPr>
            <w:r w:rsidRPr="00BD0D6B">
              <w:rPr>
                <w:szCs w:val="18"/>
              </w:rPr>
              <w:t>Planning and organising</w:t>
            </w:r>
          </w:p>
        </w:tc>
        <w:tc>
          <w:tcPr>
            <w:tcW w:w="4016" w:type="dxa"/>
          </w:tcPr>
          <w:p w14:paraId="08F47FE5" w14:textId="77777777" w:rsidR="00BD0D6B" w:rsidRPr="00BD0D6B" w:rsidRDefault="00BD0D6B" w:rsidP="00BD0D6B">
            <w:pPr>
              <w:spacing w:after="120"/>
              <w:rPr>
                <w:szCs w:val="18"/>
              </w:rPr>
            </w:pPr>
            <w:r w:rsidRPr="00BD0D6B">
              <w:rPr>
                <w:szCs w:val="18"/>
              </w:rPr>
              <w:t>Proven ability to spearhead and oversee key contributions to faculty and/or University research, education and strategic plans.</w:t>
            </w:r>
          </w:p>
          <w:p w14:paraId="26DB18D5" w14:textId="77777777" w:rsidR="00BD0D6B" w:rsidRPr="00BD0D6B" w:rsidRDefault="00BD0D6B" w:rsidP="00BD0D6B">
            <w:pPr>
              <w:spacing w:after="120"/>
              <w:rPr>
                <w:szCs w:val="18"/>
              </w:rPr>
            </w:pPr>
            <w:r w:rsidRPr="00BD0D6B">
              <w:rPr>
                <w:szCs w:val="18"/>
              </w:rPr>
              <w:t>Proven ability to spearhead research activities, grants and/or contracts of national and international importance.</w:t>
            </w:r>
          </w:p>
          <w:p w14:paraId="3E547666" w14:textId="77777777" w:rsidR="00BD0D6B" w:rsidRPr="00BD0D6B" w:rsidRDefault="00BD0D6B" w:rsidP="00BD0D6B">
            <w:pPr>
              <w:spacing w:after="120"/>
              <w:rPr>
                <w:szCs w:val="18"/>
              </w:rPr>
            </w:pPr>
            <w:r w:rsidRPr="00BD0D6B">
              <w:rPr>
                <w:color w:val="000000" w:themeColor="text1"/>
                <w:szCs w:val="18"/>
              </w:rPr>
              <w:t>Proven ability to make judgements at a strategic level.</w:t>
            </w:r>
          </w:p>
          <w:p w14:paraId="50FBB72B" w14:textId="494F0AC9" w:rsidR="00BD0D6B" w:rsidRPr="00BD0D6B" w:rsidRDefault="00BD0D6B" w:rsidP="00BD0D6B">
            <w:pPr>
              <w:spacing w:before="0" w:after="0"/>
              <w:rPr>
                <w:szCs w:val="18"/>
              </w:rPr>
            </w:pPr>
            <w:r w:rsidRPr="00BD0D6B">
              <w:rPr>
                <w:szCs w:val="18"/>
              </w:rPr>
              <w:t>Proven ability to lead the development of education strategies in the faculty through ongoing leadership in the dissemination of knowledge and/or curriculum development.</w:t>
            </w:r>
          </w:p>
        </w:tc>
        <w:tc>
          <w:tcPr>
            <w:tcW w:w="2368" w:type="dxa"/>
          </w:tcPr>
          <w:p w14:paraId="43428B91" w14:textId="77777777" w:rsidR="00BD0D6B" w:rsidRPr="00BD0D6B" w:rsidRDefault="00BD0D6B" w:rsidP="00BD0D6B">
            <w:pPr>
              <w:spacing w:before="0" w:after="0"/>
              <w:ind w:left="720"/>
              <w:rPr>
                <w:szCs w:val="18"/>
              </w:rPr>
            </w:pPr>
          </w:p>
        </w:tc>
        <w:tc>
          <w:tcPr>
            <w:tcW w:w="1594" w:type="dxa"/>
          </w:tcPr>
          <w:p w14:paraId="6AF10101" w14:textId="38AEEB3E" w:rsidR="00BD0D6B" w:rsidRPr="00BD0D6B" w:rsidRDefault="00BD0D6B" w:rsidP="00BD0D6B">
            <w:pPr>
              <w:spacing w:after="90"/>
              <w:rPr>
                <w:szCs w:val="18"/>
              </w:rPr>
            </w:pPr>
            <w:r w:rsidRPr="00BD0D6B">
              <w:rPr>
                <w:szCs w:val="18"/>
              </w:rPr>
              <w:t>Application materials, interview and references</w:t>
            </w:r>
          </w:p>
        </w:tc>
      </w:tr>
      <w:tr w:rsidR="00BD0D6B" w:rsidRPr="00115E65" w14:paraId="19149FA1" w14:textId="77777777" w:rsidTr="00BD0D6B">
        <w:tc>
          <w:tcPr>
            <w:tcW w:w="1649" w:type="dxa"/>
          </w:tcPr>
          <w:p w14:paraId="0995F737" w14:textId="3542193C" w:rsidR="00BD0D6B" w:rsidRPr="00BD0D6B" w:rsidRDefault="00BD0D6B" w:rsidP="00BD0D6B">
            <w:pPr>
              <w:rPr>
                <w:szCs w:val="18"/>
              </w:rPr>
            </w:pPr>
            <w:r w:rsidRPr="00BD0D6B">
              <w:rPr>
                <w:szCs w:val="18"/>
              </w:rPr>
              <w:t>Problem solving and initiative</w:t>
            </w:r>
          </w:p>
        </w:tc>
        <w:tc>
          <w:tcPr>
            <w:tcW w:w="4016" w:type="dxa"/>
          </w:tcPr>
          <w:p w14:paraId="43CEDE8D" w14:textId="77777777" w:rsidR="00BD0D6B" w:rsidRPr="00BD0D6B" w:rsidRDefault="00BD0D6B" w:rsidP="00BD0D6B">
            <w:pPr>
              <w:spacing w:after="120"/>
              <w:rPr>
                <w:szCs w:val="18"/>
              </w:rPr>
            </w:pPr>
            <w:r w:rsidRPr="00BD0D6B">
              <w:rPr>
                <w:szCs w:val="18"/>
              </w:rPr>
              <w:t>Proven ability to implement successful change management initiatives and formulate strategic plans that reflect and support the priority needs of the faculty and University.</w:t>
            </w:r>
          </w:p>
          <w:p w14:paraId="1668A15B" w14:textId="723C9332" w:rsidR="00BD0D6B" w:rsidRPr="00BD0D6B" w:rsidRDefault="00BD0D6B" w:rsidP="00BD0D6B">
            <w:pPr>
              <w:spacing w:before="0" w:after="0"/>
              <w:rPr>
                <w:szCs w:val="18"/>
              </w:rPr>
            </w:pPr>
            <w:r w:rsidRPr="00BD0D6B">
              <w:rPr>
                <w:szCs w:val="18"/>
              </w:rPr>
              <w:t>Ability to develop cross-disciplinary research programmes, and to work with a diverse range of funding bodies.</w:t>
            </w:r>
          </w:p>
        </w:tc>
        <w:tc>
          <w:tcPr>
            <w:tcW w:w="2368" w:type="dxa"/>
          </w:tcPr>
          <w:p w14:paraId="4702EE22" w14:textId="77777777" w:rsidR="00BD0D6B" w:rsidRPr="00BD0D6B" w:rsidRDefault="00BD0D6B" w:rsidP="00BD0D6B">
            <w:pPr>
              <w:spacing w:after="90"/>
              <w:rPr>
                <w:szCs w:val="18"/>
              </w:rPr>
            </w:pPr>
          </w:p>
        </w:tc>
        <w:tc>
          <w:tcPr>
            <w:tcW w:w="1594" w:type="dxa"/>
          </w:tcPr>
          <w:p w14:paraId="56767288" w14:textId="18E7EC6A" w:rsidR="00BD0D6B" w:rsidRPr="00BD0D6B" w:rsidRDefault="00BD0D6B" w:rsidP="00BD0D6B">
            <w:pPr>
              <w:spacing w:after="90"/>
              <w:rPr>
                <w:szCs w:val="18"/>
              </w:rPr>
            </w:pPr>
            <w:r w:rsidRPr="00BD0D6B">
              <w:rPr>
                <w:szCs w:val="18"/>
              </w:rPr>
              <w:t>Application materials, interview and references</w:t>
            </w:r>
          </w:p>
        </w:tc>
      </w:tr>
      <w:tr w:rsidR="00BD0D6B" w:rsidRPr="00115E65" w14:paraId="520779B4" w14:textId="77777777" w:rsidTr="00BD0D6B">
        <w:tc>
          <w:tcPr>
            <w:tcW w:w="1649" w:type="dxa"/>
          </w:tcPr>
          <w:p w14:paraId="473C9D42" w14:textId="0D3DCB46" w:rsidR="00BD0D6B" w:rsidRPr="00BD0D6B" w:rsidRDefault="00BD0D6B" w:rsidP="00BD0D6B">
            <w:pPr>
              <w:rPr>
                <w:szCs w:val="18"/>
              </w:rPr>
            </w:pPr>
            <w:r w:rsidRPr="00BD0D6B">
              <w:rPr>
                <w:szCs w:val="18"/>
              </w:rPr>
              <w:t>Management and teamwork</w:t>
            </w:r>
          </w:p>
        </w:tc>
        <w:tc>
          <w:tcPr>
            <w:tcW w:w="4016" w:type="dxa"/>
          </w:tcPr>
          <w:p w14:paraId="600AC754" w14:textId="77777777" w:rsidR="00BD0D6B" w:rsidRPr="00BD0D6B" w:rsidRDefault="00BD0D6B" w:rsidP="00BD0D6B">
            <w:pPr>
              <w:rPr>
                <w:szCs w:val="18"/>
              </w:rPr>
            </w:pPr>
            <w:r w:rsidRPr="00BD0D6B">
              <w:rPr>
                <w:szCs w:val="18"/>
              </w:rPr>
              <w:t>Able to mentor, manage, motivate, and coordinate teaching/ research teams, delegating effectively.</w:t>
            </w:r>
          </w:p>
          <w:p w14:paraId="188DBD9B" w14:textId="77777777" w:rsidR="00BD0D6B" w:rsidRPr="00BD0D6B" w:rsidRDefault="00BD0D6B" w:rsidP="00BD0D6B">
            <w:pPr>
              <w:rPr>
                <w:szCs w:val="18"/>
              </w:rPr>
            </w:pPr>
          </w:p>
          <w:p w14:paraId="10AF9FDB" w14:textId="77777777" w:rsidR="00BD0D6B" w:rsidRPr="00BD0D6B" w:rsidRDefault="00BD0D6B" w:rsidP="00BD0D6B">
            <w:pPr>
              <w:rPr>
                <w:szCs w:val="18"/>
              </w:rPr>
            </w:pPr>
            <w:r w:rsidRPr="00BD0D6B">
              <w:rPr>
                <w:szCs w:val="18"/>
              </w:rPr>
              <w:lastRenderedPageBreak/>
              <w:t>Able to resolve performance issues and formulate staff development plans, where appropriate, to ensure team aims are met.</w:t>
            </w:r>
          </w:p>
          <w:p w14:paraId="3C943F0B" w14:textId="77777777" w:rsidR="00BD0D6B" w:rsidRPr="00BD0D6B" w:rsidRDefault="00BD0D6B" w:rsidP="00BD0D6B">
            <w:pPr>
              <w:rPr>
                <w:szCs w:val="18"/>
              </w:rPr>
            </w:pPr>
          </w:p>
          <w:p w14:paraId="1E436276" w14:textId="77777777" w:rsidR="00BD0D6B" w:rsidRPr="00BD0D6B" w:rsidRDefault="00BD0D6B" w:rsidP="00BD0D6B">
            <w:pPr>
              <w:rPr>
                <w:szCs w:val="18"/>
              </w:rPr>
            </w:pPr>
            <w:r w:rsidRPr="00BD0D6B">
              <w:rPr>
                <w:szCs w:val="18"/>
              </w:rPr>
              <w:t>Ability to manage and deliver own course units and team-taught course units.</w:t>
            </w:r>
          </w:p>
          <w:p w14:paraId="1A251E10" w14:textId="77777777" w:rsidR="00BD0D6B" w:rsidRPr="00BD0D6B" w:rsidRDefault="00BD0D6B" w:rsidP="00BD0D6B">
            <w:pPr>
              <w:rPr>
                <w:szCs w:val="18"/>
              </w:rPr>
            </w:pPr>
          </w:p>
          <w:p w14:paraId="1CFF1372" w14:textId="77777777" w:rsidR="00BD0D6B" w:rsidRPr="00BD0D6B" w:rsidRDefault="00BD0D6B" w:rsidP="00BD0D6B">
            <w:pPr>
              <w:rPr>
                <w:szCs w:val="18"/>
              </w:rPr>
            </w:pPr>
            <w:r w:rsidRPr="00BD0D6B">
              <w:rPr>
                <w:szCs w:val="18"/>
              </w:rPr>
              <w:t>Able to monitor and manage resources and budgets.</w:t>
            </w:r>
          </w:p>
          <w:p w14:paraId="0099C8C5" w14:textId="77777777" w:rsidR="00BD0D6B" w:rsidRPr="00BD0D6B" w:rsidRDefault="00BD0D6B" w:rsidP="00BD0D6B">
            <w:pPr>
              <w:rPr>
                <w:szCs w:val="18"/>
              </w:rPr>
            </w:pPr>
          </w:p>
          <w:p w14:paraId="26B7E491" w14:textId="77777777" w:rsidR="00BD0D6B" w:rsidRPr="00BD0D6B" w:rsidRDefault="00BD0D6B" w:rsidP="00BD0D6B">
            <w:pPr>
              <w:rPr>
                <w:szCs w:val="18"/>
              </w:rPr>
            </w:pPr>
            <w:r w:rsidRPr="00BD0D6B">
              <w:rPr>
                <w:szCs w:val="18"/>
              </w:rPr>
              <w:t xml:space="preserve">Work effectively in a team, understanding the strengths and weaknesses of others to help teamwork development. </w:t>
            </w:r>
          </w:p>
          <w:p w14:paraId="77C84E96" w14:textId="77777777" w:rsidR="00BD0D6B" w:rsidRPr="00BD0D6B" w:rsidRDefault="00BD0D6B" w:rsidP="00BD0D6B">
            <w:pPr>
              <w:rPr>
                <w:szCs w:val="18"/>
              </w:rPr>
            </w:pPr>
          </w:p>
          <w:p w14:paraId="5A7BD9DF" w14:textId="77777777" w:rsidR="00BD0D6B" w:rsidRPr="00BD0D6B" w:rsidRDefault="00BD0D6B" w:rsidP="00BD0D6B">
            <w:pPr>
              <w:rPr>
                <w:szCs w:val="18"/>
              </w:rPr>
            </w:pPr>
            <w:r w:rsidRPr="00BD0D6B">
              <w:rPr>
                <w:szCs w:val="18"/>
              </w:rPr>
              <w:t>Able to foster and develop good relationships between own School and the rest of the University. Able to work proactively with senior colleagues to develop cross-School and institution cooperation and effectiveness.</w:t>
            </w:r>
          </w:p>
          <w:p w14:paraId="243F2EA0" w14:textId="16AC0364" w:rsidR="00BD0D6B" w:rsidRPr="00BD0D6B" w:rsidRDefault="00BD0D6B" w:rsidP="00BD0D6B">
            <w:pPr>
              <w:spacing w:before="0" w:after="0"/>
              <w:rPr>
                <w:szCs w:val="18"/>
              </w:rPr>
            </w:pPr>
          </w:p>
        </w:tc>
        <w:tc>
          <w:tcPr>
            <w:tcW w:w="2368" w:type="dxa"/>
          </w:tcPr>
          <w:p w14:paraId="26EC7789" w14:textId="77777777" w:rsidR="00BD0D6B" w:rsidRPr="00BD0D6B" w:rsidRDefault="00BD0D6B" w:rsidP="00BD0D6B">
            <w:pPr>
              <w:spacing w:after="90"/>
              <w:rPr>
                <w:szCs w:val="18"/>
              </w:rPr>
            </w:pPr>
          </w:p>
        </w:tc>
        <w:tc>
          <w:tcPr>
            <w:tcW w:w="1594" w:type="dxa"/>
          </w:tcPr>
          <w:p w14:paraId="3D9FEE2C" w14:textId="77777777" w:rsidR="00BD0D6B" w:rsidRPr="00BD0D6B" w:rsidRDefault="00BD0D6B" w:rsidP="00BD0D6B">
            <w:pPr>
              <w:spacing w:after="90"/>
              <w:rPr>
                <w:szCs w:val="18"/>
              </w:rPr>
            </w:pPr>
            <w:r w:rsidRPr="00BD0D6B">
              <w:rPr>
                <w:szCs w:val="18"/>
              </w:rPr>
              <w:t>Application materials, interview and references</w:t>
            </w:r>
          </w:p>
          <w:p w14:paraId="3B80F4DD" w14:textId="77777777" w:rsidR="00BD0D6B" w:rsidRPr="00BD0D6B" w:rsidRDefault="00BD0D6B" w:rsidP="00BD0D6B">
            <w:pPr>
              <w:spacing w:after="90"/>
              <w:rPr>
                <w:szCs w:val="18"/>
              </w:rPr>
            </w:pPr>
          </w:p>
          <w:p w14:paraId="58B27A37" w14:textId="5C622E88" w:rsidR="00BD0D6B" w:rsidRPr="00BD0D6B" w:rsidRDefault="00BD0D6B" w:rsidP="00BD0D6B">
            <w:pPr>
              <w:spacing w:after="90"/>
              <w:rPr>
                <w:szCs w:val="18"/>
              </w:rPr>
            </w:pPr>
          </w:p>
        </w:tc>
      </w:tr>
      <w:tr w:rsidR="00BD0D6B" w:rsidRPr="00115E65" w14:paraId="5C5525EE" w14:textId="77777777" w:rsidTr="00BD0D6B">
        <w:tc>
          <w:tcPr>
            <w:tcW w:w="1649" w:type="dxa"/>
          </w:tcPr>
          <w:p w14:paraId="03D4D38C" w14:textId="427A5184" w:rsidR="00BD0D6B" w:rsidRPr="00BD0D6B" w:rsidRDefault="00BD0D6B" w:rsidP="00BD0D6B">
            <w:pPr>
              <w:rPr>
                <w:szCs w:val="18"/>
              </w:rPr>
            </w:pPr>
            <w:r w:rsidRPr="00BD0D6B">
              <w:rPr>
                <w:szCs w:val="18"/>
              </w:rPr>
              <w:t>Communicating and influencing</w:t>
            </w:r>
          </w:p>
        </w:tc>
        <w:tc>
          <w:tcPr>
            <w:tcW w:w="4016" w:type="dxa"/>
          </w:tcPr>
          <w:p w14:paraId="3F09D92A" w14:textId="77777777" w:rsidR="00BD0D6B" w:rsidRPr="00BD0D6B" w:rsidRDefault="00BD0D6B" w:rsidP="00BD0D6B">
            <w:pPr>
              <w:rPr>
                <w:szCs w:val="18"/>
              </w:rPr>
            </w:pPr>
            <w:r w:rsidRPr="00BD0D6B">
              <w:rPr>
                <w:szCs w:val="18"/>
              </w:rPr>
              <w:t xml:space="preserve">Ability to influence the discipline and practice in related area through publication of influential papers. </w:t>
            </w:r>
          </w:p>
          <w:p w14:paraId="77DD0110" w14:textId="77777777" w:rsidR="00BD0D6B" w:rsidRPr="00BD0D6B" w:rsidRDefault="00BD0D6B" w:rsidP="00BD0D6B">
            <w:pPr>
              <w:rPr>
                <w:color w:val="FF0000"/>
                <w:szCs w:val="18"/>
              </w:rPr>
            </w:pPr>
          </w:p>
          <w:p w14:paraId="747EB6B9" w14:textId="77777777" w:rsidR="00BD0D6B" w:rsidRPr="00BD0D6B" w:rsidRDefault="00BD0D6B" w:rsidP="00BD0D6B">
            <w:pPr>
              <w:rPr>
                <w:color w:val="FF0000"/>
                <w:szCs w:val="18"/>
              </w:rPr>
            </w:pPr>
            <w:r w:rsidRPr="00BD0D6B">
              <w:rPr>
                <w:szCs w:val="18"/>
              </w:rPr>
              <w:t xml:space="preserve">Proven ability to establish and build major relationships with key stakeholders. </w:t>
            </w:r>
          </w:p>
          <w:p w14:paraId="3C34D769" w14:textId="77777777" w:rsidR="00BD0D6B" w:rsidRPr="00BD0D6B" w:rsidRDefault="00BD0D6B" w:rsidP="00BD0D6B">
            <w:pPr>
              <w:rPr>
                <w:szCs w:val="18"/>
              </w:rPr>
            </w:pPr>
          </w:p>
          <w:p w14:paraId="5238A8E4" w14:textId="77777777" w:rsidR="00BD0D6B" w:rsidRPr="00BD0D6B" w:rsidRDefault="00BD0D6B" w:rsidP="00BD0D6B">
            <w:pPr>
              <w:rPr>
                <w:szCs w:val="18"/>
              </w:rPr>
            </w:pPr>
            <w:r w:rsidRPr="00BD0D6B">
              <w:rPr>
                <w:szCs w:val="18"/>
              </w:rPr>
              <w:t xml:space="preserve">Able to provide guidance to colleagues in own team, other work areas and institutions to develop understanding and address issues. </w:t>
            </w:r>
          </w:p>
          <w:p w14:paraId="62B4132F" w14:textId="77777777" w:rsidR="00BD0D6B" w:rsidRPr="00BD0D6B" w:rsidRDefault="00BD0D6B" w:rsidP="00BD0D6B">
            <w:pPr>
              <w:rPr>
                <w:szCs w:val="18"/>
              </w:rPr>
            </w:pPr>
          </w:p>
          <w:p w14:paraId="3150E28B" w14:textId="77777777" w:rsidR="00BD0D6B" w:rsidRPr="00BD0D6B" w:rsidRDefault="00BD0D6B" w:rsidP="00BD0D6B">
            <w:pPr>
              <w:rPr>
                <w:szCs w:val="18"/>
              </w:rPr>
            </w:pPr>
            <w:r w:rsidRPr="00BD0D6B">
              <w:rPr>
                <w:szCs w:val="18"/>
              </w:rPr>
              <w:t>Ability to influence and motivate others to develop work and strategies; fostering relationships and resolving issues as they arise.</w:t>
            </w:r>
          </w:p>
          <w:p w14:paraId="070FBAA1" w14:textId="77777777" w:rsidR="00BD0D6B" w:rsidRPr="00BD0D6B" w:rsidRDefault="00BD0D6B" w:rsidP="00BD0D6B">
            <w:pPr>
              <w:rPr>
                <w:szCs w:val="18"/>
              </w:rPr>
            </w:pPr>
          </w:p>
          <w:p w14:paraId="73D01E7F" w14:textId="01775496" w:rsidR="00BD0D6B" w:rsidRPr="00BD0D6B" w:rsidRDefault="00BD0D6B" w:rsidP="00BD0D6B">
            <w:pPr>
              <w:rPr>
                <w:szCs w:val="18"/>
              </w:rPr>
            </w:pPr>
            <w:r w:rsidRPr="00BD0D6B">
              <w:rPr>
                <w:szCs w:val="18"/>
              </w:rPr>
              <w:t>Proven ability to use influence to develop positions or strategies.</w:t>
            </w:r>
          </w:p>
        </w:tc>
        <w:tc>
          <w:tcPr>
            <w:tcW w:w="2368" w:type="dxa"/>
          </w:tcPr>
          <w:p w14:paraId="59F4A468" w14:textId="77777777" w:rsidR="00BD0D6B" w:rsidRPr="00BD0D6B" w:rsidRDefault="00BD0D6B" w:rsidP="00BD0D6B">
            <w:pPr>
              <w:rPr>
                <w:szCs w:val="18"/>
              </w:rPr>
            </w:pPr>
            <w:r w:rsidRPr="00BD0D6B">
              <w:rPr>
                <w:szCs w:val="18"/>
              </w:rPr>
              <w:t>Presentation of research to public stakeholders.</w:t>
            </w:r>
          </w:p>
          <w:p w14:paraId="1954002D" w14:textId="77777777" w:rsidR="00BD0D6B" w:rsidRPr="00BD0D6B" w:rsidRDefault="00BD0D6B" w:rsidP="00BD0D6B">
            <w:pPr>
              <w:rPr>
                <w:rFonts w:cs="Arial"/>
                <w:szCs w:val="18"/>
              </w:rPr>
            </w:pPr>
          </w:p>
          <w:p w14:paraId="65E8775D" w14:textId="77777777" w:rsidR="00BD0D6B" w:rsidRPr="00BD0D6B" w:rsidRDefault="00BD0D6B" w:rsidP="00BD0D6B">
            <w:pPr>
              <w:pStyle w:val="ListParagraph"/>
              <w:spacing w:after="90"/>
              <w:rPr>
                <w:szCs w:val="18"/>
              </w:rPr>
            </w:pPr>
          </w:p>
        </w:tc>
        <w:tc>
          <w:tcPr>
            <w:tcW w:w="1594" w:type="dxa"/>
          </w:tcPr>
          <w:p w14:paraId="2238139D" w14:textId="3F298CF5" w:rsidR="00BD0D6B" w:rsidRPr="00BD0D6B" w:rsidRDefault="00BD0D6B" w:rsidP="00BD0D6B">
            <w:pPr>
              <w:spacing w:after="90"/>
              <w:rPr>
                <w:szCs w:val="18"/>
              </w:rPr>
            </w:pPr>
            <w:r w:rsidRPr="00BD0D6B">
              <w:rPr>
                <w:szCs w:val="18"/>
              </w:rPr>
              <w:t>CV, recommendation letters, interview</w:t>
            </w:r>
          </w:p>
        </w:tc>
      </w:tr>
      <w:tr w:rsidR="00BD0D6B" w:rsidRPr="00115E65" w14:paraId="01624B50" w14:textId="77777777" w:rsidTr="00BD0D6B">
        <w:tc>
          <w:tcPr>
            <w:tcW w:w="1649" w:type="dxa"/>
          </w:tcPr>
          <w:p w14:paraId="0566BEF2" w14:textId="32BC6F62" w:rsidR="00BD0D6B" w:rsidRPr="00BD0D6B" w:rsidRDefault="00BD0D6B" w:rsidP="00BD0D6B">
            <w:pPr>
              <w:rPr>
                <w:szCs w:val="18"/>
              </w:rPr>
            </w:pPr>
            <w:r w:rsidRPr="00BD0D6B">
              <w:rPr>
                <w:szCs w:val="18"/>
              </w:rPr>
              <w:t>Our Values and behaviours</w:t>
            </w:r>
          </w:p>
        </w:tc>
        <w:tc>
          <w:tcPr>
            <w:tcW w:w="4016" w:type="dxa"/>
          </w:tcPr>
          <w:p w14:paraId="0209E2E3" w14:textId="77777777" w:rsidR="00BD0D6B" w:rsidRPr="00BD0D6B" w:rsidRDefault="00BD0D6B" w:rsidP="00BD0D6B">
            <w:pPr>
              <w:rPr>
                <w:szCs w:val="18"/>
              </w:rPr>
            </w:pPr>
            <w:r w:rsidRPr="00BD0D6B">
              <w:rPr>
                <w:szCs w:val="18"/>
              </w:rPr>
              <w:t xml:space="preserve">Commitment to </w:t>
            </w:r>
            <w:proofErr w:type="spellStart"/>
            <w:r w:rsidRPr="00BD0D6B">
              <w:rPr>
                <w:szCs w:val="18"/>
              </w:rPr>
              <w:t>UoSM’s</w:t>
            </w:r>
            <w:proofErr w:type="spellEnd"/>
            <w:r w:rsidRPr="00BD0D6B">
              <w:rPr>
                <w:szCs w:val="18"/>
              </w:rPr>
              <w:t xml:space="preserve"> values of Safe, Respect, Growth.</w:t>
            </w:r>
          </w:p>
          <w:p w14:paraId="5051E19A" w14:textId="77777777" w:rsidR="00BD0D6B" w:rsidRPr="00BD0D6B" w:rsidRDefault="00BD0D6B" w:rsidP="00BD0D6B">
            <w:pPr>
              <w:rPr>
                <w:szCs w:val="18"/>
              </w:rPr>
            </w:pPr>
          </w:p>
          <w:p w14:paraId="7048A131" w14:textId="77777777" w:rsidR="00BD0D6B" w:rsidRPr="00BD0D6B" w:rsidRDefault="00BD0D6B" w:rsidP="00BD0D6B">
            <w:pPr>
              <w:rPr>
                <w:szCs w:val="18"/>
              </w:rPr>
            </w:pPr>
            <w:r w:rsidRPr="00BD0D6B">
              <w:rPr>
                <w:szCs w:val="18"/>
              </w:rPr>
              <w:t>Collegial and collaborative, with the ability to work through influence and persuasion.</w:t>
            </w:r>
          </w:p>
          <w:p w14:paraId="2D5CDA40" w14:textId="77777777" w:rsidR="00BD0D6B" w:rsidRPr="00BD0D6B" w:rsidRDefault="00BD0D6B" w:rsidP="00BD0D6B">
            <w:pPr>
              <w:rPr>
                <w:szCs w:val="18"/>
              </w:rPr>
            </w:pPr>
          </w:p>
          <w:p w14:paraId="5E2D900E" w14:textId="77777777" w:rsidR="00BD0D6B" w:rsidRPr="00BD0D6B" w:rsidRDefault="00BD0D6B" w:rsidP="00BD0D6B">
            <w:pPr>
              <w:rPr>
                <w:szCs w:val="18"/>
              </w:rPr>
            </w:pPr>
            <w:r w:rsidRPr="00BD0D6B">
              <w:rPr>
                <w:szCs w:val="18"/>
              </w:rPr>
              <w:t>Culturally agile, with deep appreciation of both British, Malaysian and global contexts.</w:t>
            </w:r>
          </w:p>
          <w:p w14:paraId="14FC5BE1" w14:textId="77777777" w:rsidR="00BD0D6B" w:rsidRPr="00BD0D6B" w:rsidRDefault="00BD0D6B" w:rsidP="00BD0D6B">
            <w:pPr>
              <w:rPr>
                <w:szCs w:val="18"/>
              </w:rPr>
            </w:pPr>
          </w:p>
          <w:p w14:paraId="305D84B5" w14:textId="77777777" w:rsidR="00BD0D6B" w:rsidRPr="00BD0D6B" w:rsidRDefault="00BD0D6B" w:rsidP="00BD0D6B">
            <w:pPr>
              <w:rPr>
                <w:szCs w:val="18"/>
              </w:rPr>
            </w:pPr>
            <w:r w:rsidRPr="00BD0D6B">
              <w:rPr>
                <w:szCs w:val="18"/>
              </w:rPr>
              <w:t>Strong commitment to student success, sustainability, and global citizenship.</w:t>
            </w:r>
          </w:p>
          <w:p w14:paraId="0EB8CF8D" w14:textId="77777777" w:rsidR="00BD0D6B" w:rsidRPr="00BD0D6B" w:rsidRDefault="00BD0D6B" w:rsidP="00BD0D6B">
            <w:pPr>
              <w:rPr>
                <w:szCs w:val="18"/>
              </w:rPr>
            </w:pPr>
          </w:p>
          <w:p w14:paraId="51B7FC31" w14:textId="62FF05C0" w:rsidR="00BD0D6B" w:rsidRPr="00BD0D6B" w:rsidRDefault="00BD0D6B" w:rsidP="00BD0D6B">
            <w:pPr>
              <w:rPr>
                <w:szCs w:val="18"/>
              </w:rPr>
            </w:pPr>
            <w:r w:rsidRPr="00BD0D6B">
              <w:rPr>
                <w:szCs w:val="18"/>
              </w:rPr>
              <w:t>Understanding of relevant Health &amp; Safety issues.</w:t>
            </w:r>
          </w:p>
        </w:tc>
        <w:tc>
          <w:tcPr>
            <w:tcW w:w="2368" w:type="dxa"/>
          </w:tcPr>
          <w:p w14:paraId="1A52B912" w14:textId="77777777" w:rsidR="00BD0D6B" w:rsidRPr="00BD0D6B" w:rsidRDefault="00BD0D6B" w:rsidP="00BD0D6B">
            <w:pPr>
              <w:rPr>
                <w:szCs w:val="18"/>
              </w:rPr>
            </w:pPr>
          </w:p>
        </w:tc>
        <w:tc>
          <w:tcPr>
            <w:tcW w:w="1594" w:type="dxa"/>
          </w:tcPr>
          <w:p w14:paraId="7292B623" w14:textId="6C8C730F" w:rsidR="00BD0D6B" w:rsidRPr="00BD0D6B" w:rsidRDefault="00BD0D6B" w:rsidP="00BD0D6B">
            <w:pPr>
              <w:spacing w:after="90"/>
              <w:rPr>
                <w:szCs w:val="18"/>
              </w:rPr>
            </w:pPr>
            <w:r w:rsidRPr="00BD0D6B">
              <w:rPr>
                <w:szCs w:val="18"/>
              </w:rPr>
              <w:t>CV, recommendation letters, interview</w:t>
            </w:r>
          </w:p>
        </w:tc>
      </w:tr>
    </w:tbl>
    <w:p w14:paraId="54EF4E20" w14:textId="77777777" w:rsidR="003F6AF7" w:rsidRDefault="003F6AF7" w:rsidP="009F21B1">
      <w:pPr>
        <w:overflowPunct/>
        <w:autoSpaceDE/>
        <w:autoSpaceDN/>
        <w:adjustRightInd/>
        <w:spacing w:before="0" w:after="0"/>
        <w:textAlignment w:val="auto"/>
        <w:rPr>
          <w:b/>
          <w:bCs/>
          <w:sz w:val="24"/>
          <w:szCs w:val="28"/>
        </w:rPr>
      </w:pPr>
    </w:p>
    <w:p w14:paraId="663BCF5F" w14:textId="77777777" w:rsidR="00D90087" w:rsidRDefault="00D90087" w:rsidP="009F21B1">
      <w:pPr>
        <w:overflowPunct/>
        <w:autoSpaceDE/>
        <w:autoSpaceDN/>
        <w:adjustRightInd/>
        <w:spacing w:before="0" w:after="0"/>
        <w:textAlignment w:val="auto"/>
        <w:rPr>
          <w:b/>
          <w:bCs/>
          <w:sz w:val="24"/>
          <w:szCs w:val="28"/>
        </w:rPr>
      </w:pPr>
    </w:p>
    <w:p w14:paraId="5AEA6BA9" w14:textId="77777777" w:rsidR="00BD0D6B" w:rsidRDefault="00BD0D6B" w:rsidP="009F21B1">
      <w:pPr>
        <w:overflowPunct/>
        <w:autoSpaceDE/>
        <w:autoSpaceDN/>
        <w:adjustRightInd/>
        <w:spacing w:before="0" w:after="0"/>
        <w:textAlignment w:val="auto"/>
        <w:rPr>
          <w:b/>
          <w:bCs/>
          <w:sz w:val="24"/>
          <w:szCs w:val="28"/>
        </w:rPr>
      </w:pPr>
    </w:p>
    <w:p w14:paraId="6CF99115" w14:textId="77777777" w:rsidR="00BD0D6B" w:rsidRDefault="00BD0D6B" w:rsidP="009F21B1">
      <w:pPr>
        <w:overflowPunct/>
        <w:autoSpaceDE/>
        <w:autoSpaceDN/>
        <w:adjustRightInd/>
        <w:spacing w:before="0" w:after="0"/>
        <w:textAlignment w:val="auto"/>
        <w:rPr>
          <w:b/>
          <w:bCs/>
          <w:sz w:val="24"/>
          <w:szCs w:val="28"/>
        </w:rPr>
      </w:pPr>
    </w:p>
    <w:p w14:paraId="75E773C0" w14:textId="77777777" w:rsidR="00BD0D6B" w:rsidRDefault="00BD0D6B" w:rsidP="009F21B1">
      <w:pPr>
        <w:overflowPunct/>
        <w:autoSpaceDE/>
        <w:autoSpaceDN/>
        <w:adjustRightInd/>
        <w:spacing w:before="0" w:after="0"/>
        <w:textAlignment w:val="auto"/>
        <w:rPr>
          <w:b/>
          <w:bCs/>
          <w:sz w:val="24"/>
          <w:szCs w:val="28"/>
        </w:rPr>
      </w:pPr>
    </w:p>
    <w:p w14:paraId="6D7E2FE7" w14:textId="77777777" w:rsidR="00BD0D6B" w:rsidRDefault="00BD0D6B" w:rsidP="009F21B1">
      <w:pPr>
        <w:overflowPunct/>
        <w:autoSpaceDE/>
        <w:autoSpaceDN/>
        <w:adjustRightInd/>
        <w:spacing w:before="0" w:after="0"/>
        <w:textAlignment w:val="auto"/>
        <w:rPr>
          <w:b/>
          <w:bCs/>
          <w:sz w:val="24"/>
          <w:szCs w:val="28"/>
        </w:rPr>
      </w:pPr>
    </w:p>
    <w:p w14:paraId="5CA2E0CB" w14:textId="36975244" w:rsidR="009F21B1" w:rsidRPr="00FE0CAA" w:rsidRDefault="009F21B1" w:rsidP="009F21B1">
      <w:pPr>
        <w:overflowPunct/>
        <w:autoSpaceDE/>
        <w:autoSpaceDN/>
        <w:adjustRightInd/>
        <w:spacing w:before="0" w:after="0"/>
        <w:textAlignment w:val="auto"/>
        <w:rPr>
          <w:b/>
          <w:bCs/>
          <w:sz w:val="24"/>
          <w:szCs w:val="28"/>
        </w:rPr>
      </w:pPr>
      <w:r w:rsidRPr="00FE0CAA">
        <w:rPr>
          <w:b/>
          <w:bCs/>
          <w:sz w:val="24"/>
          <w:szCs w:val="28"/>
        </w:rPr>
        <w:lastRenderedPageBreak/>
        <w:t>JOB HAZARD ANALYSIS</w:t>
      </w:r>
    </w:p>
    <w:p w14:paraId="6F96A0B6" w14:textId="77777777" w:rsidR="009F21B1" w:rsidRDefault="009F21B1" w:rsidP="009F21B1">
      <w:pPr>
        <w:rPr>
          <w:b/>
          <w:bCs/>
        </w:rPr>
      </w:pPr>
    </w:p>
    <w:p w14:paraId="00A06593" w14:textId="77777777" w:rsidR="009F21B1" w:rsidRDefault="009F21B1" w:rsidP="009F21B1">
      <w:pPr>
        <w:rPr>
          <w:b/>
          <w:bCs/>
        </w:rPr>
      </w:pPr>
      <w:r>
        <w:rPr>
          <w:b/>
          <w:bCs/>
        </w:rPr>
        <w:t>Is this an office-based post?</w:t>
      </w:r>
    </w:p>
    <w:tbl>
      <w:tblPr>
        <w:tblStyle w:val="SUTable"/>
        <w:tblW w:w="0" w:type="auto"/>
        <w:tblLook w:val="04A0" w:firstRow="1" w:lastRow="0" w:firstColumn="1" w:lastColumn="0" w:noHBand="0" w:noVBand="1"/>
      </w:tblPr>
      <w:tblGrid>
        <w:gridCol w:w="901"/>
        <w:gridCol w:w="8726"/>
      </w:tblGrid>
      <w:tr w:rsidR="009F21B1" w14:paraId="24209E91" w14:textId="77777777" w:rsidTr="001456CB">
        <w:tc>
          <w:tcPr>
            <w:tcW w:w="908" w:type="dxa"/>
          </w:tcPr>
          <w:p w14:paraId="24656AD5" w14:textId="77777777" w:rsidR="009F21B1" w:rsidRDefault="004B3A04" w:rsidP="001456CB">
            <w:sdt>
              <w:sdtPr>
                <w:id w:val="596679442"/>
                <w14:checkbox>
                  <w14:checked w14:val="1"/>
                  <w14:checkedState w14:val="2612" w14:font="MS Gothic"/>
                  <w14:uncheckedState w14:val="2610" w14:font="MS Gothic"/>
                </w14:checkbox>
              </w:sdtPr>
              <w:sdtEndPr/>
              <w:sdtContent>
                <w:r w:rsidR="009F21B1">
                  <w:rPr>
                    <w:rFonts w:ascii="MS Gothic" w:eastAsia="MS Gothic" w:hAnsi="MS Gothic" w:hint="eastAsia"/>
                  </w:rPr>
                  <w:t>☒</w:t>
                </w:r>
              </w:sdtContent>
            </w:sdt>
            <w:r w:rsidR="009F21B1" w:rsidRPr="00D3349E">
              <w:t xml:space="preserve"> Yes</w:t>
            </w:r>
          </w:p>
        </w:tc>
        <w:tc>
          <w:tcPr>
            <w:tcW w:w="8843" w:type="dxa"/>
          </w:tcPr>
          <w:p w14:paraId="61C02A38" w14:textId="77777777" w:rsidR="009F21B1" w:rsidRDefault="009F21B1" w:rsidP="001456CB">
            <w:r>
              <w:t xml:space="preserve">If this post is an </w:t>
            </w:r>
            <w:r w:rsidRPr="009957AE">
              <w:t xml:space="preserve">office-based job with routine office hazards </w:t>
            </w:r>
            <w:r>
              <w:t>(</w:t>
            </w:r>
            <w:proofErr w:type="spellStart"/>
            <w:r w:rsidRPr="009957AE">
              <w:t>eg</w:t>
            </w:r>
            <w:proofErr w:type="spellEnd"/>
            <w:r w:rsidRPr="009957AE">
              <w:t>: use of VDU</w:t>
            </w:r>
            <w:r>
              <w:t xml:space="preserve">), </w:t>
            </w:r>
            <w:r w:rsidRPr="009957AE">
              <w:t>no further i</w:t>
            </w:r>
            <w:r>
              <w:t>nformation needs to be supplied. Do not complete the section below.</w:t>
            </w:r>
          </w:p>
        </w:tc>
      </w:tr>
      <w:tr w:rsidR="009F21B1" w14:paraId="793B2A4B" w14:textId="77777777" w:rsidTr="001456CB">
        <w:tc>
          <w:tcPr>
            <w:tcW w:w="908" w:type="dxa"/>
          </w:tcPr>
          <w:p w14:paraId="126FF858" w14:textId="77777777" w:rsidR="009F21B1" w:rsidRDefault="004B3A04" w:rsidP="001456CB">
            <w:sdt>
              <w:sdtPr>
                <w:id w:val="1702828157"/>
                <w14:checkbox>
                  <w14:checked w14:val="0"/>
                  <w14:checkedState w14:val="2612" w14:font="MS Gothic"/>
                  <w14:uncheckedState w14:val="2610" w14:font="MS Gothic"/>
                </w14:checkbox>
              </w:sdtPr>
              <w:sdtEndPr/>
              <w:sdtContent>
                <w:r w:rsidR="009F21B1" w:rsidRPr="00D3349E">
                  <w:rPr>
                    <w:rFonts w:eastAsia="MS Gothic" w:hint="eastAsia"/>
                  </w:rPr>
                  <w:t>☐</w:t>
                </w:r>
              </w:sdtContent>
            </w:sdt>
            <w:r w:rsidR="009F21B1" w:rsidRPr="00D3349E">
              <w:t xml:space="preserve"> No</w:t>
            </w:r>
          </w:p>
        </w:tc>
        <w:tc>
          <w:tcPr>
            <w:tcW w:w="8843" w:type="dxa"/>
          </w:tcPr>
          <w:p w14:paraId="6C970F5F" w14:textId="77777777" w:rsidR="009F21B1" w:rsidRDefault="009F21B1" w:rsidP="001456CB">
            <w:r w:rsidRPr="009957AE">
              <w:t xml:space="preserve">If </w:t>
            </w:r>
            <w:r>
              <w:t>this post is not office-based or</w:t>
            </w:r>
            <w:r w:rsidRPr="009957AE">
              <w:t xml:space="preserve"> has some haz</w:t>
            </w:r>
            <w:r>
              <w:t>ards other than routine office (</w:t>
            </w:r>
            <w:proofErr w:type="spellStart"/>
            <w:r w:rsidRPr="009957AE">
              <w:t>eg</w:t>
            </w:r>
            <w:proofErr w:type="spellEnd"/>
            <w:r w:rsidRPr="009957AE">
              <w:t>: more than use of VDU</w:t>
            </w:r>
            <w:r>
              <w:t xml:space="preserve">) </w:t>
            </w:r>
            <w:r w:rsidRPr="009957AE">
              <w:t xml:space="preserve">please </w:t>
            </w:r>
            <w:r>
              <w:t>complete the analysis below.</w:t>
            </w:r>
          </w:p>
          <w:p w14:paraId="7A35B3AF" w14:textId="77777777" w:rsidR="009F21B1" w:rsidRDefault="009F21B1" w:rsidP="001456CB">
            <w:r>
              <w:t>Hiring managers are asked to complete this section as accurately as possible to ensure the safety of the post-holder.</w:t>
            </w:r>
          </w:p>
        </w:tc>
      </w:tr>
    </w:tbl>
    <w:p w14:paraId="6DD28AD6" w14:textId="77777777" w:rsidR="009F21B1" w:rsidRDefault="009F21B1" w:rsidP="009F21B1"/>
    <w:p w14:paraId="41251CDE" w14:textId="77777777" w:rsidR="009F21B1" w:rsidRPr="009957AE" w:rsidRDefault="009F21B1" w:rsidP="009F21B1">
      <w:r w:rsidRPr="009957AE">
        <w:t xml:space="preserve">## </w:t>
      </w:r>
      <w:r>
        <w:t xml:space="preserve">- </w:t>
      </w:r>
      <w:r w:rsidRPr="009957AE">
        <w:t xml:space="preserve">HR </w:t>
      </w:r>
      <w:r>
        <w:t>will</w:t>
      </w:r>
      <w:r w:rsidRPr="009957AE">
        <w:t xml:space="preserve"> send a full PEHQ to all applicants for this position</w:t>
      </w:r>
      <w:r>
        <w:t>. Please note, if full health clearance is required for a role, this will apply to all individuals, including existing members of staff.</w:t>
      </w:r>
    </w:p>
    <w:p w14:paraId="47D1447E" w14:textId="77777777" w:rsidR="009F21B1" w:rsidRPr="009957AE" w:rsidRDefault="009F21B1" w:rsidP="009F21B1"/>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9"/>
        <w:gridCol w:w="1313"/>
        <w:gridCol w:w="1314"/>
        <w:gridCol w:w="1314"/>
      </w:tblGrid>
      <w:tr w:rsidR="009F21B1" w:rsidRPr="009957AE" w14:paraId="1E3D956B" w14:textId="77777777" w:rsidTr="001456CB">
        <w:trPr>
          <w:jc w:val="center"/>
        </w:trPr>
        <w:tc>
          <w:tcPr>
            <w:tcW w:w="5929" w:type="dxa"/>
            <w:shd w:val="clear" w:color="auto" w:fill="D9D9D9" w:themeFill="background1" w:themeFillShade="D9"/>
            <w:vAlign w:val="center"/>
          </w:tcPr>
          <w:p w14:paraId="423D796E" w14:textId="77777777" w:rsidR="009F21B1" w:rsidRPr="009957AE" w:rsidRDefault="009F21B1" w:rsidP="001456CB">
            <w:pPr>
              <w:rPr>
                <w:b/>
                <w:bCs/>
                <w:sz w:val="16"/>
                <w:szCs w:val="18"/>
              </w:rPr>
            </w:pPr>
            <w:r w:rsidRPr="009957AE">
              <w:rPr>
                <w:b/>
                <w:bCs/>
                <w:sz w:val="16"/>
                <w:szCs w:val="18"/>
              </w:rPr>
              <w:t>ENVIRONMENTAL EXPOSURES</w:t>
            </w:r>
          </w:p>
        </w:tc>
        <w:tc>
          <w:tcPr>
            <w:tcW w:w="1313" w:type="dxa"/>
            <w:tcBorders>
              <w:left w:val="single" w:sz="4" w:space="0" w:color="auto"/>
              <w:right w:val="single" w:sz="4" w:space="0" w:color="auto"/>
            </w:tcBorders>
            <w:shd w:val="clear" w:color="auto" w:fill="D9D9D9" w:themeFill="background1" w:themeFillShade="D9"/>
            <w:vAlign w:val="center"/>
          </w:tcPr>
          <w:p w14:paraId="4B683AC4" w14:textId="77777777" w:rsidR="009F21B1" w:rsidRPr="009957AE" w:rsidRDefault="009F21B1" w:rsidP="001456CB">
            <w:pPr>
              <w:rPr>
                <w:b/>
                <w:bCs/>
                <w:sz w:val="16"/>
                <w:szCs w:val="18"/>
              </w:rPr>
            </w:pPr>
            <w:r w:rsidRPr="009957AE">
              <w:rPr>
                <w:b/>
                <w:bCs/>
                <w:sz w:val="16"/>
                <w:szCs w:val="18"/>
              </w:rPr>
              <w:t xml:space="preserve">Occasionally </w:t>
            </w:r>
          </w:p>
          <w:p w14:paraId="78A347D1" w14:textId="77777777" w:rsidR="009F21B1" w:rsidRPr="009957AE" w:rsidRDefault="009F21B1" w:rsidP="001456CB">
            <w:pPr>
              <w:rPr>
                <w:sz w:val="16"/>
                <w:szCs w:val="18"/>
              </w:rPr>
            </w:pPr>
            <w:r w:rsidRPr="009957AE">
              <w:rPr>
                <w:sz w:val="12"/>
                <w:szCs w:val="14"/>
              </w:rPr>
              <w:t>(&lt;30% of time)</w:t>
            </w:r>
          </w:p>
        </w:tc>
        <w:tc>
          <w:tcPr>
            <w:tcW w:w="1314" w:type="dxa"/>
            <w:tcBorders>
              <w:left w:val="single" w:sz="4" w:space="0" w:color="auto"/>
              <w:right w:val="single" w:sz="4" w:space="0" w:color="auto"/>
            </w:tcBorders>
            <w:shd w:val="clear" w:color="auto" w:fill="D9D9D9" w:themeFill="background1" w:themeFillShade="D9"/>
            <w:vAlign w:val="center"/>
          </w:tcPr>
          <w:p w14:paraId="2B071C3B" w14:textId="77777777" w:rsidR="009F21B1" w:rsidRPr="009957AE" w:rsidRDefault="009F21B1" w:rsidP="001456CB">
            <w:pPr>
              <w:rPr>
                <w:b/>
                <w:bCs/>
                <w:sz w:val="16"/>
                <w:szCs w:val="18"/>
              </w:rPr>
            </w:pPr>
            <w:r w:rsidRPr="009957AE">
              <w:rPr>
                <w:b/>
                <w:bCs/>
                <w:sz w:val="16"/>
                <w:szCs w:val="18"/>
              </w:rPr>
              <w:t>Frequently</w:t>
            </w:r>
          </w:p>
          <w:p w14:paraId="4AD2CE49" w14:textId="77777777" w:rsidR="009F21B1" w:rsidRPr="009957AE" w:rsidRDefault="009F21B1" w:rsidP="001456CB">
            <w:pPr>
              <w:rPr>
                <w:sz w:val="16"/>
                <w:szCs w:val="18"/>
              </w:rPr>
            </w:pPr>
            <w:r w:rsidRPr="009957AE">
              <w:rPr>
                <w:sz w:val="12"/>
                <w:szCs w:val="14"/>
              </w:rPr>
              <w:t>(30-60% of time)</w:t>
            </w:r>
          </w:p>
        </w:tc>
        <w:tc>
          <w:tcPr>
            <w:tcW w:w="1314" w:type="dxa"/>
            <w:tcBorders>
              <w:left w:val="single" w:sz="4" w:space="0" w:color="auto"/>
            </w:tcBorders>
            <w:shd w:val="clear" w:color="auto" w:fill="D9D9D9" w:themeFill="background1" w:themeFillShade="D9"/>
            <w:vAlign w:val="center"/>
          </w:tcPr>
          <w:p w14:paraId="1440B1F8" w14:textId="77777777" w:rsidR="009F21B1" w:rsidRPr="009957AE" w:rsidRDefault="009F21B1" w:rsidP="001456CB">
            <w:pPr>
              <w:rPr>
                <w:sz w:val="16"/>
                <w:szCs w:val="18"/>
              </w:rPr>
            </w:pPr>
            <w:r w:rsidRPr="009957AE">
              <w:rPr>
                <w:b/>
                <w:bCs/>
                <w:sz w:val="16"/>
                <w:szCs w:val="18"/>
              </w:rPr>
              <w:t>Constantly</w:t>
            </w:r>
          </w:p>
          <w:p w14:paraId="10F83CB5" w14:textId="77777777" w:rsidR="009F21B1" w:rsidRPr="009957AE" w:rsidRDefault="009F21B1" w:rsidP="001456CB">
            <w:pPr>
              <w:rPr>
                <w:sz w:val="16"/>
                <w:szCs w:val="18"/>
              </w:rPr>
            </w:pPr>
            <w:r w:rsidRPr="009957AE">
              <w:rPr>
                <w:sz w:val="12"/>
                <w:szCs w:val="14"/>
              </w:rPr>
              <w:t>(&gt; 60% of time)</w:t>
            </w:r>
          </w:p>
        </w:tc>
      </w:tr>
      <w:tr w:rsidR="009F21B1" w:rsidRPr="009957AE" w14:paraId="461D75E2" w14:textId="77777777" w:rsidTr="001456CB">
        <w:trPr>
          <w:jc w:val="center"/>
        </w:trPr>
        <w:tc>
          <w:tcPr>
            <w:tcW w:w="5929" w:type="dxa"/>
            <w:vAlign w:val="center"/>
          </w:tcPr>
          <w:p w14:paraId="3B99DD0C" w14:textId="77777777" w:rsidR="009F21B1" w:rsidRPr="009957AE" w:rsidRDefault="009F21B1" w:rsidP="001456CB">
            <w:pPr>
              <w:rPr>
                <w:sz w:val="16"/>
                <w:szCs w:val="16"/>
              </w:rPr>
            </w:pPr>
            <w:r w:rsidRPr="009957AE">
              <w:rPr>
                <w:sz w:val="16"/>
                <w:szCs w:val="16"/>
              </w:rPr>
              <w:t xml:space="preserve">Outside work </w:t>
            </w:r>
          </w:p>
        </w:tc>
        <w:tc>
          <w:tcPr>
            <w:tcW w:w="1313" w:type="dxa"/>
            <w:vAlign w:val="center"/>
          </w:tcPr>
          <w:p w14:paraId="18C1F186" w14:textId="77777777" w:rsidR="009F21B1" w:rsidRPr="009957AE" w:rsidRDefault="009F21B1" w:rsidP="001456CB">
            <w:pPr>
              <w:rPr>
                <w:sz w:val="16"/>
                <w:szCs w:val="16"/>
              </w:rPr>
            </w:pPr>
          </w:p>
        </w:tc>
        <w:tc>
          <w:tcPr>
            <w:tcW w:w="1314" w:type="dxa"/>
            <w:vAlign w:val="center"/>
          </w:tcPr>
          <w:p w14:paraId="635B6530" w14:textId="77777777" w:rsidR="009F21B1" w:rsidRPr="009957AE" w:rsidRDefault="009F21B1" w:rsidP="001456CB">
            <w:pPr>
              <w:rPr>
                <w:sz w:val="16"/>
                <w:szCs w:val="16"/>
              </w:rPr>
            </w:pPr>
          </w:p>
        </w:tc>
        <w:tc>
          <w:tcPr>
            <w:tcW w:w="1314" w:type="dxa"/>
            <w:vAlign w:val="center"/>
          </w:tcPr>
          <w:p w14:paraId="4445D587" w14:textId="77777777" w:rsidR="009F21B1" w:rsidRPr="009957AE" w:rsidRDefault="009F21B1" w:rsidP="001456CB">
            <w:pPr>
              <w:rPr>
                <w:sz w:val="16"/>
                <w:szCs w:val="16"/>
              </w:rPr>
            </w:pPr>
          </w:p>
        </w:tc>
      </w:tr>
      <w:tr w:rsidR="009F21B1" w:rsidRPr="009957AE" w14:paraId="591684A9" w14:textId="77777777" w:rsidTr="001456CB">
        <w:trPr>
          <w:jc w:val="center"/>
        </w:trPr>
        <w:tc>
          <w:tcPr>
            <w:tcW w:w="5929" w:type="dxa"/>
            <w:vAlign w:val="center"/>
          </w:tcPr>
          <w:p w14:paraId="734030C5" w14:textId="77777777" w:rsidR="009F21B1" w:rsidRPr="009957AE" w:rsidRDefault="009F21B1" w:rsidP="001456CB">
            <w:pPr>
              <w:rPr>
                <w:sz w:val="16"/>
                <w:szCs w:val="16"/>
              </w:rPr>
            </w:pPr>
            <w:r w:rsidRPr="009957AE">
              <w:rPr>
                <w:sz w:val="16"/>
                <w:szCs w:val="16"/>
              </w:rPr>
              <w:t>Extremes of temperature (</w:t>
            </w:r>
            <w:proofErr w:type="spellStart"/>
            <w:r w:rsidRPr="009957AE">
              <w:rPr>
                <w:sz w:val="16"/>
                <w:szCs w:val="16"/>
              </w:rPr>
              <w:t>eg</w:t>
            </w:r>
            <w:proofErr w:type="spellEnd"/>
            <w:r w:rsidRPr="009957AE">
              <w:rPr>
                <w:sz w:val="16"/>
                <w:szCs w:val="16"/>
              </w:rPr>
              <w:t>: fridge/ furnace)</w:t>
            </w:r>
          </w:p>
        </w:tc>
        <w:tc>
          <w:tcPr>
            <w:tcW w:w="1313" w:type="dxa"/>
            <w:vAlign w:val="center"/>
          </w:tcPr>
          <w:p w14:paraId="009BF553" w14:textId="77777777" w:rsidR="009F21B1" w:rsidRPr="009957AE" w:rsidRDefault="009F21B1" w:rsidP="001456CB">
            <w:pPr>
              <w:rPr>
                <w:sz w:val="16"/>
                <w:szCs w:val="16"/>
              </w:rPr>
            </w:pPr>
          </w:p>
        </w:tc>
        <w:tc>
          <w:tcPr>
            <w:tcW w:w="1314" w:type="dxa"/>
            <w:vAlign w:val="center"/>
          </w:tcPr>
          <w:p w14:paraId="7A1F1916" w14:textId="77777777" w:rsidR="009F21B1" w:rsidRPr="009957AE" w:rsidRDefault="009F21B1" w:rsidP="001456CB">
            <w:pPr>
              <w:rPr>
                <w:sz w:val="16"/>
                <w:szCs w:val="16"/>
              </w:rPr>
            </w:pPr>
          </w:p>
        </w:tc>
        <w:tc>
          <w:tcPr>
            <w:tcW w:w="1314" w:type="dxa"/>
            <w:vAlign w:val="center"/>
          </w:tcPr>
          <w:p w14:paraId="16125A15" w14:textId="77777777" w:rsidR="009F21B1" w:rsidRPr="009957AE" w:rsidRDefault="009F21B1" w:rsidP="001456CB">
            <w:pPr>
              <w:rPr>
                <w:sz w:val="16"/>
                <w:szCs w:val="16"/>
              </w:rPr>
            </w:pPr>
          </w:p>
        </w:tc>
      </w:tr>
      <w:tr w:rsidR="009F21B1" w:rsidRPr="009957AE" w14:paraId="7A62171E" w14:textId="77777777" w:rsidTr="001456CB">
        <w:trPr>
          <w:jc w:val="center"/>
        </w:trPr>
        <w:tc>
          <w:tcPr>
            <w:tcW w:w="5929" w:type="dxa"/>
            <w:vAlign w:val="center"/>
          </w:tcPr>
          <w:p w14:paraId="4FEC279A" w14:textId="77777777" w:rsidR="009F21B1" w:rsidRPr="009957AE" w:rsidRDefault="009F21B1" w:rsidP="001456CB">
            <w:pPr>
              <w:rPr>
                <w:sz w:val="16"/>
                <w:szCs w:val="16"/>
              </w:rPr>
            </w:pPr>
            <w:r>
              <w:rPr>
                <w:sz w:val="16"/>
                <w:szCs w:val="16"/>
              </w:rPr>
              <w:t xml:space="preserve">## </w:t>
            </w:r>
            <w:r w:rsidRPr="009957AE">
              <w:rPr>
                <w:sz w:val="16"/>
                <w:szCs w:val="16"/>
              </w:rPr>
              <w:t>Potential for exposure to body fluids</w:t>
            </w:r>
          </w:p>
        </w:tc>
        <w:tc>
          <w:tcPr>
            <w:tcW w:w="1313" w:type="dxa"/>
            <w:vAlign w:val="center"/>
          </w:tcPr>
          <w:p w14:paraId="31B8217A" w14:textId="77777777" w:rsidR="009F21B1" w:rsidRPr="009957AE" w:rsidRDefault="009F21B1" w:rsidP="001456CB">
            <w:pPr>
              <w:rPr>
                <w:sz w:val="16"/>
                <w:szCs w:val="16"/>
              </w:rPr>
            </w:pPr>
          </w:p>
        </w:tc>
        <w:tc>
          <w:tcPr>
            <w:tcW w:w="1314" w:type="dxa"/>
            <w:vAlign w:val="center"/>
          </w:tcPr>
          <w:p w14:paraId="7FE919B0" w14:textId="77777777" w:rsidR="009F21B1" w:rsidRPr="009957AE" w:rsidRDefault="009F21B1" w:rsidP="001456CB">
            <w:pPr>
              <w:rPr>
                <w:sz w:val="16"/>
                <w:szCs w:val="16"/>
              </w:rPr>
            </w:pPr>
          </w:p>
        </w:tc>
        <w:tc>
          <w:tcPr>
            <w:tcW w:w="1314" w:type="dxa"/>
            <w:vAlign w:val="center"/>
          </w:tcPr>
          <w:p w14:paraId="2C8B6302" w14:textId="77777777" w:rsidR="009F21B1" w:rsidRPr="009957AE" w:rsidRDefault="009F21B1" w:rsidP="001456CB">
            <w:pPr>
              <w:rPr>
                <w:sz w:val="16"/>
                <w:szCs w:val="16"/>
              </w:rPr>
            </w:pPr>
          </w:p>
        </w:tc>
      </w:tr>
      <w:tr w:rsidR="009F21B1" w:rsidRPr="009957AE" w14:paraId="4F1B565D" w14:textId="77777777" w:rsidTr="001456CB">
        <w:trPr>
          <w:jc w:val="center"/>
        </w:trPr>
        <w:tc>
          <w:tcPr>
            <w:tcW w:w="5929" w:type="dxa"/>
            <w:vAlign w:val="center"/>
          </w:tcPr>
          <w:p w14:paraId="201DE079" w14:textId="77777777" w:rsidR="009F21B1" w:rsidRPr="009957AE" w:rsidRDefault="009F21B1" w:rsidP="001456CB">
            <w:pPr>
              <w:rPr>
                <w:sz w:val="16"/>
                <w:szCs w:val="16"/>
              </w:rPr>
            </w:pPr>
            <w:r w:rsidRPr="009957AE">
              <w:rPr>
                <w:sz w:val="16"/>
                <w:szCs w:val="16"/>
              </w:rPr>
              <w:t>## Noise (greater than 80 dba - 8 hrs twa)</w:t>
            </w:r>
          </w:p>
        </w:tc>
        <w:tc>
          <w:tcPr>
            <w:tcW w:w="1313" w:type="dxa"/>
            <w:tcBorders>
              <w:bottom w:val="single" w:sz="4" w:space="0" w:color="auto"/>
            </w:tcBorders>
            <w:vAlign w:val="center"/>
          </w:tcPr>
          <w:p w14:paraId="35393E20" w14:textId="77777777" w:rsidR="009F21B1" w:rsidRPr="009957AE" w:rsidRDefault="009F21B1" w:rsidP="001456CB">
            <w:pPr>
              <w:rPr>
                <w:sz w:val="16"/>
                <w:szCs w:val="16"/>
              </w:rPr>
            </w:pPr>
          </w:p>
        </w:tc>
        <w:tc>
          <w:tcPr>
            <w:tcW w:w="1314" w:type="dxa"/>
            <w:tcBorders>
              <w:bottom w:val="single" w:sz="4" w:space="0" w:color="auto"/>
            </w:tcBorders>
            <w:vAlign w:val="center"/>
          </w:tcPr>
          <w:p w14:paraId="701125FE" w14:textId="77777777" w:rsidR="009F21B1" w:rsidRPr="009957AE" w:rsidRDefault="009F21B1" w:rsidP="001456CB">
            <w:pPr>
              <w:rPr>
                <w:sz w:val="16"/>
                <w:szCs w:val="16"/>
              </w:rPr>
            </w:pPr>
          </w:p>
        </w:tc>
        <w:tc>
          <w:tcPr>
            <w:tcW w:w="1314" w:type="dxa"/>
            <w:tcBorders>
              <w:bottom w:val="single" w:sz="4" w:space="0" w:color="auto"/>
            </w:tcBorders>
            <w:vAlign w:val="center"/>
          </w:tcPr>
          <w:p w14:paraId="5CEB6F57" w14:textId="77777777" w:rsidR="009F21B1" w:rsidRPr="009957AE" w:rsidRDefault="009F21B1" w:rsidP="001456CB">
            <w:pPr>
              <w:rPr>
                <w:sz w:val="16"/>
                <w:szCs w:val="16"/>
              </w:rPr>
            </w:pPr>
          </w:p>
        </w:tc>
      </w:tr>
      <w:tr w:rsidR="009F21B1" w:rsidRPr="009957AE" w14:paraId="03306AB1" w14:textId="77777777" w:rsidTr="001456CB">
        <w:trPr>
          <w:jc w:val="center"/>
        </w:trPr>
        <w:tc>
          <w:tcPr>
            <w:tcW w:w="5929" w:type="dxa"/>
            <w:tcBorders>
              <w:bottom w:val="nil"/>
            </w:tcBorders>
            <w:vAlign w:val="center"/>
          </w:tcPr>
          <w:p w14:paraId="66CD0DFE" w14:textId="77777777" w:rsidR="009F21B1" w:rsidRPr="009957AE" w:rsidRDefault="009F21B1" w:rsidP="001456CB">
            <w:pPr>
              <w:rPr>
                <w:sz w:val="16"/>
                <w:szCs w:val="16"/>
              </w:rPr>
            </w:pPr>
            <w:r w:rsidRPr="009957AE">
              <w:rPr>
                <w:sz w:val="16"/>
                <w:szCs w:val="16"/>
              </w:rPr>
              <w:t>## Exposure to hazardous substances (</w:t>
            </w:r>
            <w:proofErr w:type="spellStart"/>
            <w:r w:rsidRPr="009957AE">
              <w:rPr>
                <w:sz w:val="16"/>
                <w:szCs w:val="16"/>
              </w:rPr>
              <w:t>eg</w:t>
            </w:r>
            <w:proofErr w:type="spellEnd"/>
            <w:r w:rsidRPr="009957AE">
              <w:rPr>
                <w:sz w:val="16"/>
                <w:szCs w:val="16"/>
              </w:rPr>
              <w:t>: solvents, liquids, dust, fumes, biohazards). Specify below:</w:t>
            </w:r>
          </w:p>
        </w:tc>
        <w:tc>
          <w:tcPr>
            <w:tcW w:w="1313" w:type="dxa"/>
            <w:tcBorders>
              <w:bottom w:val="single" w:sz="4" w:space="0" w:color="auto"/>
            </w:tcBorders>
            <w:vAlign w:val="center"/>
          </w:tcPr>
          <w:p w14:paraId="639EABCD" w14:textId="77777777" w:rsidR="009F21B1" w:rsidRPr="009957AE" w:rsidRDefault="009F21B1" w:rsidP="001456CB">
            <w:pPr>
              <w:rPr>
                <w:sz w:val="16"/>
                <w:szCs w:val="16"/>
              </w:rPr>
            </w:pPr>
          </w:p>
        </w:tc>
        <w:tc>
          <w:tcPr>
            <w:tcW w:w="1314" w:type="dxa"/>
            <w:tcBorders>
              <w:bottom w:val="single" w:sz="4" w:space="0" w:color="auto"/>
            </w:tcBorders>
            <w:vAlign w:val="center"/>
          </w:tcPr>
          <w:p w14:paraId="5931D234" w14:textId="77777777" w:rsidR="009F21B1" w:rsidRPr="009957AE" w:rsidRDefault="009F21B1" w:rsidP="001456CB">
            <w:pPr>
              <w:rPr>
                <w:sz w:val="16"/>
                <w:szCs w:val="16"/>
              </w:rPr>
            </w:pPr>
          </w:p>
        </w:tc>
        <w:tc>
          <w:tcPr>
            <w:tcW w:w="1314" w:type="dxa"/>
            <w:tcBorders>
              <w:bottom w:val="single" w:sz="4" w:space="0" w:color="auto"/>
            </w:tcBorders>
            <w:vAlign w:val="center"/>
          </w:tcPr>
          <w:p w14:paraId="675A02F5" w14:textId="77777777" w:rsidR="009F21B1" w:rsidRPr="009957AE" w:rsidRDefault="009F21B1" w:rsidP="001456CB">
            <w:pPr>
              <w:rPr>
                <w:sz w:val="16"/>
                <w:szCs w:val="16"/>
              </w:rPr>
            </w:pPr>
          </w:p>
        </w:tc>
      </w:tr>
      <w:tr w:rsidR="009F21B1" w:rsidRPr="009957AE" w14:paraId="5D545889" w14:textId="77777777" w:rsidTr="001456CB">
        <w:trPr>
          <w:jc w:val="center"/>
        </w:trPr>
        <w:tc>
          <w:tcPr>
            <w:tcW w:w="5929" w:type="dxa"/>
            <w:vAlign w:val="center"/>
          </w:tcPr>
          <w:p w14:paraId="7379BB2D" w14:textId="77777777" w:rsidR="009F21B1" w:rsidRPr="009957AE" w:rsidRDefault="009F21B1" w:rsidP="001456CB">
            <w:pPr>
              <w:rPr>
                <w:sz w:val="16"/>
                <w:szCs w:val="16"/>
              </w:rPr>
            </w:pPr>
            <w:r w:rsidRPr="009957AE">
              <w:rPr>
                <w:sz w:val="16"/>
                <w:szCs w:val="16"/>
              </w:rPr>
              <w:t>Frequent hand washing</w:t>
            </w:r>
          </w:p>
        </w:tc>
        <w:tc>
          <w:tcPr>
            <w:tcW w:w="1313" w:type="dxa"/>
            <w:vAlign w:val="center"/>
          </w:tcPr>
          <w:p w14:paraId="200E9401" w14:textId="77777777" w:rsidR="009F21B1" w:rsidRPr="009957AE" w:rsidRDefault="009F21B1" w:rsidP="001456CB">
            <w:pPr>
              <w:rPr>
                <w:sz w:val="16"/>
                <w:szCs w:val="16"/>
              </w:rPr>
            </w:pPr>
          </w:p>
        </w:tc>
        <w:tc>
          <w:tcPr>
            <w:tcW w:w="1314" w:type="dxa"/>
            <w:vAlign w:val="center"/>
          </w:tcPr>
          <w:p w14:paraId="6A50AF12" w14:textId="77777777" w:rsidR="009F21B1" w:rsidRPr="009957AE" w:rsidRDefault="009F21B1" w:rsidP="001456CB">
            <w:pPr>
              <w:rPr>
                <w:sz w:val="16"/>
                <w:szCs w:val="16"/>
              </w:rPr>
            </w:pPr>
          </w:p>
        </w:tc>
        <w:tc>
          <w:tcPr>
            <w:tcW w:w="1314" w:type="dxa"/>
            <w:vAlign w:val="center"/>
          </w:tcPr>
          <w:p w14:paraId="34593509" w14:textId="77777777" w:rsidR="009F21B1" w:rsidRPr="009957AE" w:rsidRDefault="009F21B1" w:rsidP="001456CB">
            <w:pPr>
              <w:rPr>
                <w:sz w:val="16"/>
                <w:szCs w:val="16"/>
              </w:rPr>
            </w:pPr>
          </w:p>
        </w:tc>
      </w:tr>
      <w:tr w:rsidR="009F21B1" w:rsidRPr="009957AE" w14:paraId="3DD7D55B" w14:textId="77777777" w:rsidTr="001456CB">
        <w:trPr>
          <w:jc w:val="center"/>
        </w:trPr>
        <w:tc>
          <w:tcPr>
            <w:tcW w:w="5929" w:type="dxa"/>
            <w:tcBorders>
              <w:bottom w:val="single" w:sz="4" w:space="0" w:color="auto"/>
            </w:tcBorders>
            <w:vAlign w:val="center"/>
          </w:tcPr>
          <w:p w14:paraId="07D55770" w14:textId="77777777" w:rsidR="009F21B1" w:rsidRPr="009957AE" w:rsidRDefault="009F21B1" w:rsidP="001456CB">
            <w:pPr>
              <w:rPr>
                <w:sz w:val="16"/>
                <w:szCs w:val="16"/>
              </w:rPr>
            </w:pPr>
            <w:r w:rsidRPr="009957AE">
              <w:rPr>
                <w:sz w:val="16"/>
                <w:szCs w:val="16"/>
              </w:rPr>
              <w:t xml:space="preserve">Ionising radiation </w:t>
            </w:r>
          </w:p>
        </w:tc>
        <w:tc>
          <w:tcPr>
            <w:tcW w:w="1313" w:type="dxa"/>
            <w:tcBorders>
              <w:bottom w:val="single" w:sz="4" w:space="0" w:color="auto"/>
            </w:tcBorders>
            <w:vAlign w:val="center"/>
          </w:tcPr>
          <w:p w14:paraId="1E882B19" w14:textId="77777777" w:rsidR="009F21B1" w:rsidRPr="009957AE" w:rsidRDefault="009F21B1" w:rsidP="001456CB">
            <w:pPr>
              <w:rPr>
                <w:sz w:val="16"/>
                <w:szCs w:val="16"/>
              </w:rPr>
            </w:pPr>
          </w:p>
        </w:tc>
        <w:tc>
          <w:tcPr>
            <w:tcW w:w="1314" w:type="dxa"/>
            <w:tcBorders>
              <w:bottom w:val="single" w:sz="4" w:space="0" w:color="auto"/>
            </w:tcBorders>
            <w:vAlign w:val="center"/>
          </w:tcPr>
          <w:p w14:paraId="68EA1587" w14:textId="77777777" w:rsidR="009F21B1" w:rsidRPr="009957AE" w:rsidRDefault="009F21B1" w:rsidP="001456CB">
            <w:pPr>
              <w:rPr>
                <w:sz w:val="16"/>
                <w:szCs w:val="16"/>
              </w:rPr>
            </w:pPr>
          </w:p>
        </w:tc>
        <w:tc>
          <w:tcPr>
            <w:tcW w:w="1314" w:type="dxa"/>
            <w:tcBorders>
              <w:bottom w:val="single" w:sz="4" w:space="0" w:color="auto"/>
            </w:tcBorders>
            <w:vAlign w:val="center"/>
          </w:tcPr>
          <w:p w14:paraId="7748C5C4" w14:textId="77777777" w:rsidR="009F21B1" w:rsidRPr="009957AE" w:rsidRDefault="009F21B1" w:rsidP="001456CB">
            <w:pPr>
              <w:rPr>
                <w:sz w:val="16"/>
                <w:szCs w:val="16"/>
              </w:rPr>
            </w:pPr>
          </w:p>
        </w:tc>
      </w:tr>
      <w:tr w:rsidR="009F21B1" w:rsidRPr="009957AE" w14:paraId="352F83BE" w14:textId="77777777" w:rsidTr="001456CB">
        <w:trPr>
          <w:jc w:val="center"/>
        </w:trPr>
        <w:tc>
          <w:tcPr>
            <w:tcW w:w="9870" w:type="dxa"/>
            <w:gridSpan w:val="4"/>
            <w:shd w:val="clear" w:color="auto" w:fill="D9D9D9"/>
            <w:vAlign w:val="center"/>
          </w:tcPr>
          <w:p w14:paraId="1C20E64B" w14:textId="77777777" w:rsidR="009F21B1" w:rsidRPr="009957AE" w:rsidRDefault="009F21B1" w:rsidP="001456CB">
            <w:pPr>
              <w:rPr>
                <w:sz w:val="16"/>
                <w:szCs w:val="16"/>
              </w:rPr>
            </w:pPr>
            <w:r w:rsidRPr="009957AE">
              <w:rPr>
                <w:b/>
                <w:bCs/>
                <w:sz w:val="16"/>
                <w:szCs w:val="16"/>
              </w:rPr>
              <w:t>EQUIPMENT/TOOLS/MACHINES USED</w:t>
            </w:r>
          </w:p>
        </w:tc>
      </w:tr>
      <w:tr w:rsidR="009F21B1" w:rsidRPr="009957AE" w14:paraId="08E5A529" w14:textId="77777777" w:rsidTr="001456CB">
        <w:trPr>
          <w:jc w:val="center"/>
        </w:trPr>
        <w:tc>
          <w:tcPr>
            <w:tcW w:w="5929" w:type="dxa"/>
            <w:vAlign w:val="center"/>
          </w:tcPr>
          <w:p w14:paraId="7ADDE836" w14:textId="77777777" w:rsidR="009F21B1" w:rsidRPr="009957AE" w:rsidRDefault="009F21B1" w:rsidP="001456CB">
            <w:pPr>
              <w:rPr>
                <w:sz w:val="16"/>
                <w:szCs w:val="16"/>
              </w:rPr>
            </w:pPr>
            <w:r w:rsidRPr="009957AE">
              <w:rPr>
                <w:sz w:val="16"/>
                <w:szCs w:val="16"/>
              </w:rPr>
              <w:t xml:space="preserve">## Food handling </w:t>
            </w:r>
          </w:p>
        </w:tc>
        <w:tc>
          <w:tcPr>
            <w:tcW w:w="1313" w:type="dxa"/>
            <w:vAlign w:val="center"/>
          </w:tcPr>
          <w:p w14:paraId="2E2257CE" w14:textId="77777777" w:rsidR="009F21B1" w:rsidRPr="009957AE" w:rsidRDefault="009F21B1" w:rsidP="001456CB">
            <w:pPr>
              <w:rPr>
                <w:sz w:val="16"/>
                <w:szCs w:val="16"/>
              </w:rPr>
            </w:pPr>
          </w:p>
        </w:tc>
        <w:tc>
          <w:tcPr>
            <w:tcW w:w="1314" w:type="dxa"/>
            <w:vAlign w:val="center"/>
          </w:tcPr>
          <w:p w14:paraId="768F3ACC" w14:textId="77777777" w:rsidR="009F21B1" w:rsidRPr="009957AE" w:rsidRDefault="009F21B1" w:rsidP="001456CB">
            <w:pPr>
              <w:rPr>
                <w:sz w:val="16"/>
                <w:szCs w:val="16"/>
              </w:rPr>
            </w:pPr>
          </w:p>
        </w:tc>
        <w:tc>
          <w:tcPr>
            <w:tcW w:w="1314" w:type="dxa"/>
            <w:vAlign w:val="center"/>
          </w:tcPr>
          <w:p w14:paraId="6FCF9074" w14:textId="77777777" w:rsidR="009F21B1" w:rsidRPr="009957AE" w:rsidRDefault="009F21B1" w:rsidP="001456CB">
            <w:pPr>
              <w:rPr>
                <w:sz w:val="16"/>
                <w:szCs w:val="16"/>
              </w:rPr>
            </w:pPr>
          </w:p>
        </w:tc>
      </w:tr>
      <w:tr w:rsidR="009F21B1" w:rsidRPr="009957AE" w14:paraId="75AA5C16" w14:textId="77777777" w:rsidTr="001456CB">
        <w:trPr>
          <w:jc w:val="center"/>
        </w:trPr>
        <w:tc>
          <w:tcPr>
            <w:tcW w:w="5929" w:type="dxa"/>
            <w:vAlign w:val="center"/>
          </w:tcPr>
          <w:p w14:paraId="6CFDC279" w14:textId="77777777" w:rsidR="009F21B1" w:rsidRPr="009957AE" w:rsidRDefault="009F21B1" w:rsidP="001456CB">
            <w:pPr>
              <w:rPr>
                <w:sz w:val="16"/>
                <w:szCs w:val="16"/>
              </w:rPr>
            </w:pPr>
            <w:r w:rsidRPr="009957AE">
              <w:rPr>
                <w:sz w:val="16"/>
                <w:szCs w:val="16"/>
              </w:rPr>
              <w:t>## Driving university vehicles(</w:t>
            </w:r>
            <w:proofErr w:type="spellStart"/>
            <w:r w:rsidRPr="009957AE">
              <w:rPr>
                <w:sz w:val="16"/>
                <w:szCs w:val="16"/>
              </w:rPr>
              <w:t>eg</w:t>
            </w:r>
            <w:proofErr w:type="spellEnd"/>
            <w:r w:rsidRPr="009957AE">
              <w:rPr>
                <w:sz w:val="16"/>
                <w:szCs w:val="16"/>
              </w:rPr>
              <w:t xml:space="preserve">: car/van/LGV/PCV) </w:t>
            </w:r>
          </w:p>
        </w:tc>
        <w:tc>
          <w:tcPr>
            <w:tcW w:w="1313" w:type="dxa"/>
            <w:vAlign w:val="center"/>
          </w:tcPr>
          <w:p w14:paraId="5E1A9F14" w14:textId="77777777" w:rsidR="009F21B1" w:rsidRPr="009957AE" w:rsidRDefault="009F21B1" w:rsidP="001456CB">
            <w:pPr>
              <w:rPr>
                <w:sz w:val="16"/>
                <w:szCs w:val="16"/>
              </w:rPr>
            </w:pPr>
          </w:p>
        </w:tc>
        <w:tc>
          <w:tcPr>
            <w:tcW w:w="1314" w:type="dxa"/>
            <w:vAlign w:val="center"/>
          </w:tcPr>
          <w:p w14:paraId="3E55BDAC" w14:textId="77777777" w:rsidR="009F21B1" w:rsidRPr="009957AE" w:rsidRDefault="009F21B1" w:rsidP="001456CB">
            <w:pPr>
              <w:rPr>
                <w:sz w:val="16"/>
                <w:szCs w:val="16"/>
              </w:rPr>
            </w:pPr>
          </w:p>
        </w:tc>
        <w:tc>
          <w:tcPr>
            <w:tcW w:w="1314" w:type="dxa"/>
            <w:vAlign w:val="center"/>
          </w:tcPr>
          <w:p w14:paraId="7A5A4F8A" w14:textId="77777777" w:rsidR="009F21B1" w:rsidRPr="009957AE" w:rsidRDefault="009F21B1" w:rsidP="001456CB">
            <w:pPr>
              <w:rPr>
                <w:sz w:val="16"/>
                <w:szCs w:val="16"/>
              </w:rPr>
            </w:pPr>
          </w:p>
        </w:tc>
      </w:tr>
      <w:tr w:rsidR="009F21B1" w:rsidRPr="009957AE" w14:paraId="27FE15BF" w14:textId="77777777" w:rsidTr="001456CB">
        <w:trPr>
          <w:jc w:val="center"/>
        </w:trPr>
        <w:tc>
          <w:tcPr>
            <w:tcW w:w="5929" w:type="dxa"/>
            <w:vAlign w:val="center"/>
          </w:tcPr>
          <w:p w14:paraId="239BBB0B" w14:textId="77777777" w:rsidR="009F21B1" w:rsidRPr="009957AE" w:rsidRDefault="009F21B1" w:rsidP="001456CB">
            <w:pPr>
              <w:rPr>
                <w:sz w:val="16"/>
                <w:szCs w:val="16"/>
              </w:rPr>
            </w:pPr>
            <w:r w:rsidRPr="009957AE">
              <w:rPr>
                <w:sz w:val="16"/>
                <w:szCs w:val="16"/>
              </w:rPr>
              <w:t>## Use of latex gloves (prohibited unless specific clinical necessity)</w:t>
            </w:r>
          </w:p>
        </w:tc>
        <w:tc>
          <w:tcPr>
            <w:tcW w:w="1313" w:type="dxa"/>
            <w:vAlign w:val="center"/>
          </w:tcPr>
          <w:p w14:paraId="28636300" w14:textId="77777777" w:rsidR="009F21B1" w:rsidRPr="009957AE" w:rsidRDefault="009F21B1" w:rsidP="001456CB">
            <w:pPr>
              <w:rPr>
                <w:sz w:val="16"/>
                <w:szCs w:val="16"/>
              </w:rPr>
            </w:pPr>
          </w:p>
        </w:tc>
        <w:tc>
          <w:tcPr>
            <w:tcW w:w="1314" w:type="dxa"/>
            <w:vAlign w:val="center"/>
          </w:tcPr>
          <w:p w14:paraId="07D9ADDA" w14:textId="77777777" w:rsidR="009F21B1" w:rsidRPr="009957AE" w:rsidRDefault="009F21B1" w:rsidP="001456CB">
            <w:pPr>
              <w:rPr>
                <w:sz w:val="16"/>
                <w:szCs w:val="16"/>
              </w:rPr>
            </w:pPr>
          </w:p>
        </w:tc>
        <w:tc>
          <w:tcPr>
            <w:tcW w:w="1314" w:type="dxa"/>
            <w:vAlign w:val="center"/>
          </w:tcPr>
          <w:p w14:paraId="44EF362C" w14:textId="77777777" w:rsidR="009F21B1" w:rsidRPr="009957AE" w:rsidRDefault="009F21B1" w:rsidP="001456CB">
            <w:pPr>
              <w:rPr>
                <w:sz w:val="16"/>
                <w:szCs w:val="16"/>
              </w:rPr>
            </w:pPr>
          </w:p>
        </w:tc>
      </w:tr>
      <w:tr w:rsidR="009F21B1" w:rsidRPr="009957AE" w14:paraId="232834F5" w14:textId="77777777" w:rsidTr="001456CB">
        <w:trPr>
          <w:jc w:val="center"/>
        </w:trPr>
        <w:tc>
          <w:tcPr>
            <w:tcW w:w="5929" w:type="dxa"/>
            <w:tcBorders>
              <w:bottom w:val="single" w:sz="4" w:space="0" w:color="auto"/>
            </w:tcBorders>
            <w:vAlign w:val="center"/>
          </w:tcPr>
          <w:p w14:paraId="5994F91B" w14:textId="77777777" w:rsidR="009F21B1" w:rsidRPr="009957AE" w:rsidRDefault="009F21B1" w:rsidP="001456CB">
            <w:pPr>
              <w:rPr>
                <w:sz w:val="16"/>
                <w:szCs w:val="16"/>
              </w:rPr>
            </w:pPr>
            <w:r w:rsidRPr="009957AE">
              <w:rPr>
                <w:sz w:val="16"/>
                <w:szCs w:val="16"/>
              </w:rPr>
              <w:t>## Vibrating tools (</w:t>
            </w:r>
            <w:proofErr w:type="spellStart"/>
            <w:r w:rsidRPr="009957AE">
              <w:rPr>
                <w:sz w:val="16"/>
                <w:szCs w:val="16"/>
              </w:rPr>
              <w:t>eg</w:t>
            </w:r>
            <w:proofErr w:type="spellEnd"/>
            <w:r w:rsidRPr="009957AE">
              <w:rPr>
                <w:sz w:val="16"/>
                <w:szCs w:val="16"/>
              </w:rPr>
              <w:t xml:space="preserve">: </w:t>
            </w:r>
            <w:proofErr w:type="spellStart"/>
            <w:r w:rsidRPr="009957AE">
              <w:rPr>
                <w:sz w:val="16"/>
                <w:szCs w:val="16"/>
              </w:rPr>
              <w:t>strimmers</w:t>
            </w:r>
            <w:proofErr w:type="spellEnd"/>
            <w:r w:rsidRPr="009957AE">
              <w:rPr>
                <w:sz w:val="16"/>
                <w:szCs w:val="16"/>
              </w:rPr>
              <w:t xml:space="preserve">, hammer drill, lawnmowers) </w:t>
            </w:r>
          </w:p>
        </w:tc>
        <w:tc>
          <w:tcPr>
            <w:tcW w:w="1313" w:type="dxa"/>
            <w:tcBorders>
              <w:bottom w:val="single" w:sz="4" w:space="0" w:color="auto"/>
            </w:tcBorders>
            <w:vAlign w:val="center"/>
          </w:tcPr>
          <w:p w14:paraId="43256DE8" w14:textId="77777777" w:rsidR="009F21B1" w:rsidRPr="009957AE" w:rsidRDefault="009F21B1" w:rsidP="001456CB">
            <w:pPr>
              <w:rPr>
                <w:sz w:val="16"/>
                <w:szCs w:val="16"/>
              </w:rPr>
            </w:pPr>
          </w:p>
        </w:tc>
        <w:tc>
          <w:tcPr>
            <w:tcW w:w="1314" w:type="dxa"/>
            <w:tcBorders>
              <w:bottom w:val="single" w:sz="4" w:space="0" w:color="auto"/>
            </w:tcBorders>
            <w:vAlign w:val="center"/>
          </w:tcPr>
          <w:p w14:paraId="0DF622BE" w14:textId="77777777" w:rsidR="009F21B1" w:rsidRPr="009957AE" w:rsidRDefault="009F21B1" w:rsidP="001456CB">
            <w:pPr>
              <w:rPr>
                <w:sz w:val="16"/>
                <w:szCs w:val="16"/>
              </w:rPr>
            </w:pPr>
          </w:p>
        </w:tc>
        <w:tc>
          <w:tcPr>
            <w:tcW w:w="1314" w:type="dxa"/>
            <w:tcBorders>
              <w:bottom w:val="single" w:sz="4" w:space="0" w:color="auto"/>
            </w:tcBorders>
            <w:vAlign w:val="center"/>
          </w:tcPr>
          <w:p w14:paraId="369F951C" w14:textId="77777777" w:rsidR="009F21B1" w:rsidRPr="009957AE" w:rsidRDefault="009F21B1" w:rsidP="001456CB">
            <w:pPr>
              <w:rPr>
                <w:sz w:val="16"/>
                <w:szCs w:val="16"/>
              </w:rPr>
            </w:pPr>
          </w:p>
        </w:tc>
      </w:tr>
      <w:tr w:rsidR="009F21B1" w:rsidRPr="009957AE" w14:paraId="66FFF3A3" w14:textId="77777777" w:rsidTr="001456CB">
        <w:trPr>
          <w:jc w:val="center"/>
        </w:trPr>
        <w:tc>
          <w:tcPr>
            <w:tcW w:w="9870" w:type="dxa"/>
            <w:gridSpan w:val="4"/>
            <w:shd w:val="clear" w:color="auto" w:fill="D9D9D9" w:themeFill="background1" w:themeFillShade="D9"/>
            <w:vAlign w:val="center"/>
          </w:tcPr>
          <w:p w14:paraId="5884500D" w14:textId="77777777" w:rsidR="009F21B1" w:rsidRPr="009957AE" w:rsidRDefault="009F21B1" w:rsidP="001456CB">
            <w:pPr>
              <w:rPr>
                <w:sz w:val="16"/>
                <w:szCs w:val="16"/>
              </w:rPr>
            </w:pPr>
            <w:r w:rsidRPr="009957AE">
              <w:rPr>
                <w:b/>
                <w:bCs/>
                <w:sz w:val="16"/>
                <w:szCs w:val="16"/>
              </w:rPr>
              <w:t>PHYSICAL ABILITIES</w:t>
            </w:r>
          </w:p>
        </w:tc>
      </w:tr>
      <w:tr w:rsidR="009F21B1" w:rsidRPr="009957AE" w14:paraId="331D6581" w14:textId="77777777" w:rsidTr="001456CB">
        <w:trPr>
          <w:jc w:val="center"/>
        </w:trPr>
        <w:tc>
          <w:tcPr>
            <w:tcW w:w="5929" w:type="dxa"/>
            <w:vAlign w:val="center"/>
          </w:tcPr>
          <w:p w14:paraId="0432AA28" w14:textId="77777777" w:rsidR="009F21B1" w:rsidRPr="009957AE" w:rsidRDefault="009F21B1" w:rsidP="001456CB">
            <w:pPr>
              <w:rPr>
                <w:sz w:val="16"/>
                <w:szCs w:val="16"/>
              </w:rPr>
            </w:pPr>
            <w:r w:rsidRPr="009957AE">
              <w:rPr>
                <w:sz w:val="16"/>
                <w:szCs w:val="16"/>
              </w:rPr>
              <w:t>Load manual handling</w:t>
            </w:r>
          </w:p>
        </w:tc>
        <w:tc>
          <w:tcPr>
            <w:tcW w:w="1313" w:type="dxa"/>
            <w:vAlign w:val="center"/>
          </w:tcPr>
          <w:p w14:paraId="26B67043" w14:textId="77777777" w:rsidR="009F21B1" w:rsidRPr="009957AE" w:rsidRDefault="009F21B1" w:rsidP="001456CB">
            <w:pPr>
              <w:rPr>
                <w:sz w:val="16"/>
                <w:szCs w:val="16"/>
              </w:rPr>
            </w:pPr>
          </w:p>
        </w:tc>
        <w:tc>
          <w:tcPr>
            <w:tcW w:w="1314" w:type="dxa"/>
            <w:vAlign w:val="center"/>
          </w:tcPr>
          <w:p w14:paraId="3FFD88DD" w14:textId="77777777" w:rsidR="009F21B1" w:rsidRPr="009957AE" w:rsidRDefault="009F21B1" w:rsidP="001456CB">
            <w:pPr>
              <w:rPr>
                <w:sz w:val="16"/>
                <w:szCs w:val="16"/>
              </w:rPr>
            </w:pPr>
          </w:p>
        </w:tc>
        <w:tc>
          <w:tcPr>
            <w:tcW w:w="1314" w:type="dxa"/>
            <w:vAlign w:val="center"/>
          </w:tcPr>
          <w:p w14:paraId="7C786DE8" w14:textId="77777777" w:rsidR="009F21B1" w:rsidRPr="009957AE" w:rsidRDefault="009F21B1" w:rsidP="001456CB">
            <w:pPr>
              <w:rPr>
                <w:sz w:val="16"/>
                <w:szCs w:val="16"/>
              </w:rPr>
            </w:pPr>
          </w:p>
        </w:tc>
      </w:tr>
      <w:tr w:rsidR="009F21B1" w:rsidRPr="009957AE" w14:paraId="167A3688" w14:textId="77777777" w:rsidTr="001456CB">
        <w:trPr>
          <w:jc w:val="center"/>
        </w:trPr>
        <w:tc>
          <w:tcPr>
            <w:tcW w:w="5929" w:type="dxa"/>
            <w:vAlign w:val="center"/>
          </w:tcPr>
          <w:p w14:paraId="09CBC209" w14:textId="77777777" w:rsidR="009F21B1" w:rsidRPr="009957AE" w:rsidRDefault="009F21B1" w:rsidP="001456CB">
            <w:pPr>
              <w:rPr>
                <w:sz w:val="16"/>
                <w:szCs w:val="16"/>
              </w:rPr>
            </w:pPr>
            <w:r w:rsidRPr="009957AE">
              <w:rPr>
                <w:sz w:val="16"/>
                <w:szCs w:val="16"/>
              </w:rPr>
              <w:t>Repetitive crouching/kneeling/stooping</w:t>
            </w:r>
          </w:p>
        </w:tc>
        <w:tc>
          <w:tcPr>
            <w:tcW w:w="1313" w:type="dxa"/>
            <w:vAlign w:val="center"/>
          </w:tcPr>
          <w:p w14:paraId="68DF8146" w14:textId="77777777" w:rsidR="009F21B1" w:rsidRPr="009957AE" w:rsidRDefault="009F21B1" w:rsidP="001456CB">
            <w:pPr>
              <w:rPr>
                <w:sz w:val="16"/>
                <w:szCs w:val="16"/>
              </w:rPr>
            </w:pPr>
          </w:p>
        </w:tc>
        <w:tc>
          <w:tcPr>
            <w:tcW w:w="1314" w:type="dxa"/>
            <w:vAlign w:val="center"/>
          </w:tcPr>
          <w:p w14:paraId="616F487F" w14:textId="77777777" w:rsidR="009F21B1" w:rsidRPr="009957AE" w:rsidRDefault="009F21B1" w:rsidP="001456CB">
            <w:pPr>
              <w:rPr>
                <w:sz w:val="16"/>
                <w:szCs w:val="16"/>
              </w:rPr>
            </w:pPr>
          </w:p>
        </w:tc>
        <w:tc>
          <w:tcPr>
            <w:tcW w:w="1314" w:type="dxa"/>
            <w:vAlign w:val="center"/>
          </w:tcPr>
          <w:p w14:paraId="053D29D3" w14:textId="77777777" w:rsidR="009F21B1" w:rsidRPr="009957AE" w:rsidRDefault="009F21B1" w:rsidP="001456CB">
            <w:pPr>
              <w:rPr>
                <w:sz w:val="16"/>
                <w:szCs w:val="16"/>
              </w:rPr>
            </w:pPr>
          </w:p>
        </w:tc>
      </w:tr>
      <w:tr w:rsidR="009F21B1" w:rsidRPr="009957AE" w14:paraId="0339234F" w14:textId="77777777" w:rsidTr="001456CB">
        <w:trPr>
          <w:jc w:val="center"/>
        </w:trPr>
        <w:tc>
          <w:tcPr>
            <w:tcW w:w="5929" w:type="dxa"/>
            <w:vAlign w:val="center"/>
          </w:tcPr>
          <w:p w14:paraId="698ABFB1" w14:textId="77777777" w:rsidR="009F21B1" w:rsidRPr="009957AE" w:rsidRDefault="009F21B1" w:rsidP="001456CB">
            <w:pPr>
              <w:rPr>
                <w:sz w:val="16"/>
                <w:szCs w:val="16"/>
              </w:rPr>
            </w:pPr>
            <w:r w:rsidRPr="009957AE">
              <w:rPr>
                <w:sz w:val="16"/>
                <w:szCs w:val="16"/>
              </w:rPr>
              <w:t>Repetitive pulling/pushing</w:t>
            </w:r>
          </w:p>
        </w:tc>
        <w:tc>
          <w:tcPr>
            <w:tcW w:w="1313" w:type="dxa"/>
            <w:vAlign w:val="center"/>
          </w:tcPr>
          <w:p w14:paraId="0AE8E3AA" w14:textId="77777777" w:rsidR="009F21B1" w:rsidRPr="009957AE" w:rsidRDefault="009F21B1" w:rsidP="001456CB">
            <w:pPr>
              <w:rPr>
                <w:sz w:val="16"/>
                <w:szCs w:val="16"/>
              </w:rPr>
            </w:pPr>
          </w:p>
        </w:tc>
        <w:tc>
          <w:tcPr>
            <w:tcW w:w="1314" w:type="dxa"/>
            <w:vAlign w:val="center"/>
          </w:tcPr>
          <w:p w14:paraId="237295A0" w14:textId="77777777" w:rsidR="009F21B1" w:rsidRPr="009957AE" w:rsidRDefault="009F21B1" w:rsidP="001456CB">
            <w:pPr>
              <w:rPr>
                <w:sz w:val="16"/>
                <w:szCs w:val="16"/>
              </w:rPr>
            </w:pPr>
          </w:p>
        </w:tc>
        <w:tc>
          <w:tcPr>
            <w:tcW w:w="1314" w:type="dxa"/>
            <w:vAlign w:val="center"/>
          </w:tcPr>
          <w:p w14:paraId="7DE2DCAF" w14:textId="77777777" w:rsidR="009F21B1" w:rsidRPr="009957AE" w:rsidRDefault="009F21B1" w:rsidP="001456CB">
            <w:pPr>
              <w:rPr>
                <w:sz w:val="16"/>
                <w:szCs w:val="16"/>
              </w:rPr>
            </w:pPr>
          </w:p>
        </w:tc>
      </w:tr>
      <w:tr w:rsidR="009F21B1" w:rsidRPr="009957AE" w14:paraId="7BC81D91" w14:textId="77777777" w:rsidTr="001456CB">
        <w:trPr>
          <w:jc w:val="center"/>
        </w:trPr>
        <w:tc>
          <w:tcPr>
            <w:tcW w:w="5929" w:type="dxa"/>
            <w:vAlign w:val="center"/>
          </w:tcPr>
          <w:p w14:paraId="420C3962" w14:textId="77777777" w:rsidR="009F21B1" w:rsidRPr="009957AE" w:rsidRDefault="009F21B1" w:rsidP="001456CB">
            <w:pPr>
              <w:rPr>
                <w:sz w:val="16"/>
                <w:szCs w:val="16"/>
              </w:rPr>
            </w:pPr>
            <w:r w:rsidRPr="009957AE">
              <w:rPr>
                <w:sz w:val="16"/>
                <w:szCs w:val="16"/>
              </w:rPr>
              <w:t>Repetitive lifting</w:t>
            </w:r>
          </w:p>
        </w:tc>
        <w:tc>
          <w:tcPr>
            <w:tcW w:w="1313" w:type="dxa"/>
            <w:vAlign w:val="center"/>
          </w:tcPr>
          <w:p w14:paraId="6A023A78" w14:textId="77777777" w:rsidR="009F21B1" w:rsidRPr="009957AE" w:rsidRDefault="009F21B1" w:rsidP="001456CB">
            <w:pPr>
              <w:rPr>
                <w:sz w:val="16"/>
                <w:szCs w:val="16"/>
              </w:rPr>
            </w:pPr>
          </w:p>
        </w:tc>
        <w:tc>
          <w:tcPr>
            <w:tcW w:w="1314" w:type="dxa"/>
            <w:vAlign w:val="center"/>
          </w:tcPr>
          <w:p w14:paraId="728A0494" w14:textId="77777777" w:rsidR="009F21B1" w:rsidRPr="009957AE" w:rsidRDefault="009F21B1" w:rsidP="001456CB">
            <w:pPr>
              <w:rPr>
                <w:sz w:val="16"/>
                <w:szCs w:val="16"/>
              </w:rPr>
            </w:pPr>
          </w:p>
        </w:tc>
        <w:tc>
          <w:tcPr>
            <w:tcW w:w="1314" w:type="dxa"/>
            <w:vAlign w:val="center"/>
          </w:tcPr>
          <w:p w14:paraId="33DE8CB0" w14:textId="77777777" w:rsidR="009F21B1" w:rsidRPr="009957AE" w:rsidRDefault="009F21B1" w:rsidP="001456CB">
            <w:pPr>
              <w:rPr>
                <w:sz w:val="16"/>
                <w:szCs w:val="16"/>
              </w:rPr>
            </w:pPr>
          </w:p>
        </w:tc>
      </w:tr>
      <w:tr w:rsidR="009F21B1" w:rsidRPr="009957AE" w14:paraId="29FC10EA" w14:textId="77777777" w:rsidTr="001456CB">
        <w:trPr>
          <w:jc w:val="center"/>
        </w:trPr>
        <w:tc>
          <w:tcPr>
            <w:tcW w:w="5929" w:type="dxa"/>
            <w:vAlign w:val="center"/>
          </w:tcPr>
          <w:p w14:paraId="47233784" w14:textId="77777777" w:rsidR="009F21B1" w:rsidRPr="009957AE" w:rsidRDefault="009F21B1" w:rsidP="001456CB">
            <w:pPr>
              <w:rPr>
                <w:sz w:val="16"/>
                <w:szCs w:val="16"/>
              </w:rPr>
            </w:pPr>
            <w:r w:rsidRPr="009957AE">
              <w:rPr>
                <w:sz w:val="16"/>
                <w:szCs w:val="16"/>
              </w:rPr>
              <w:t>Standing for prolonged periods</w:t>
            </w:r>
          </w:p>
        </w:tc>
        <w:tc>
          <w:tcPr>
            <w:tcW w:w="1313" w:type="dxa"/>
            <w:vAlign w:val="center"/>
          </w:tcPr>
          <w:p w14:paraId="2D1595E6" w14:textId="77777777" w:rsidR="009F21B1" w:rsidRPr="009957AE" w:rsidRDefault="009F21B1" w:rsidP="001456CB">
            <w:pPr>
              <w:rPr>
                <w:sz w:val="16"/>
                <w:szCs w:val="16"/>
              </w:rPr>
            </w:pPr>
          </w:p>
        </w:tc>
        <w:tc>
          <w:tcPr>
            <w:tcW w:w="1314" w:type="dxa"/>
            <w:vAlign w:val="center"/>
          </w:tcPr>
          <w:p w14:paraId="30247551" w14:textId="77777777" w:rsidR="009F21B1" w:rsidRPr="009957AE" w:rsidRDefault="009F21B1" w:rsidP="001456CB">
            <w:pPr>
              <w:rPr>
                <w:sz w:val="16"/>
                <w:szCs w:val="16"/>
              </w:rPr>
            </w:pPr>
          </w:p>
        </w:tc>
        <w:tc>
          <w:tcPr>
            <w:tcW w:w="1314" w:type="dxa"/>
            <w:vAlign w:val="center"/>
          </w:tcPr>
          <w:p w14:paraId="01B57953" w14:textId="77777777" w:rsidR="009F21B1" w:rsidRPr="009957AE" w:rsidRDefault="009F21B1" w:rsidP="001456CB">
            <w:pPr>
              <w:rPr>
                <w:sz w:val="16"/>
                <w:szCs w:val="16"/>
              </w:rPr>
            </w:pPr>
          </w:p>
        </w:tc>
      </w:tr>
      <w:tr w:rsidR="009F21B1" w:rsidRPr="009957AE" w14:paraId="4FA240F1" w14:textId="77777777" w:rsidTr="001456CB">
        <w:trPr>
          <w:jc w:val="center"/>
        </w:trPr>
        <w:tc>
          <w:tcPr>
            <w:tcW w:w="5929" w:type="dxa"/>
            <w:vAlign w:val="center"/>
          </w:tcPr>
          <w:p w14:paraId="4621977C" w14:textId="77777777" w:rsidR="009F21B1" w:rsidRPr="009957AE" w:rsidRDefault="009F21B1" w:rsidP="001456CB">
            <w:pPr>
              <w:rPr>
                <w:sz w:val="16"/>
                <w:szCs w:val="16"/>
              </w:rPr>
            </w:pPr>
            <w:r w:rsidRPr="009957AE">
              <w:rPr>
                <w:sz w:val="16"/>
                <w:szCs w:val="16"/>
              </w:rPr>
              <w:t>Repetitive climbing (</w:t>
            </w:r>
            <w:proofErr w:type="spellStart"/>
            <w:r w:rsidRPr="009957AE">
              <w:rPr>
                <w:sz w:val="16"/>
                <w:szCs w:val="16"/>
              </w:rPr>
              <w:t>ie</w:t>
            </w:r>
            <w:proofErr w:type="spellEnd"/>
            <w:r w:rsidRPr="009957AE">
              <w:rPr>
                <w:sz w:val="16"/>
                <w:szCs w:val="16"/>
              </w:rPr>
              <w:t>: steps, stools, ladders, stairs)</w:t>
            </w:r>
          </w:p>
        </w:tc>
        <w:tc>
          <w:tcPr>
            <w:tcW w:w="1313" w:type="dxa"/>
            <w:vAlign w:val="center"/>
          </w:tcPr>
          <w:p w14:paraId="11BD3C8D" w14:textId="77777777" w:rsidR="009F21B1" w:rsidRPr="009957AE" w:rsidRDefault="009F21B1" w:rsidP="001456CB">
            <w:pPr>
              <w:rPr>
                <w:sz w:val="16"/>
                <w:szCs w:val="16"/>
              </w:rPr>
            </w:pPr>
          </w:p>
        </w:tc>
        <w:tc>
          <w:tcPr>
            <w:tcW w:w="1314" w:type="dxa"/>
            <w:vAlign w:val="center"/>
          </w:tcPr>
          <w:p w14:paraId="23C8B229" w14:textId="77777777" w:rsidR="009F21B1" w:rsidRPr="009957AE" w:rsidRDefault="009F21B1" w:rsidP="001456CB">
            <w:pPr>
              <w:rPr>
                <w:sz w:val="16"/>
                <w:szCs w:val="16"/>
              </w:rPr>
            </w:pPr>
          </w:p>
        </w:tc>
        <w:tc>
          <w:tcPr>
            <w:tcW w:w="1314" w:type="dxa"/>
            <w:vAlign w:val="center"/>
          </w:tcPr>
          <w:p w14:paraId="65678690" w14:textId="77777777" w:rsidR="009F21B1" w:rsidRPr="009957AE" w:rsidRDefault="009F21B1" w:rsidP="001456CB">
            <w:pPr>
              <w:rPr>
                <w:sz w:val="16"/>
                <w:szCs w:val="16"/>
              </w:rPr>
            </w:pPr>
          </w:p>
        </w:tc>
      </w:tr>
      <w:tr w:rsidR="009F21B1" w:rsidRPr="009957AE" w14:paraId="08C0FC2D" w14:textId="77777777" w:rsidTr="001456CB">
        <w:trPr>
          <w:jc w:val="center"/>
        </w:trPr>
        <w:tc>
          <w:tcPr>
            <w:tcW w:w="5929" w:type="dxa"/>
            <w:vAlign w:val="center"/>
          </w:tcPr>
          <w:p w14:paraId="1EA23658" w14:textId="77777777" w:rsidR="009F21B1" w:rsidRPr="009957AE" w:rsidRDefault="009F21B1" w:rsidP="001456CB">
            <w:pPr>
              <w:rPr>
                <w:sz w:val="16"/>
                <w:szCs w:val="16"/>
              </w:rPr>
            </w:pPr>
            <w:r w:rsidRPr="009957AE">
              <w:rPr>
                <w:sz w:val="16"/>
                <w:szCs w:val="16"/>
              </w:rPr>
              <w:t>Fine motor grips (</w:t>
            </w:r>
            <w:proofErr w:type="spellStart"/>
            <w:r w:rsidRPr="009957AE">
              <w:rPr>
                <w:sz w:val="16"/>
                <w:szCs w:val="16"/>
              </w:rPr>
              <w:t>eg</w:t>
            </w:r>
            <w:proofErr w:type="spellEnd"/>
            <w:r w:rsidRPr="009957AE">
              <w:rPr>
                <w:sz w:val="16"/>
                <w:szCs w:val="16"/>
              </w:rPr>
              <w:t>: pipetting)</w:t>
            </w:r>
          </w:p>
        </w:tc>
        <w:tc>
          <w:tcPr>
            <w:tcW w:w="1313" w:type="dxa"/>
            <w:vAlign w:val="center"/>
          </w:tcPr>
          <w:p w14:paraId="500B8ACF" w14:textId="77777777" w:rsidR="009F21B1" w:rsidRPr="009957AE" w:rsidRDefault="009F21B1" w:rsidP="001456CB">
            <w:pPr>
              <w:rPr>
                <w:sz w:val="16"/>
                <w:szCs w:val="16"/>
              </w:rPr>
            </w:pPr>
          </w:p>
        </w:tc>
        <w:tc>
          <w:tcPr>
            <w:tcW w:w="1314" w:type="dxa"/>
            <w:vAlign w:val="center"/>
          </w:tcPr>
          <w:p w14:paraId="65D913EB" w14:textId="77777777" w:rsidR="009F21B1" w:rsidRPr="009957AE" w:rsidRDefault="009F21B1" w:rsidP="001456CB">
            <w:pPr>
              <w:rPr>
                <w:sz w:val="16"/>
                <w:szCs w:val="16"/>
              </w:rPr>
            </w:pPr>
          </w:p>
        </w:tc>
        <w:tc>
          <w:tcPr>
            <w:tcW w:w="1314" w:type="dxa"/>
            <w:vAlign w:val="center"/>
          </w:tcPr>
          <w:p w14:paraId="53DE0DB7" w14:textId="77777777" w:rsidR="009F21B1" w:rsidRPr="009957AE" w:rsidRDefault="009F21B1" w:rsidP="001456CB">
            <w:pPr>
              <w:rPr>
                <w:sz w:val="16"/>
                <w:szCs w:val="16"/>
              </w:rPr>
            </w:pPr>
          </w:p>
        </w:tc>
      </w:tr>
      <w:tr w:rsidR="009F21B1" w:rsidRPr="009957AE" w14:paraId="1CC3FBBE" w14:textId="77777777" w:rsidTr="001456CB">
        <w:trPr>
          <w:jc w:val="center"/>
        </w:trPr>
        <w:tc>
          <w:tcPr>
            <w:tcW w:w="5929" w:type="dxa"/>
            <w:vAlign w:val="center"/>
          </w:tcPr>
          <w:p w14:paraId="6E9703E4" w14:textId="77777777" w:rsidR="009F21B1" w:rsidRPr="009957AE" w:rsidRDefault="009F21B1" w:rsidP="001456CB">
            <w:pPr>
              <w:rPr>
                <w:sz w:val="16"/>
                <w:szCs w:val="16"/>
              </w:rPr>
            </w:pPr>
            <w:r w:rsidRPr="009957AE">
              <w:rPr>
                <w:sz w:val="16"/>
                <w:szCs w:val="16"/>
              </w:rPr>
              <w:t>Gross motor grips</w:t>
            </w:r>
          </w:p>
        </w:tc>
        <w:tc>
          <w:tcPr>
            <w:tcW w:w="1313" w:type="dxa"/>
            <w:vAlign w:val="center"/>
          </w:tcPr>
          <w:p w14:paraId="327D2EDA" w14:textId="77777777" w:rsidR="009F21B1" w:rsidRPr="009957AE" w:rsidRDefault="009F21B1" w:rsidP="001456CB">
            <w:pPr>
              <w:rPr>
                <w:sz w:val="16"/>
                <w:szCs w:val="16"/>
              </w:rPr>
            </w:pPr>
          </w:p>
        </w:tc>
        <w:tc>
          <w:tcPr>
            <w:tcW w:w="1314" w:type="dxa"/>
            <w:vAlign w:val="center"/>
          </w:tcPr>
          <w:p w14:paraId="077B1FC4" w14:textId="77777777" w:rsidR="009F21B1" w:rsidRPr="009957AE" w:rsidRDefault="009F21B1" w:rsidP="001456CB">
            <w:pPr>
              <w:rPr>
                <w:sz w:val="16"/>
                <w:szCs w:val="16"/>
              </w:rPr>
            </w:pPr>
          </w:p>
        </w:tc>
        <w:tc>
          <w:tcPr>
            <w:tcW w:w="1314" w:type="dxa"/>
            <w:vAlign w:val="center"/>
          </w:tcPr>
          <w:p w14:paraId="197E4905" w14:textId="77777777" w:rsidR="009F21B1" w:rsidRPr="009957AE" w:rsidRDefault="009F21B1" w:rsidP="001456CB">
            <w:pPr>
              <w:rPr>
                <w:sz w:val="16"/>
                <w:szCs w:val="16"/>
              </w:rPr>
            </w:pPr>
          </w:p>
        </w:tc>
      </w:tr>
      <w:tr w:rsidR="009F21B1" w:rsidRPr="009957AE" w14:paraId="3979EC23" w14:textId="77777777" w:rsidTr="001456CB">
        <w:trPr>
          <w:jc w:val="center"/>
        </w:trPr>
        <w:tc>
          <w:tcPr>
            <w:tcW w:w="5929" w:type="dxa"/>
            <w:vAlign w:val="center"/>
          </w:tcPr>
          <w:p w14:paraId="259D60F9" w14:textId="77777777" w:rsidR="009F21B1" w:rsidRPr="009957AE" w:rsidRDefault="009F21B1" w:rsidP="001456CB">
            <w:pPr>
              <w:rPr>
                <w:sz w:val="16"/>
                <w:szCs w:val="16"/>
              </w:rPr>
            </w:pPr>
            <w:r w:rsidRPr="009957AE">
              <w:rPr>
                <w:sz w:val="16"/>
                <w:szCs w:val="16"/>
              </w:rPr>
              <w:t>Repetitive reaching below shoulder height</w:t>
            </w:r>
          </w:p>
        </w:tc>
        <w:tc>
          <w:tcPr>
            <w:tcW w:w="1313" w:type="dxa"/>
            <w:vAlign w:val="center"/>
          </w:tcPr>
          <w:p w14:paraId="219DE5BC" w14:textId="77777777" w:rsidR="009F21B1" w:rsidRPr="009957AE" w:rsidRDefault="009F21B1" w:rsidP="001456CB">
            <w:pPr>
              <w:rPr>
                <w:sz w:val="16"/>
                <w:szCs w:val="16"/>
              </w:rPr>
            </w:pPr>
          </w:p>
        </w:tc>
        <w:tc>
          <w:tcPr>
            <w:tcW w:w="1314" w:type="dxa"/>
            <w:vAlign w:val="center"/>
          </w:tcPr>
          <w:p w14:paraId="41831664" w14:textId="77777777" w:rsidR="009F21B1" w:rsidRPr="009957AE" w:rsidRDefault="009F21B1" w:rsidP="001456CB">
            <w:pPr>
              <w:rPr>
                <w:sz w:val="16"/>
                <w:szCs w:val="16"/>
              </w:rPr>
            </w:pPr>
          </w:p>
        </w:tc>
        <w:tc>
          <w:tcPr>
            <w:tcW w:w="1314" w:type="dxa"/>
            <w:vAlign w:val="center"/>
          </w:tcPr>
          <w:p w14:paraId="5CFEE3E7" w14:textId="77777777" w:rsidR="009F21B1" w:rsidRPr="009957AE" w:rsidRDefault="009F21B1" w:rsidP="001456CB">
            <w:pPr>
              <w:rPr>
                <w:sz w:val="16"/>
                <w:szCs w:val="16"/>
              </w:rPr>
            </w:pPr>
          </w:p>
        </w:tc>
      </w:tr>
      <w:tr w:rsidR="009F21B1" w:rsidRPr="009957AE" w14:paraId="427550E2" w14:textId="77777777" w:rsidTr="001456CB">
        <w:trPr>
          <w:jc w:val="center"/>
        </w:trPr>
        <w:tc>
          <w:tcPr>
            <w:tcW w:w="5929" w:type="dxa"/>
            <w:vAlign w:val="center"/>
          </w:tcPr>
          <w:p w14:paraId="1564BEAD" w14:textId="77777777" w:rsidR="009F21B1" w:rsidRPr="009957AE" w:rsidRDefault="009F21B1" w:rsidP="001456CB">
            <w:pPr>
              <w:rPr>
                <w:sz w:val="16"/>
                <w:szCs w:val="16"/>
              </w:rPr>
            </w:pPr>
            <w:r w:rsidRPr="009957AE">
              <w:rPr>
                <w:sz w:val="16"/>
                <w:szCs w:val="16"/>
              </w:rPr>
              <w:t>Repetitive reaching at shoulder height</w:t>
            </w:r>
          </w:p>
        </w:tc>
        <w:tc>
          <w:tcPr>
            <w:tcW w:w="1313" w:type="dxa"/>
            <w:vAlign w:val="center"/>
          </w:tcPr>
          <w:p w14:paraId="54F3C305" w14:textId="77777777" w:rsidR="009F21B1" w:rsidRPr="009957AE" w:rsidRDefault="009F21B1" w:rsidP="001456CB">
            <w:pPr>
              <w:rPr>
                <w:sz w:val="16"/>
                <w:szCs w:val="16"/>
              </w:rPr>
            </w:pPr>
          </w:p>
        </w:tc>
        <w:tc>
          <w:tcPr>
            <w:tcW w:w="1314" w:type="dxa"/>
            <w:vAlign w:val="center"/>
          </w:tcPr>
          <w:p w14:paraId="268D7E4B" w14:textId="77777777" w:rsidR="009F21B1" w:rsidRPr="009957AE" w:rsidRDefault="009F21B1" w:rsidP="001456CB">
            <w:pPr>
              <w:rPr>
                <w:sz w:val="16"/>
                <w:szCs w:val="16"/>
              </w:rPr>
            </w:pPr>
          </w:p>
        </w:tc>
        <w:tc>
          <w:tcPr>
            <w:tcW w:w="1314" w:type="dxa"/>
            <w:vAlign w:val="center"/>
          </w:tcPr>
          <w:p w14:paraId="1D32D72B" w14:textId="77777777" w:rsidR="009F21B1" w:rsidRPr="009957AE" w:rsidRDefault="009F21B1" w:rsidP="001456CB">
            <w:pPr>
              <w:rPr>
                <w:sz w:val="16"/>
                <w:szCs w:val="16"/>
              </w:rPr>
            </w:pPr>
          </w:p>
        </w:tc>
      </w:tr>
      <w:tr w:rsidR="009F21B1" w:rsidRPr="009957AE" w14:paraId="42733331" w14:textId="77777777" w:rsidTr="001456CB">
        <w:trPr>
          <w:jc w:val="center"/>
        </w:trPr>
        <w:tc>
          <w:tcPr>
            <w:tcW w:w="5929" w:type="dxa"/>
            <w:tcBorders>
              <w:bottom w:val="single" w:sz="4" w:space="0" w:color="auto"/>
            </w:tcBorders>
            <w:vAlign w:val="center"/>
          </w:tcPr>
          <w:p w14:paraId="29ACB3C9" w14:textId="77777777" w:rsidR="009F21B1" w:rsidRPr="009957AE" w:rsidRDefault="009F21B1" w:rsidP="001456CB">
            <w:pPr>
              <w:rPr>
                <w:sz w:val="16"/>
                <w:szCs w:val="16"/>
              </w:rPr>
            </w:pPr>
            <w:r w:rsidRPr="009957AE">
              <w:rPr>
                <w:sz w:val="16"/>
                <w:szCs w:val="16"/>
              </w:rPr>
              <w:t>Repetitive reaching above shoulder height</w:t>
            </w:r>
          </w:p>
        </w:tc>
        <w:tc>
          <w:tcPr>
            <w:tcW w:w="1313" w:type="dxa"/>
            <w:tcBorders>
              <w:bottom w:val="single" w:sz="4" w:space="0" w:color="auto"/>
            </w:tcBorders>
            <w:vAlign w:val="center"/>
          </w:tcPr>
          <w:p w14:paraId="6179FD02" w14:textId="77777777" w:rsidR="009F21B1" w:rsidRPr="009957AE" w:rsidRDefault="009F21B1" w:rsidP="001456CB">
            <w:pPr>
              <w:rPr>
                <w:sz w:val="16"/>
                <w:szCs w:val="16"/>
              </w:rPr>
            </w:pPr>
          </w:p>
        </w:tc>
        <w:tc>
          <w:tcPr>
            <w:tcW w:w="1314" w:type="dxa"/>
            <w:tcBorders>
              <w:bottom w:val="single" w:sz="4" w:space="0" w:color="auto"/>
            </w:tcBorders>
            <w:vAlign w:val="center"/>
          </w:tcPr>
          <w:p w14:paraId="1FEC3183" w14:textId="77777777" w:rsidR="009F21B1" w:rsidRPr="009957AE" w:rsidRDefault="009F21B1" w:rsidP="001456CB">
            <w:pPr>
              <w:rPr>
                <w:sz w:val="16"/>
                <w:szCs w:val="16"/>
              </w:rPr>
            </w:pPr>
          </w:p>
        </w:tc>
        <w:tc>
          <w:tcPr>
            <w:tcW w:w="1314" w:type="dxa"/>
            <w:tcBorders>
              <w:bottom w:val="single" w:sz="4" w:space="0" w:color="auto"/>
            </w:tcBorders>
            <w:vAlign w:val="center"/>
          </w:tcPr>
          <w:p w14:paraId="433424C3" w14:textId="77777777" w:rsidR="009F21B1" w:rsidRPr="009957AE" w:rsidRDefault="009F21B1" w:rsidP="001456CB">
            <w:pPr>
              <w:rPr>
                <w:sz w:val="16"/>
                <w:szCs w:val="16"/>
              </w:rPr>
            </w:pPr>
          </w:p>
        </w:tc>
      </w:tr>
      <w:tr w:rsidR="009F21B1" w:rsidRPr="009957AE" w14:paraId="378D753C" w14:textId="77777777" w:rsidTr="001456CB">
        <w:trPr>
          <w:jc w:val="center"/>
        </w:trPr>
        <w:tc>
          <w:tcPr>
            <w:tcW w:w="9870" w:type="dxa"/>
            <w:gridSpan w:val="4"/>
            <w:shd w:val="clear" w:color="auto" w:fill="D9D9D9" w:themeFill="background1" w:themeFillShade="D9"/>
            <w:vAlign w:val="center"/>
          </w:tcPr>
          <w:p w14:paraId="587FBD49" w14:textId="77777777" w:rsidR="009F21B1" w:rsidRPr="009957AE" w:rsidRDefault="009F21B1" w:rsidP="001456CB">
            <w:pPr>
              <w:rPr>
                <w:sz w:val="16"/>
                <w:szCs w:val="16"/>
              </w:rPr>
            </w:pPr>
            <w:r w:rsidRPr="009957AE">
              <w:rPr>
                <w:b/>
                <w:bCs/>
                <w:sz w:val="16"/>
                <w:szCs w:val="16"/>
              </w:rPr>
              <w:t>PSYCHOSOCIAL ISSUES</w:t>
            </w:r>
          </w:p>
        </w:tc>
      </w:tr>
      <w:tr w:rsidR="009F21B1" w:rsidRPr="009957AE" w14:paraId="028BD9D7" w14:textId="77777777" w:rsidTr="001456CB">
        <w:trPr>
          <w:jc w:val="center"/>
        </w:trPr>
        <w:tc>
          <w:tcPr>
            <w:tcW w:w="5929" w:type="dxa"/>
            <w:vAlign w:val="center"/>
          </w:tcPr>
          <w:p w14:paraId="48D73EDC" w14:textId="77777777" w:rsidR="009F21B1" w:rsidRPr="009957AE" w:rsidRDefault="009F21B1" w:rsidP="001456CB">
            <w:pPr>
              <w:rPr>
                <w:sz w:val="16"/>
                <w:szCs w:val="16"/>
              </w:rPr>
            </w:pPr>
            <w:r w:rsidRPr="009957AE">
              <w:rPr>
                <w:sz w:val="16"/>
                <w:szCs w:val="16"/>
              </w:rPr>
              <w:t>Face to face contact with public</w:t>
            </w:r>
          </w:p>
        </w:tc>
        <w:tc>
          <w:tcPr>
            <w:tcW w:w="1313" w:type="dxa"/>
            <w:vAlign w:val="center"/>
          </w:tcPr>
          <w:p w14:paraId="04936361" w14:textId="77777777" w:rsidR="009F21B1" w:rsidRPr="009957AE" w:rsidRDefault="009F21B1" w:rsidP="001456CB">
            <w:pPr>
              <w:rPr>
                <w:sz w:val="16"/>
                <w:szCs w:val="16"/>
              </w:rPr>
            </w:pPr>
          </w:p>
        </w:tc>
        <w:tc>
          <w:tcPr>
            <w:tcW w:w="1314" w:type="dxa"/>
            <w:vAlign w:val="center"/>
          </w:tcPr>
          <w:p w14:paraId="25583178" w14:textId="77777777" w:rsidR="009F21B1" w:rsidRPr="009957AE" w:rsidRDefault="009F21B1" w:rsidP="001456CB">
            <w:pPr>
              <w:rPr>
                <w:sz w:val="16"/>
                <w:szCs w:val="16"/>
              </w:rPr>
            </w:pPr>
          </w:p>
        </w:tc>
        <w:tc>
          <w:tcPr>
            <w:tcW w:w="1314" w:type="dxa"/>
            <w:vAlign w:val="center"/>
          </w:tcPr>
          <w:p w14:paraId="436E8908" w14:textId="77777777" w:rsidR="009F21B1" w:rsidRPr="009957AE" w:rsidRDefault="009F21B1" w:rsidP="001456CB">
            <w:pPr>
              <w:rPr>
                <w:sz w:val="16"/>
                <w:szCs w:val="16"/>
              </w:rPr>
            </w:pPr>
          </w:p>
        </w:tc>
      </w:tr>
      <w:tr w:rsidR="009F21B1" w:rsidRPr="009957AE" w14:paraId="3F3C9D29" w14:textId="77777777" w:rsidTr="001456CB">
        <w:trPr>
          <w:jc w:val="center"/>
        </w:trPr>
        <w:tc>
          <w:tcPr>
            <w:tcW w:w="5929" w:type="dxa"/>
            <w:vAlign w:val="center"/>
          </w:tcPr>
          <w:p w14:paraId="4A30D017" w14:textId="77777777" w:rsidR="009F21B1" w:rsidRPr="009957AE" w:rsidRDefault="009F21B1" w:rsidP="001456CB">
            <w:pPr>
              <w:rPr>
                <w:sz w:val="16"/>
                <w:szCs w:val="16"/>
              </w:rPr>
            </w:pPr>
            <w:r w:rsidRPr="009957AE">
              <w:rPr>
                <w:sz w:val="16"/>
                <w:szCs w:val="16"/>
              </w:rPr>
              <w:t>Lone working</w:t>
            </w:r>
          </w:p>
        </w:tc>
        <w:tc>
          <w:tcPr>
            <w:tcW w:w="1313" w:type="dxa"/>
            <w:vAlign w:val="center"/>
          </w:tcPr>
          <w:p w14:paraId="4DABEB08" w14:textId="77777777" w:rsidR="009F21B1" w:rsidRPr="009957AE" w:rsidRDefault="009F21B1" w:rsidP="001456CB">
            <w:pPr>
              <w:rPr>
                <w:sz w:val="16"/>
                <w:szCs w:val="16"/>
              </w:rPr>
            </w:pPr>
          </w:p>
        </w:tc>
        <w:tc>
          <w:tcPr>
            <w:tcW w:w="1314" w:type="dxa"/>
            <w:vAlign w:val="center"/>
          </w:tcPr>
          <w:p w14:paraId="5764793B" w14:textId="77777777" w:rsidR="009F21B1" w:rsidRPr="009957AE" w:rsidRDefault="009F21B1" w:rsidP="001456CB">
            <w:pPr>
              <w:rPr>
                <w:sz w:val="16"/>
                <w:szCs w:val="16"/>
              </w:rPr>
            </w:pPr>
          </w:p>
        </w:tc>
        <w:tc>
          <w:tcPr>
            <w:tcW w:w="1314" w:type="dxa"/>
            <w:vAlign w:val="center"/>
          </w:tcPr>
          <w:p w14:paraId="448BB8C8" w14:textId="77777777" w:rsidR="009F21B1" w:rsidRPr="009957AE" w:rsidRDefault="009F21B1" w:rsidP="001456CB">
            <w:pPr>
              <w:rPr>
                <w:sz w:val="16"/>
                <w:szCs w:val="16"/>
              </w:rPr>
            </w:pPr>
          </w:p>
        </w:tc>
      </w:tr>
      <w:tr w:rsidR="009F21B1" w:rsidRPr="009957AE" w14:paraId="3FF28B3C" w14:textId="77777777" w:rsidTr="001456CB">
        <w:trPr>
          <w:jc w:val="center"/>
        </w:trPr>
        <w:tc>
          <w:tcPr>
            <w:tcW w:w="5929" w:type="dxa"/>
            <w:vAlign w:val="center"/>
          </w:tcPr>
          <w:p w14:paraId="1365F2D5" w14:textId="77777777" w:rsidR="009F21B1" w:rsidRPr="009957AE" w:rsidRDefault="009F21B1" w:rsidP="001456CB">
            <w:pPr>
              <w:rPr>
                <w:sz w:val="16"/>
                <w:szCs w:val="16"/>
              </w:rPr>
            </w:pPr>
            <w:r w:rsidRPr="009957AE">
              <w:rPr>
                <w:sz w:val="16"/>
                <w:szCs w:val="16"/>
              </w:rPr>
              <w:t xml:space="preserve">## Shift work/night work/on call duties </w:t>
            </w:r>
          </w:p>
        </w:tc>
        <w:tc>
          <w:tcPr>
            <w:tcW w:w="1313" w:type="dxa"/>
            <w:vAlign w:val="center"/>
          </w:tcPr>
          <w:p w14:paraId="49218D0D" w14:textId="77777777" w:rsidR="009F21B1" w:rsidRPr="009957AE" w:rsidRDefault="009F21B1" w:rsidP="001456CB">
            <w:pPr>
              <w:rPr>
                <w:sz w:val="16"/>
                <w:szCs w:val="16"/>
              </w:rPr>
            </w:pPr>
          </w:p>
        </w:tc>
        <w:tc>
          <w:tcPr>
            <w:tcW w:w="1314" w:type="dxa"/>
            <w:vAlign w:val="center"/>
          </w:tcPr>
          <w:p w14:paraId="272D03FD" w14:textId="77777777" w:rsidR="009F21B1" w:rsidRPr="009957AE" w:rsidRDefault="009F21B1" w:rsidP="001456CB">
            <w:pPr>
              <w:rPr>
                <w:sz w:val="16"/>
                <w:szCs w:val="16"/>
              </w:rPr>
            </w:pPr>
          </w:p>
        </w:tc>
        <w:tc>
          <w:tcPr>
            <w:tcW w:w="1314" w:type="dxa"/>
            <w:vAlign w:val="center"/>
          </w:tcPr>
          <w:p w14:paraId="04FED9B4" w14:textId="77777777" w:rsidR="009F21B1" w:rsidRPr="009957AE" w:rsidRDefault="009F21B1" w:rsidP="001456CB">
            <w:pPr>
              <w:rPr>
                <w:sz w:val="16"/>
                <w:szCs w:val="16"/>
              </w:rPr>
            </w:pPr>
          </w:p>
        </w:tc>
      </w:tr>
    </w:tbl>
    <w:p w14:paraId="3576FA1E" w14:textId="77777777" w:rsidR="00F01EA0" w:rsidRPr="0012209D" w:rsidRDefault="00F01EA0" w:rsidP="0012209D"/>
    <w:sectPr w:rsidR="00F01EA0" w:rsidRPr="0012209D" w:rsidSect="008642C1">
      <w:headerReference w:type="first" r:id="rId11"/>
      <w:type w:val="continuous"/>
      <w:pgSz w:w="11906" w:h="16838" w:code="9"/>
      <w:pgMar w:top="680" w:right="851" w:bottom="709" w:left="1418"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431E6" w14:textId="77777777" w:rsidR="004B3A04" w:rsidRDefault="004B3A04">
      <w:r>
        <w:separator/>
      </w:r>
    </w:p>
    <w:p w14:paraId="7B6B33F8" w14:textId="77777777" w:rsidR="004B3A04" w:rsidRDefault="004B3A04"/>
  </w:endnote>
  <w:endnote w:type="continuationSeparator" w:id="0">
    <w:p w14:paraId="07F21BD7" w14:textId="77777777" w:rsidR="004B3A04" w:rsidRDefault="004B3A04">
      <w:r>
        <w:continuationSeparator/>
      </w:r>
    </w:p>
    <w:p w14:paraId="6E22B5B5" w14:textId="77777777" w:rsidR="004B3A04" w:rsidRDefault="004B3A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60005" w14:textId="77777777" w:rsidR="004B3A04" w:rsidRDefault="004B3A04">
      <w:r>
        <w:separator/>
      </w:r>
    </w:p>
    <w:p w14:paraId="1E2BAE30" w14:textId="77777777" w:rsidR="004B3A04" w:rsidRDefault="004B3A04"/>
  </w:footnote>
  <w:footnote w:type="continuationSeparator" w:id="0">
    <w:p w14:paraId="2A368FD3" w14:textId="77777777" w:rsidR="004B3A04" w:rsidRDefault="004B3A04">
      <w:r>
        <w:continuationSeparator/>
      </w:r>
    </w:p>
    <w:p w14:paraId="0A385371" w14:textId="77777777" w:rsidR="004B3A04" w:rsidRDefault="004B3A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0" w:type="dxa"/>
        <w:right w:w="0" w:type="dxa"/>
      </w:tblCellMar>
      <w:tblLook w:val="00A0" w:firstRow="1" w:lastRow="0" w:firstColumn="1" w:lastColumn="0" w:noHBand="0" w:noVBand="0"/>
    </w:tblPr>
    <w:tblGrid>
      <w:gridCol w:w="9639"/>
    </w:tblGrid>
    <w:tr w:rsidR="00062768" w14:paraId="4A925F04" w14:textId="77777777" w:rsidTr="00854B1E">
      <w:trPr>
        <w:trHeight w:hRule="exact" w:val="227"/>
      </w:trPr>
      <w:tc>
        <w:tcPr>
          <w:tcW w:w="9639" w:type="dxa"/>
        </w:tcPr>
        <w:p w14:paraId="7CC91E0A" w14:textId="77777777" w:rsidR="00062768" w:rsidRDefault="00062768" w:rsidP="0029789A">
          <w:pPr>
            <w:pStyle w:val="Header"/>
          </w:pPr>
        </w:p>
      </w:tc>
    </w:tr>
    <w:tr w:rsidR="009F21B1" w14:paraId="312BA033" w14:textId="77777777" w:rsidTr="00854B1E">
      <w:trPr>
        <w:trHeight w:hRule="exact" w:val="227"/>
      </w:trPr>
      <w:tc>
        <w:tcPr>
          <w:tcW w:w="9639" w:type="dxa"/>
        </w:tcPr>
        <w:p w14:paraId="1462E659" w14:textId="77777777" w:rsidR="009F21B1" w:rsidRDefault="009F21B1" w:rsidP="0029789A">
          <w:pPr>
            <w:pStyle w:val="Header"/>
          </w:pPr>
        </w:p>
      </w:tc>
    </w:tr>
    <w:tr w:rsidR="00062768" w14:paraId="6D97DBD8" w14:textId="77777777" w:rsidTr="00013C10">
      <w:trPr>
        <w:trHeight w:val="1183"/>
      </w:trPr>
      <w:tc>
        <w:tcPr>
          <w:tcW w:w="9639" w:type="dxa"/>
        </w:tcPr>
        <w:p w14:paraId="6C54002E" w14:textId="1CBBC928" w:rsidR="00062768" w:rsidRDefault="001074E0" w:rsidP="001074E0">
          <w:pPr>
            <w:pStyle w:val="NormalWeb"/>
            <w:jc w:val="right"/>
          </w:pPr>
          <w:r w:rsidRPr="001074E0">
            <w:rPr>
              <w:noProof/>
            </w:rPr>
            <w:drawing>
              <wp:inline distT="0" distB="0" distL="0" distR="0" wp14:anchorId="00761AC7" wp14:editId="17D583EB">
                <wp:extent cx="1752167" cy="723900"/>
                <wp:effectExtent l="0" t="0" r="0" b="0"/>
                <wp:docPr id="386637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806" cy="732014"/>
                        </a:xfrm>
                        <a:prstGeom prst="rect">
                          <a:avLst/>
                        </a:prstGeom>
                        <a:noFill/>
                        <a:ln>
                          <a:noFill/>
                        </a:ln>
                      </pic:spPr>
                    </pic:pic>
                  </a:graphicData>
                </a:graphic>
              </wp:inline>
            </w:drawing>
          </w:r>
        </w:p>
      </w:tc>
    </w:tr>
  </w:tbl>
  <w:p w14:paraId="75D9E67A" w14:textId="75B9A3F3" w:rsidR="00062768" w:rsidRDefault="00F84583" w:rsidP="00F84583">
    <w:pPr>
      <w:pStyle w:val="DocTitle"/>
    </w:pPr>
    <w:r>
      <w:t>Job Description and</w:t>
    </w:r>
    <w:r w:rsidR="00013C10">
      <w:t xml:space="preserve"> </w:t>
    </w:r>
    <w:r>
      <w:t>P</w:t>
    </w:r>
    <w:r w:rsidR="00013C10">
      <w:t xml:space="preserve">erson </w:t>
    </w:r>
    <w:r>
      <w:t>S</w:t>
    </w:r>
    <w:r w:rsidR="00013C10">
      <w:t>pecification</w:t>
    </w:r>
  </w:p>
  <w:p w14:paraId="436BBDA6" w14:textId="77777777" w:rsidR="0005274A" w:rsidRPr="0005274A" w:rsidRDefault="0005274A" w:rsidP="000527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1461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3D74E3"/>
    <w:multiLevelType w:val="hybridMultilevel"/>
    <w:tmpl w:val="06C8A26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08F07F01"/>
    <w:multiLevelType w:val="multilevel"/>
    <w:tmpl w:val="EAD227A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92F0629"/>
    <w:multiLevelType w:val="hybridMultilevel"/>
    <w:tmpl w:val="39061C2A"/>
    <w:lvl w:ilvl="0" w:tplc="B30C52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511E4"/>
    <w:multiLevelType w:val="multilevel"/>
    <w:tmpl w:val="85F21F6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EB72628"/>
    <w:multiLevelType w:val="hybridMultilevel"/>
    <w:tmpl w:val="F150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36D2D"/>
    <w:multiLevelType w:val="hybridMultilevel"/>
    <w:tmpl w:val="42147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D226C"/>
    <w:multiLevelType w:val="hybridMultilevel"/>
    <w:tmpl w:val="A622E1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5427B7"/>
    <w:multiLevelType w:val="hybridMultilevel"/>
    <w:tmpl w:val="898678C0"/>
    <w:lvl w:ilvl="0" w:tplc="4A6A5D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525824"/>
    <w:multiLevelType w:val="multilevel"/>
    <w:tmpl w:val="42F0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7E512B"/>
    <w:multiLevelType w:val="hybridMultilevel"/>
    <w:tmpl w:val="1750C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CE5434"/>
    <w:multiLevelType w:val="hybridMultilevel"/>
    <w:tmpl w:val="2DB85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E93046"/>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B9B4F51"/>
    <w:multiLevelType w:val="hybridMultilevel"/>
    <w:tmpl w:val="087CEC48"/>
    <w:lvl w:ilvl="0" w:tplc="08090001">
      <w:start w:val="1"/>
      <w:numFmt w:val="bullet"/>
      <w:lvlText w:val=""/>
      <w:lvlJc w:val="left"/>
      <w:pPr>
        <w:tabs>
          <w:tab w:val="num" w:pos="720"/>
        </w:tabs>
        <w:ind w:left="720" w:hanging="360"/>
      </w:pPr>
      <w:rPr>
        <w:rFonts w:ascii="Symbol" w:hAnsi="Symbol" w:hint="default"/>
      </w:rPr>
    </w:lvl>
    <w:lvl w:ilvl="1" w:tplc="23B079EC">
      <w:numFmt w:val="bullet"/>
      <w:lvlText w:val="-"/>
      <w:lvlJc w:val="left"/>
      <w:pPr>
        <w:tabs>
          <w:tab w:val="num" w:pos="1440"/>
        </w:tabs>
        <w:ind w:left="1440" w:hanging="360"/>
      </w:pPr>
      <w:rPr>
        <w:rFonts w:ascii="Gill Sans MT" w:eastAsia="Times New Roman" w:hAnsi="Gill Sans MT"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0571C3"/>
    <w:multiLevelType w:val="hybridMultilevel"/>
    <w:tmpl w:val="441A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4F1963"/>
    <w:multiLevelType w:val="hybridMultilevel"/>
    <w:tmpl w:val="209EA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F0CE0"/>
    <w:multiLevelType w:val="multilevel"/>
    <w:tmpl w:val="47C6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1E6BA4"/>
    <w:multiLevelType w:val="hybridMultilevel"/>
    <w:tmpl w:val="7FE4D0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46B5CA2"/>
    <w:multiLevelType w:val="hybridMultilevel"/>
    <w:tmpl w:val="9BB2727C"/>
    <w:lvl w:ilvl="0" w:tplc="08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tabs>
          <w:tab w:val="num" w:pos="1505"/>
        </w:tabs>
        <w:ind w:left="1505" w:hanging="360"/>
      </w:pPr>
      <w:rPr>
        <w:rFonts w:ascii="Courier New" w:hAnsi="Courier New" w:cs="Courier New" w:hint="default"/>
      </w:rPr>
    </w:lvl>
    <w:lvl w:ilvl="2" w:tplc="08090005" w:tentative="1">
      <w:start w:val="1"/>
      <w:numFmt w:val="bullet"/>
      <w:lvlText w:val=""/>
      <w:lvlJc w:val="left"/>
      <w:pPr>
        <w:tabs>
          <w:tab w:val="num" w:pos="2225"/>
        </w:tabs>
        <w:ind w:left="2225" w:hanging="360"/>
      </w:pPr>
      <w:rPr>
        <w:rFonts w:ascii="Wingdings" w:hAnsi="Wingdings" w:hint="default"/>
      </w:rPr>
    </w:lvl>
    <w:lvl w:ilvl="3" w:tplc="08090001" w:tentative="1">
      <w:start w:val="1"/>
      <w:numFmt w:val="bullet"/>
      <w:lvlText w:val=""/>
      <w:lvlJc w:val="left"/>
      <w:pPr>
        <w:tabs>
          <w:tab w:val="num" w:pos="2945"/>
        </w:tabs>
        <w:ind w:left="2945" w:hanging="360"/>
      </w:pPr>
      <w:rPr>
        <w:rFonts w:ascii="Symbol" w:hAnsi="Symbol" w:hint="default"/>
      </w:rPr>
    </w:lvl>
    <w:lvl w:ilvl="4" w:tplc="08090003" w:tentative="1">
      <w:start w:val="1"/>
      <w:numFmt w:val="bullet"/>
      <w:lvlText w:val="o"/>
      <w:lvlJc w:val="left"/>
      <w:pPr>
        <w:tabs>
          <w:tab w:val="num" w:pos="3665"/>
        </w:tabs>
        <w:ind w:left="3665" w:hanging="360"/>
      </w:pPr>
      <w:rPr>
        <w:rFonts w:ascii="Courier New" w:hAnsi="Courier New" w:cs="Courier New" w:hint="default"/>
      </w:rPr>
    </w:lvl>
    <w:lvl w:ilvl="5" w:tplc="08090005" w:tentative="1">
      <w:start w:val="1"/>
      <w:numFmt w:val="bullet"/>
      <w:lvlText w:val=""/>
      <w:lvlJc w:val="left"/>
      <w:pPr>
        <w:tabs>
          <w:tab w:val="num" w:pos="4385"/>
        </w:tabs>
        <w:ind w:left="4385" w:hanging="360"/>
      </w:pPr>
      <w:rPr>
        <w:rFonts w:ascii="Wingdings" w:hAnsi="Wingdings" w:hint="default"/>
      </w:rPr>
    </w:lvl>
    <w:lvl w:ilvl="6" w:tplc="08090001" w:tentative="1">
      <w:start w:val="1"/>
      <w:numFmt w:val="bullet"/>
      <w:lvlText w:val=""/>
      <w:lvlJc w:val="left"/>
      <w:pPr>
        <w:tabs>
          <w:tab w:val="num" w:pos="5105"/>
        </w:tabs>
        <w:ind w:left="5105" w:hanging="360"/>
      </w:pPr>
      <w:rPr>
        <w:rFonts w:ascii="Symbol" w:hAnsi="Symbol" w:hint="default"/>
      </w:rPr>
    </w:lvl>
    <w:lvl w:ilvl="7" w:tplc="08090003" w:tentative="1">
      <w:start w:val="1"/>
      <w:numFmt w:val="bullet"/>
      <w:lvlText w:val="o"/>
      <w:lvlJc w:val="left"/>
      <w:pPr>
        <w:tabs>
          <w:tab w:val="num" w:pos="5825"/>
        </w:tabs>
        <w:ind w:left="5825" w:hanging="360"/>
      </w:pPr>
      <w:rPr>
        <w:rFonts w:ascii="Courier New" w:hAnsi="Courier New" w:cs="Courier New" w:hint="default"/>
      </w:rPr>
    </w:lvl>
    <w:lvl w:ilvl="8" w:tplc="08090005" w:tentative="1">
      <w:start w:val="1"/>
      <w:numFmt w:val="bullet"/>
      <w:lvlText w:val=""/>
      <w:lvlJc w:val="left"/>
      <w:pPr>
        <w:tabs>
          <w:tab w:val="num" w:pos="6545"/>
        </w:tabs>
        <w:ind w:left="6545" w:hanging="360"/>
      </w:pPr>
      <w:rPr>
        <w:rFonts w:ascii="Wingdings" w:hAnsi="Wingdings" w:hint="default"/>
      </w:rPr>
    </w:lvl>
  </w:abstractNum>
  <w:abstractNum w:abstractNumId="19" w15:restartNumberingAfterBreak="0">
    <w:nsid w:val="24977336"/>
    <w:multiLevelType w:val="hybridMultilevel"/>
    <w:tmpl w:val="836AEF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FC3C1C"/>
    <w:multiLevelType w:val="hybridMultilevel"/>
    <w:tmpl w:val="72E89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EC3CD5"/>
    <w:multiLevelType w:val="hybridMultilevel"/>
    <w:tmpl w:val="FDEA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972824"/>
    <w:multiLevelType w:val="hybridMultilevel"/>
    <w:tmpl w:val="C93231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770043"/>
    <w:multiLevelType w:val="hybridMultilevel"/>
    <w:tmpl w:val="6CF6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9D0DB7"/>
    <w:multiLevelType w:val="hybridMultilevel"/>
    <w:tmpl w:val="B52CE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F400E4"/>
    <w:multiLevelType w:val="multilevel"/>
    <w:tmpl w:val="B706EE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9F308A"/>
    <w:multiLevelType w:val="hybridMultilevel"/>
    <w:tmpl w:val="BC6864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F456E4"/>
    <w:multiLevelType w:val="hybridMultilevel"/>
    <w:tmpl w:val="50067540"/>
    <w:lvl w:ilvl="0" w:tplc="404E7360">
      <w:start w:val="1"/>
      <w:numFmt w:val="bullet"/>
      <w:pStyle w:val="ListBullet3"/>
      <w:lvlText w:val=""/>
      <w:lvlJc w:val="left"/>
      <w:pPr>
        <w:tabs>
          <w:tab w:val="num" w:pos="1072"/>
        </w:tabs>
        <w:ind w:left="1072" w:hanging="35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E14175"/>
    <w:multiLevelType w:val="hybridMultilevel"/>
    <w:tmpl w:val="EB9C4E62"/>
    <w:lvl w:ilvl="0" w:tplc="11BA498C">
      <w:start w:val="1"/>
      <w:numFmt w:val="decimal"/>
      <w:pStyle w:val="AgendaItem"/>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4551439"/>
    <w:multiLevelType w:val="hybridMultilevel"/>
    <w:tmpl w:val="E9E0D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BD10EF"/>
    <w:multiLevelType w:val="hybridMultilevel"/>
    <w:tmpl w:val="888A7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7B37F7"/>
    <w:multiLevelType w:val="multilevel"/>
    <w:tmpl w:val="63A8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E270B2"/>
    <w:multiLevelType w:val="hybridMultilevel"/>
    <w:tmpl w:val="3AC630E0"/>
    <w:lvl w:ilvl="0" w:tplc="0FD4738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F731345"/>
    <w:multiLevelType w:val="multilevel"/>
    <w:tmpl w:val="EA1C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202591"/>
    <w:multiLevelType w:val="hybridMultilevel"/>
    <w:tmpl w:val="CAAA50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2C31F5C"/>
    <w:multiLevelType w:val="hybridMultilevel"/>
    <w:tmpl w:val="A9246FBC"/>
    <w:lvl w:ilvl="0" w:tplc="9F2A7ED2">
      <w:start w:val="1"/>
      <w:numFmt w:val="bullet"/>
      <w:pStyle w:val="ListBullet2"/>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0C1D54"/>
    <w:multiLevelType w:val="hybridMultilevel"/>
    <w:tmpl w:val="D9E6EB2A"/>
    <w:lvl w:ilvl="0" w:tplc="4A4805FC">
      <w:numFmt w:val="bullet"/>
      <w:lvlText w:val="☐"/>
      <w:lvlJc w:val="left"/>
      <w:pPr>
        <w:ind w:left="326" w:hanging="267"/>
      </w:pPr>
      <w:rPr>
        <w:rFonts w:ascii="MS Gothic" w:eastAsia="MS Gothic" w:hAnsi="MS Gothic" w:cs="MS Gothic" w:hint="default"/>
        <w:b w:val="0"/>
        <w:bCs w:val="0"/>
        <w:i w:val="0"/>
        <w:iCs w:val="0"/>
        <w:spacing w:val="0"/>
        <w:w w:val="97"/>
        <w:sz w:val="20"/>
        <w:szCs w:val="20"/>
        <w:lang w:val="en-US" w:eastAsia="en-US" w:bidi="ar-SA"/>
      </w:rPr>
    </w:lvl>
    <w:lvl w:ilvl="1" w:tplc="0554DC3A">
      <w:numFmt w:val="bullet"/>
      <w:lvlText w:val="•"/>
      <w:lvlJc w:val="left"/>
      <w:pPr>
        <w:ind w:left="377" w:hanging="267"/>
      </w:pPr>
      <w:rPr>
        <w:rFonts w:hint="default"/>
        <w:lang w:val="en-US" w:eastAsia="en-US" w:bidi="ar-SA"/>
      </w:rPr>
    </w:lvl>
    <w:lvl w:ilvl="2" w:tplc="3CEECEDC">
      <w:numFmt w:val="bullet"/>
      <w:lvlText w:val="•"/>
      <w:lvlJc w:val="left"/>
      <w:pPr>
        <w:ind w:left="434" w:hanging="267"/>
      </w:pPr>
      <w:rPr>
        <w:rFonts w:hint="default"/>
        <w:lang w:val="en-US" w:eastAsia="en-US" w:bidi="ar-SA"/>
      </w:rPr>
    </w:lvl>
    <w:lvl w:ilvl="3" w:tplc="6C9ACA62">
      <w:numFmt w:val="bullet"/>
      <w:lvlText w:val="•"/>
      <w:lvlJc w:val="left"/>
      <w:pPr>
        <w:ind w:left="491" w:hanging="267"/>
      </w:pPr>
      <w:rPr>
        <w:rFonts w:hint="default"/>
        <w:lang w:val="en-US" w:eastAsia="en-US" w:bidi="ar-SA"/>
      </w:rPr>
    </w:lvl>
    <w:lvl w:ilvl="4" w:tplc="A9AE2B30">
      <w:numFmt w:val="bullet"/>
      <w:lvlText w:val="•"/>
      <w:lvlJc w:val="left"/>
      <w:pPr>
        <w:ind w:left="548" w:hanging="267"/>
      </w:pPr>
      <w:rPr>
        <w:rFonts w:hint="default"/>
        <w:lang w:val="en-US" w:eastAsia="en-US" w:bidi="ar-SA"/>
      </w:rPr>
    </w:lvl>
    <w:lvl w:ilvl="5" w:tplc="1788FFA8">
      <w:numFmt w:val="bullet"/>
      <w:lvlText w:val="•"/>
      <w:lvlJc w:val="left"/>
      <w:pPr>
        <w:ind w:left="606" w:hanging="267"/>
      </w:pPr>
      <w:rPr>
        <w:rFonts w:hint="default"/>
        <w:lang w:val="en-US" w:eastAsia="en-US" w:bidi="ar-SA"/>
      </w:rPr>
    </w:lvl>
    <w:lvl w:ilvl="6" w:tplc="5E86AC2E">
      <w:numFmt w:val="bullet"/>
      <w:lvlText w:val="•"/>
      <w:lvlJc w:val="left"/>
      <w:pPr>
        <w:ind w:left="663" w:hanging="267"/>
      </w:pPr>
      <w:rPr>
        <w:rFonts w:hint="default"/>
        <w:lang w:val="en-US" w:eastAsia="en-US" w:bidi="ar-SA"/>
      </w:rPr>
    </w:lvl>
    <w:lvl w:ilvl="7" w:tplc="E2D82DEC">
      <w:numFmt w:val="bullet"/>
      <w:lvlText w:val="•"/>
      <w:lvlJc w:val="left"/>
      <w:pPr>
        <w:ind w:left="720" w:hanging="267"/>
      </w:pPr>
      <w:rPr>
        <w:rFonts w:hint="default"/>
        <w:lang w:val="en-US" w:eastAsia="en-US" w:bidi="ar-SA"/>
      </w:rPr>
    </w:lvl>
    <w:lvl w:ilvl="8" w:tplc="122A3760">
      <w:numFmt w:val="bullet"/>
      <w:lvlText w:val="•"/>
      <w:lvlJc w:val="left"/>
      <w:pPr>
        <w:ind w:left="777" w:hanging="267"/>
      </w:pPr>
      <w:rPr>
        <w:rFonts w:hint="default"/>
        <w:lang w:val="en-US" w:eastAsia="en-US" w:bidi="ar-SA"/>
      </w:rPr>
    </w:lvl>
  </w:abstractNum>
  <w:abstractNum w:abstractNumId="37" w15:restartNumberingAfterBreak="0">
    <w:nsid w:val="661044C8"/>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65D53C5"/>
    <w:multiLevelType w:val="hybridMultilevel"/>
    <w:tmpl w:val="34700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9C44F93"/>
    <w:multiLevelType w:val="multilevel"/>
    <w:tmpl w:val="67E422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A1A2D03"/>
    <w:multiLevelType w:val="hybridMultilevel"/>
    <w:tmpl w:val="B0AAE1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E9748D"/>
    <w:multiLevelType w:val="hybridMultilevel"/>
    <w:tmpl w:val="3B76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EC6864"/>
    <w:multiLevelType w:val="hybridMultilevel"/>
    <w:tmpl w:val="D974DC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A768B5"/>
    <w:multiLevelType w:val="hybridMultilevel"/>
    <w:tmpl w:val="8AF09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E66583"/>
    <w:multiLevelType w:val="hybridMultilevel"/>
    <w:tmpl w:val="51DCC61A"/>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45" w15:restartNumberingAfterBreak="0">
    <w:nsid w:val="7A5A2AFD"/>
    <w:multiLevelType w:val="multilevel"/>
    <w:tmpl w:val="9B8837D4"/>
    <w:lvl w:ilvl="0">
      <w:start w:val="1"/>
      <w:numFmt w:val="decimal"/>
      <w:pStyle w:val="Para1"/>
      <w:lvlText w:val="%1."/>
      <w:lvlJc w:val="left"/>
      <w:pPr>
        <w:tabs>
          <w:tab w:val="num" w:pos="720"/>
        </w:tabs>
        <w:ind w:left="720" w:hanging="720"/>
      </w:pPr>
      <w:rPr>
        <w:rFonts w:hint="default"/>
      </w:rPr>
    </w:lvl>
    <w:lvl w:ilvl="1">
      <w:start w:val="1"/>
      <w:numFmt w:val="decimal"/>
      <w:pStyle w:val="Para2"/>
      <w:lvlText w:val="%1.%2"/>
      <w:lvlJc w:val="left"/>
      <w:pPr>
        <w:tabs>
          <w:tab w:val="num" w:pos="720"/>
        </w:tabs>
        <w:ind w:left="720" w:hanging="720"/>
      </w:pPr>
      <w:rPr>
        <w:rFonts w:hint="default"/>
      </w:rPr>
    </w:lvl>
    <w:lvl w:ilvl="2">
      <w:start w:val="1"/>
      <w:numFmt w:val="decimal"/>
      <w:pStyle w:val="Para3"/>
      <w:lvlText w:val="%1.%2.%3"/>
      <w:lvlJc w:val="left"/>
      <w:pPr>
        <w:tabs>
          <w:tab w:val="num" w:pos="720"/>
        </w:tabs>
        <w:ind w:left="720" w:hanging="720"/>
      </w:pPr>
      <w:rPr>
        <w:rFonts w:hint="default"/>
      </w:rPr>
    </w:lvl>
    <w:lvl w:ilvl="3">
      <w:start w:val="1"/>
      <w:numFmt w:val="lowerLetter"/>
      <w:pStyle w:val="Para4"/>
      <w:lvlText w:val="%4)"/>
      <w:lvlJc w:val="left"/>
      <w:pPr>
        <w:tabs>
          <w:tab w:val="num" w:pos="1077"/>
        </w:tabs>
        <w:ind w:left="1077" w:hanging="357"/>
      </w:pPr>
      <w:rPr>
        <w:rFonts w:hint="default"/>
      </w:rPr>
    </w:lvl>
    <w:lvl w:ilvl="4">
      <w:start w:val="1"/>
      <w:numFmt w:val="lowerRoman"/>
      <w:pStyle w:val="Para5"/>
      <w:lvlText w:val="%5)"/>
      <w:lvlJc w:val="left"/>
      <w:pPr>
        <w:tabs>
          <w:tab w:val="num" w:pos="1531"/>
        </w:tabs>
        <w:ind w:left="1531" w:hanging="454"/>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1077" w:firstLine="0"/>
      </w:pPr>
      <w:rPr>
        <w:rFonts w:hint="default"/>
      </w:rPr>
    </w:lvl>
    <w:lvl w:ilvl="7">
      <w:start w:val="1"/>
      <w:numFmt w:val="none"/>
      <w:suff w:val="nothing"/>
      <w:lvlText w:val=""/>
      <w:lvlJc w:val="left"/>
      <w:pPr>
        <w:ind w:left="1531" w:firstLine="0"/>
      </w:pPr>
      <w:rPr>
        <w:rFonts w:hint="default"/>
      </w:rPr>
    </w:lvl>
    <w:lvl w:ilvl="8">
      <w:start w:val="1"/>
      <w:numFmt w:val="none"/>
      <w:suff w:val="nothing"/>
      <w:lvlText w:val=""/>
      <w:lvlJc w:val="left"/>
      <w:pPr>
        <w:ind w:left="4320" w:hanging="1440"/>
      </w:pPr>
      <w:rPr>
        <w:rFonts w:hint="default"/>
      </w:rPr>
    </w:lvl>
  </w:abstractNum>
  <w:abstractNum w:abstractNumId="46" w15:restartNumberingAfterBreak="0">
    <w:nsid w:val="7B6642A8"/>
    <w:multiLevelType w:val="hybridMultilevel"/>
    <w:tmpl w:val="2D046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1436A1"/>
    <w:multiLevelType w:val="hybridMultilevel"/>
    <w:tmpl w:val="5F2E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AC61ED"/>
    <w:multiLevelType w:val="hybridMultilevel"/>
    <w:tmpl w:val="3E72E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2772637">
    <w:abstractNumId w:val="45"/>
  </w:num>
  <w:num w:numId="2" w16cid:durableId="135031482">
    <w:abstractNumId w:val="0"/>
  </w:num>
  <w:num w:numId="3" w16cid:durableId="1729694013">
    <w:abstractNumId w:val="35"/>
  </w:num>
  <w:num w:numId="4" w16cid:durableId="177741401">
    <w:abstractNumId w:val="27"/>
  </w:num>
  <w:num w:numId="5" w16cid:durableId="1587618656">
    <w:abstractNumId w:val="28"/>
  </w:num>
  <w:num w:numId="6" w16cid:durableId="1773089582">
    <w:abstractNumId w:val="23"/>
  </w:num>
  <w:num w:numId="7" w16cid:durableId="1699430149">
    <w:abstractNumId w:val="4"/>
  </w:num>
  <w:num w:numId="8" w16cid:durableId="5713369">
    <w:abstractNumId w:val="14"/>
  </w:num>
  <w:num w:numId="9" w16cid:durableId="294063835">
    <w:abstractNumId w:val="2"/>
  </w:num>
  <w:num w:numId="10" w16cid:durableId="1599363799">
    <w:abstractNumId w:val="25"/>
  </w:num>
  <w:num w:numId="11" w16cid:durableId="236670060">
    <w:abstractNumId w:val="12"/>
  </w:num>
  <w:num w:numId="12" w16cid:durableId="1681279628">
    <w:abstractNumId w:val="37"/>
  </w:num>
  <w:num w:numId="13" w16cid:durableId="27537151">
    <w:abstractNumId w:val="39"/>
  </w:num>
  <w:num w:numId="14" w16cid:durableId="770976547">
    <w:abstractNumId w:val="17"/>
  </w:num>
  <w:num w:numId="15" w16cid:durableId="1764641426">
    <w:abstractNumId w:val="3"/>
  </w:num>
  <w:num w:numId="16" w16cid:durableId="340010935">
    <w:abstractNumId w:val="32"/>
  </w:num>
  <w:num w:numId="17" w16cid:durableId="896160208">
    <w:abstractNumId w:val="34"/>
  </w:num>
  <w:num w:numId="18" w16cid:durableId="1240746526">
    <w:abstractNumId w:val="43"/>
  </w:num>
  <w:num w:numId="19" w16cid:durableId="307638849">
    <w:abstractNumId w:val="48"/>
  </w:num>
  <w:num w:numId="20" w16cid:durableId="1663049809">
    <w:abstractNumId w:val="13"/>
  </w:num>
  <w:num w:numId="21" w16cid:durableId="522400942">
    <w:abstractNumId w:val="18"/>
  </w:num>
  <w:num w:numId="22" w16cid:durableId="1355158908">
    <w:abstractNumId w:val="22"/>
  </w:num>
  <w:num w:numId="23" w16cid:durableId="1893426171">
    <w:abstractNumId w:val="11"/>
  </w:num>
  <w:num w:numId="24" w16cid:durableId="2111966042">
    <w:abstractNumId w:val="29"/>
  </w:num>
  <w:num w:numId="25" w16cid:durableId="1648513676">
    <w:abstractNumId w:val="10"/>
  </w:num>
  <w:num w:numId="26" w16cid:durableId="690912023">
    <w:abstractNumId w:val="26"/>
  </w:num>
  <w:num w:numId="27" w16cid:durableId="2121367381">
    <w:abstractNumId w:val="7"/>
  </w:num>
  <w:num w:numId="28" w16cid:durableId="736782579">
    <w:abstractNumId w:val="40"/>
  </w:num>
  <w:num w:numId="29" w16cid:durableId="547686074">
    <w:abstractNumId w:val="42"/>
  </w:num>
  <w:num w:numId="30" w16cid:durableId="398674676">
    <w:abstractNumId w:val="19"/>
  </w:num>
  <w:num w:numId="31" w16cid:durableId="265508481">
    <w:abstractNumId w:val="5"/>
  </w:num>
  <w:num w:numId="32" w16cid:durableId="505947343">
    <w:abstractNumId w:val="20"/>
  </w:num>
  <w:num w:numId="33" w16cid:durableId="434595110">
    <w:abstractNumId w:val="47"/>
  </w:num>
  <w:num w:numId="34" w16cid:durableId="879901104">
    <w:abstractNumId w:val="46"/>
  </w:num>
  <w:num w:numId="35" w16cid:durableId="1739589433">
    <w:abstractNumId w:val="21"/>
  </w:num>
  <w:num w:numId="36" w16cid:durableId="222563742">
    <w:abstractNumId w:val="38"/>
  </w:num>
  <w:num w:numId="37" w16cid:durableId="911308453">
    <w:abstractNumId w:val="8"/>
  </w:num>
  <w:num w:numId="38" w16cid:durableId="2121878080">
    <w:abstractNumId w:val="30"/>
  </w:num>
  <w:num w:numId="39" w16cid:durableId="2127036436">
    <w:abstractNumId w:val="24"/>
  </w:num>
  <w:num w:numId="40" w16cid:durableId="520170255">
    <w:abstractNumId w:val="1"/>
  </w:num>
  <w:num w:numId="41" w16cid:durableId="1370642447">
    <w:abstractNumId w:val="6"/>
  </w:num>
  <w:num w:numId="42" w16cid:durableId="1154830914">
    <w:abstractNumId w:val="36"/>
  </w:num>
  <w:num w:numId="43" w16cid:durableId="156845436">
    <w:abstractNumId w:val="41"/>
  </w:num>
  <w:num w:numId="44" w16cid:durableId="851801121">
    <w:abstractNumId w:val="31"/>
  </w:num>
  <w:num w:numId="45" w16cid:durableId="2059089366">
    <w:abstractNumId w:val="15"/>
  </w:num>
  <w:num w:numId="46" w16cid:durableId="854883805">
    <w:abstractNumId w:val="9"/>
  </w:num>
  <w:num w:numId="47" w16cid:durableId="1804544051">
    <w:abstractNumId w:val="44"/>
  </w:num>
  <w:num w:numId="48" w16cid:durableId="54820676">
    <w:abstractNumId w:val="33"/>
  </w:num>
  <w:num w:numId="49" w16cid:durableId="132324098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0"/>
  <w:defaultTabStop w:val="720"/>
  <w:drawingGridHorizontalSpacing w:val="6"/>
  <w:drawingGridVerticalSpacing w:val="6"/>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476"/>
    <w:rsid w:val="0000043D"/>
    <w:rsid w:val="00002B07"/>
    <w:rsid w:val="00006688"/>
    <w:rsid w:val="00007ED7"/>
    <w:rsid w:val="00013C10"/>
    <w:rsid w:val="000145F0"/>
    <w:rsid w:val="00015087"/>
    <w:rsid w:val="000279A8"/>
    <w:rsid w:val="000418B9"/>
    <w:rsid w:val="00041C86"/>
    <w:rsid w:val="0004437E"/>
    <w:rsid w:val="000524A1"/>
    <w:rsid w:val="0005274A"/>
    <w:rsid w:val="000573F6"/>
    <w:rsid w:val="00057DE4"/>
    <w:rsid w:val="00061C9B"/>
    <w:rsid w:val="00062768"/>
    <w:rsid w:val="00062ED0"/>
    <w:rsid w:val="00063081"/>
    <w:rsid w:val="00064F67"/>
    <w:rsid w:val="00066261"/>
    <w:rsid w:val="00066A39"/>
    <w:rsid w:val="00071653"/>
    <w:rsid w:val="00072532"/>
    <w:rsid w:val="00072640"/>
    <w:rsid w:val="0007401A"/>
    <w:rsid w:val="00074B8E"/>
    <w:rsid w:val="000824F4"/>
    <w:rsid w:val="000833BF"/>
    <w:rsid w:val="000960F6"/>
    <w:rsid w:val="000978E8"/>
    <w:rsid w:val="000A10E3"/>
    <w:rsid w:val="000A16E4"/>
    <w:rsid w:val="000B1DED"/>
    <w:rsid w:val="000B4E5A"/>
    <w:rsid w:val="000B5348"/>
    <w:rsid w:val="000C7CB4"/>
    <w:rsid w:val="000E5FB9"/>
    <w:rsid w:val="000E60FA"/>
    <w:rsid w:val="000F4AA1"/>
    <w:rsid w:val="00102BCB"/>
    <w:rsid w:val="001074E0"/>
    <w:rsid w:val="00115E65"/>
    <w:rsid w:val="00117352"/>
    <w:rsid w:val="0012112E"/>
    <w:rsid w:val="0012209D"/>
    <w:rsid w:val="00123D8C"/>
    <w:rsid w:val="001329D0"/>
    <w:rsid w:val="001532E2"/>
    <w:rsid w:val="00154EDB"/>
    <w:rsid w:val="00156F2F"/>
    <w:rsid w:val="0017192C"/>
    <w:rsid w:val="0018144C"/>
    <w:rsid w:val="001840EA"/>
    <w:rsid w:val="00192F8B"/>
    <w:rsid w:val="001B0F29"/>
    <w:rsid w:val="001B3EA8"/>
    <w:rsid w:val="001B6986"/>
    <w:rsid w:val="001C09AE"/>
    <w:rsid w:val="001C5C5C"/>
    <w:rsid w:val="001D0203"/>
    <w:rsid w:val="001D0B37"/>
    <w:rsid w:val="001D5201"/>
    <w:rsid w:val="001D7258"/>
    <w:rsid w:val="001E24BE"/>
    <w:rsid w:val="001F5B75"/>
    <w:rsid w:val="001F5CA1"/>
    <w:rsid w:val="00205458"/>
    <w:rsid w:val="00215679"/>
    <w:rsid w:val="00222DE4"/>
    <w:rsid w:val="00236BFE"/>
    <w:rsid w:val="00237305"/>
    <w:rsid w:val="00241441"/>
    <w:rsid w:val="00244361"/>
    <w:rsid w:val="002445C0"/>
    <w:rsid w:val="0024539C"/>
    <w:rsid w:val="00251028"/>
    <w:rsid w:val="002515E6"/>
    <w:rsid w:val="00254722"/>
    <w:rsid w:val="002547F5"/>
    <w:rsid w:val="00260333"/>
    <w:rsid w:val="00260B1D"/>
    <w:rsid w:val="00264E1D"/>
    <w:rsid w:val="0026608D"/>
    <w:rsid w:val="00266C6A"/>
    <w:rsid w:val="00272521"/>
    <w:rsid w:val="00273965"/>
    <w:rsid w:val="00282F67"/>
    <w:rsid w:val="0028509A"/>
    <w:rsid w:val="00287575"/>
    <w:rsid w:val="00294A66"/>
    <w:rsid w:val="00295E97"/>
    <w:rsid w:val="00295F8B"/>
    <w:rsid w:val="0029789A"/>
    <w:rsid w:val="002A70BE"/>
    <w:rsid w:val="002B387D"/>
    <w:rsid w:val="002C6198"/>
    <w:rsid w:val="002C7A06"/>
    <w:rsid w:val="002C7A9E"/>
    <w:rsid w:val="002D4DF4"/>
    <w:rsid w:val="002E7C28"/>
    <w:rsid w:val="002F2778"/>
    <w:rsid w:val="00302FB2"/>
    <w:rsid w:val="0031275B"/>
    <w:rsid w:val="00312C9E"/>
    <w:rsid w:val="00313CC8"/>
    <w:rsid w:val="003178D9"/>
    <w:rsid w:val="00320741"/>
    <w:rsid w:val="0034151E"/>
    <w:rsid w:val="00341CC2"/>
    <w:rsid w:val="00343D93"/>
    <w:rsid w:val="00351189"/>
    <w:rsid w:val="003640B4"/>
    <w:rsid w:val="00364B2C"/>
    <w:rsid w:val="00365A8C"/>
    <w:rsid w:val="003701F7"/>
    <w:rsid w:val="0037088C"/>
    <w:rsid w:val="00381C63"/>
    <w:rsid w:val="00382AF5"/>
    <w:rsid w:val="00387B36"/>
    <w:rsid w:val="003908F3"/>
    <w:rsid w:val="003A1977"/>
    <w:rsid w:val="003A2001"/>
    <w:rsid w:val="003B0262"/>
    <w:rsid w:val="003B2B99"/>
    <w:rsid w:val="003B7540"/>
    <w:rsid w:val="003C09E8"/>
    <w:rsid w:val="003D1D2E"/>
    <w:rsid w:val="003E19B9"/>
    <w:rsid w:val="003E611F"/>
    <w:rsid w:val="003F1E62"/>
    <w:rsid w:val="003F4092"/>
    <w:rsid w:val="003F6AF7"/>
    <w:rsid w:val="0040066D"/>
    <w:rsid w:val="004022C1"/>
    <w:rsid w:val="00407E2C"/>
    <w:rsid w:val="00416CAE"/>
    <w:rsid w:val="004263FE"/>
    <w:rsid w:val="00441EBA"/>
    <w:rsid w:val="00443561"/>
    <w:rsid w:val="004459F6"/>
    <w:rsid w:val="00450222"/>
    <w:rsid w:val="00463797"/>
    <w:rsid w:val="00467205"/>
    <w:rsid w:val="00467596"/>
    <w:rsid w:val="00474D00"/>
    <w:rsid w:val="004767B6"/>
    <w:rsid w:val="00476B6D"/>
    <w:rsid w:val="00492DE6"/>
    <w:rsid w:val="004A0F36"/>
    <w:rsid w:val="004B0558"/>
    <w:rsid w:val="004B2A50"/>
    <w:rsid w:val="004B3A04"/>
    <w:rsid w:val="004C0252"/>
    <w:rsid w:val="004C02F5"/>
    <w:rsid w:val="004D4966"/>
    <w:rsid w:val="004D7AB8"/>
    <w:rsid w:val="004E09D7"/>
    <w:rsid w:val="004E2284"/>
    <w:rsid w:val="004F1021"/>
    <w:rsid w:val="004F2936"/>
    <w:rsid w:val="0051744C"/>
    <w:rsid w:val="00523A42"/>
    <w:rsid w:val="00524005"/>
    <w:rsid w:val="005411CC"/>
    <w:rsid w:val="00541CE0"/>
    <w:rsid w:val="00544F88"/>
    <w:rsid w:val="005534E1"/>
    <w:rsid w:val="00553CB3"/>
    <w:rsid w:val="00562299"/>
    <w:rsid w:val="00571907"/>
    <w:rsid w:val="00573487"/>
    <w:rsid w:val="00580CBF"/>
    <w:rsid w:val="005848C8"/>
    <w:rsid w:val="005907B3"/>
    <w:rsid w:val="005949FA"/>
    <w:rsid w:val="005C13B2"/>
    <w:rsid w:val="005C3C47"/>
    <w:rsid w:val="005D44D1"/>
    <w:rsid w:val="005D78D2"/>
    <w:rsid w:val="005E786E"/>
    <w:rsid w:val="005F5CEE"/>
    <w:rsid w:val="00601F61"/>
    <w:rsid w:val="0060296B"/>
    <w:rsid w:val="006057E5"/>
    <w:rsid w:val="00617FAD"/>
    <w:rsid w:val="006249FD"/>
    <w:rsid w:val="00634C15"/>
    <w:rsid w:val="00651280"/>
    <w:rsid w:val="006579EC"/>
    <w:rsid w:val="0066456C"/>
    <w:rsid w:val="00671F76"/>
    <w:rsid w:val="00675384"/>
    <w:rsid w:val="00680547"/>
    <w:rsid w:val="00684A0B"/>
    <w:rsid w:val="00695D76"/>
    <w:rsid w:val="006B1AF6"/>
    <w:rsid w:val="006E67FE"/>
    <w:rsid w:val="006F44EB"/>
    <w:rsid w:val="00701134"/>
    <w:rsid w:val="00702D64"/>
    <w:rsid w:val="0070376B"/>
    <w:rsid w:val="00730772"/>
    <w:rsid w:val="00731089"/>
    <w:rsid w:val="0074281D"/>
    <w:rsid w:val="00746AEB"/>
    <w:rsid w:val="00750430"/>
    <w:rsid w:val="00761108"/>
    <w:rsid w:val="007755C8"/>
    <w:rsid w:val="0077622B"/>
    <w:rsid w:val="0078180E"/>
    <w:rsid w:val="00782617"/>
    <w:rsid w:val="00791076"/>
    <w:rsid w:val="0079197B"/>
    <w:rsid w:val="00791A2A"/>
    <w:rsid w:val="007940F3"/>
    <w:rsid w:val="007A1384"/>
    <w:rsid w:val="007A21F4"/>
    <w:rsid w:val="007A2CF2"/>
    <w:rsid w:val="007B3938"/>
    <w:rsid w:val="007B5090"/>
    <w:rsid w:val="007B65AE"/>
    <w:rsid w:val="007C22CC"/>
    <w:rsid w:val="007C6FAA"/>
    <w:rsid w:val="007D18D9"/>
    <w:rsid w:val="007D26A9"/>
    <w:rsid w:val="007E0464"/>
    <w:rsid w:val="007E19BB"/>
    <w:rsid w:val="007E1B95"/>
    <w:rsid w:val="007E2D19"/>
    <w:rsid w:val="007F1AA2"/>
    <w:rsid w:val="007F2AEA"/>
    <w:rsid w:val="007F4FCE"/>
    <w:rsid w:val="007F4FE5"/>
    <w:rsid w:val="008067C5"/>
    <w:rsid w:val="008076D8"/>
    <w:rsid w:val="00813365"/>
    <w:rsid w:val="00813A2C"/>
    <w:rsid w:val="0081446C"/>
    <w:rsid w:val="0082020C"/>
    <w:rsid w:val="0082075E"/>
    <w:rsid w:val="0082755F"/>
    <w:rsid w:val="00841AD5"/>
    <w:rsid w:val="008443D8"/>
    <w:rsid w:val="0085396D"/>
    <w:rsid w:val="00854B1E"/>
    <w:rsid w:val="00856B8A"/>
    <w:rsid w:val="008642C1"/>
    <w:rsid w:val="008711A6"/>
    <w:rsid w:val="00876272"/>
    <w:rsid w:val="00883499"/>
    <w:rsid w:val="00885C33"/>
    <w:rsid w:val="00885FD1"/>
    <w:rsid w:val="008961F9"/>
    <w:rsid w:val="008A34B4"/>
    <w:rsid w:val="008A3F1D"/>
    <w:rsid w:val="008A6722"/>
    <w:rsid w:val="008C50EE"/>
    <w:rsid w:val="008D3197"/>
    <w:rsid w:val="008D3214"/>
    <w:rsid w:val="008D3305"/>
    <w:rsid w:val="008D52C9"/>
    <w:rsid w:val="008E2857"/>
    <w:rsid w:val="008E32BC"/>
    <w:rsid w:val="008F03C7"/>
    <w:rsid w:val="00903EF3"/>
    <w:rsid w:val="009057C6"/>
    <w:rsid w:val="009064A9"/>
    <w:rsid w:val="009162A8"/>
    <w:rsid w:val="00921756"/>
    <w:rsid w:val="009223B9"/>
    <w:rsid w:val="009340E7"/>
    <w:rsid w:val="00934764"/>
    <w:rsid w:val="00940962"/>
    <w:rsid w:val="00941968"/>
    <w:rsid w:val="009419A4"/>
    <w:rsid w:val="00945F4B"/>
    <w:rsid w:val="009464AF"/>
    <w:rsid w:val="0094696A"/>
    <w:rsid w:val="00950CF2"/>
    <w:rsid w:val="009518C1"/>
    <w:rsid w:val="00952C8D"/>
    <w:rsid w:val="00954E47"/>
    <w:rsid w:val="00960C4C"/>
    <w:rsid w:val="009647D6"/>
    <w:rsid w:val="00965BFB"/>
    <w:rsid w:val="00967EE3"/>
    <w:rsid w:val="00970E28"/>
    <w:rsid w:val="00972D1F"/>
    <w:rsid w:val="009771BC"/>
    <w:rsid w:val="0098120F"/>
    <w:rsid w:val="009921DC"/>
    <w:rsid w:val="00992D10"/>
    <w:rsid w:val="00993306"/>
    <w:rsid w:val="00994789"/>
    <w:rsid w:val="00996476"/>
    <w:rsid w:val="009C0E17"/>
    <w:rsid w:val="009D4EB6"/>
    <w:rsid w:val="009F21B1"/>
    <w:rsid w:val="009F2ADA"/>
    <w:rsid w:val="00A021B7"/>
    <w:rsid w:val="00A023A7"/>
    <w:rsid w:val="00A02574"/>
    <w:rsid w:val="00A131D9"/>
    <w:rsid w:val="00A14888"/>
    <w:rsid w:val="00A15486"/>
    <w:rsid w:val="00A170E4"/>
    <w:rsid w:val="00A23226"/>
    <w:rsid w:val="00A34296"/>
    <w:rsid w:val="00A521A9"/>
    <w:rsid w:val="00A56770"/>
    <w:rsid w:val="00A665BE"/>
    <w:rsid w:val="00A7116E"/>
    <w:rsid w:val="00A7244A"/>
    <w:rsid w:val="00A731B5"/>
    <w:rsid w:val="00A90882"/>
    <w:rsid w:val="00A9123B"/>
    <w:rsid w:val="00A925C0"/>
    <w:rsid w:val="00AA3CB5"/>
    <w:rsid w:val="00AB7FDF"/>
    <w:rsid w:val="00AC03DB"/>
    <w:rsid w:val="00AC2B17"/>
    <w:rsid w:val="00AC5CDC"/>
    <w:rsid w:val="00AD30F1"/>
    <w:rsid w:val="00AD7129"/>
    <w:rsid w:val="00AE0AFB"/>
    <w:rsid w:val="00AE0CCE"/>
    <w:rsid w:val="00AE1380"/>
    <w:rsid w:val="00AE1CA0"/>
    <w:rsid w:val="00AE39DC"/>
    <w:rsid w:val="00AE4DC4"/>
    <w:rsid w:val="00AF6198"/>
    <w:rsid w:val="00AF65DA"/>
    <w:rsid w:val="00B00C4A"/>
    <w:rsid w:val="00B02F38"/>
    <w:rsid w:val="00B11837"/>
    <w:rsid w:val="00B120F1"/>
    <w:rsid w:val="00B344C4"/>
    <w:rsid w:val="00B430BB"/>
    <w:rsid w:val="00B51ABF"/>
    <w:rsid w:val="00B53D2C"/>
    <w:rsid w:val="00B57398"/>
    <w:rsid w:val="00B62B54"/>
    <w:rsid w:val="00B66366"/>
    <w:rsid w:val="00B66EDC"/>
    <w:rsid w:val="00B66F76"/>
    <w:rsid w:val="00B800F2"/>
    <w:rsid w:val="00B84C12"/>
    <w:rsid w:val="00BB0AF2"/>
    <w:rsid w:val="00BB4A42"/>
    <w:rsid w:val="00BB7845"/>
    <w:rsid w:val="00BC34FF"/>
    <w:rsid w:val="00BD0D6B"/>
    <w:rsid w:val="00BD17B1"/>
    <w:rsid w:val="00BD2FB5"/>
    <w:rsid w:val="00BD7525"/>
    <w:rsid w:val="00BD75F2"/>
    <w:rsid w:val="00BE5B96"/>
    <w:rsid w:val="00BF1257"/>
    <w:rsid w:val="00BF1CC6"/>
    <w:rsid w:val="00BF6DF0"/>
    <w:rsid w:val="00BF75D8"/>
    <w:rsid w:val="00C046F0"/>
    <w:rsid w:val="00C20320"/>
    <w:rsid w:val="00C219DB"/>
    <w:rsid w:val="00C253E2"/>
    <w:rsid w:val="00C25C77"/>
    <w:rsid w:val="00C3078F"/>
    <w:rsid w:val="00C31B06"/>
    <w:rsid w:val="00C33561"/>
    <w:rsid w:val="00C50FC5"/>
    <w:rsid w:val="00C64A8E"/>
    <w:rsid w:val="00C74F76"/>
    <w:rsid w:val="00C8102C"/>
    <w:rsid w:val="00C816B6"/>
    <w:rsid w:val="00C86834"/>
    <w:rsid w:val="00C907D0"/>
    <w:rsid w:val="00C91E7A"/>
    <w:rsid w:val="00C94960"/>
    <w:rsid w:val="00CA260F"/>
    <w:rsid w:val="00CB1E15"/>
    <w:rsid w:val="00CB1F23"/>
    <w:rsid w:val="00CB3DB5"/>
    <w:rsid w:val="00CD04F0"/>
    <w:rsid w:val="00CD7D6C"/>
    <w:rsid w:val="00CE3A26"/>
    <w:rsid w:val="00D1576A"/>
    <w:rsid w:val="00D16D9D"/>
    <w:rsid w:val="00D177BC"/>
    <w:rsid w:val="00D21672"/>
    <w:rsid w:val="00D2773A"/>
    <w:rsid w:val="00D30B11"/>
    <w:rsid w:val="00D3349E"/>
    <w:rsid w:val="00D340F3"/>
    <w:rsid w:val="00D4435D"/>
    <w:rsid w:val="00D4765A"/>
    <w:rsid w:val="00D50678"/>
    <w:rsid w:val="00D508B5"/>
    <w:rsid w:val="00D54AA2"/>
    <w:rsid w:val="00D55315"/>
    <w:rsid w:val="00D5587F"/>
    <w:rsid w:val="00D65B56"/>
    <w:rsid w:val="00D67D41"/>
    <w:rsid w:val="00D72F9A"/>
    <w:rsid w:val="00D73BB9"/>
    <w:rsid w:val="00D90087"/>
    <w:rsid w:val="00D9465E"/>
    <w:rsid w:val="00DB6518"/>
    <w:rsid w:val="00DB6A59"/>
    <w:rsid w:val="00DC1CE3"/>
    <w:rsid w:val="00DD6615"/>
    <w:rsid w:val="00DD7D13"/>
    <w:rsid w:val="00DE553C"/>
    <w:rsid w:val="00DF703E"/>
    <w:rsid w:val="00E01106"/>
    <w:rsid w:val="00E1092D"/>
    <w:rsid w:val="00E25775"/>
    <w:rsid w:val="00E264FD"/>
    <w:rsid w:val="00E266F9"/>
    <w:rsid w:val="00E33924"/>
    <w:rsid w:val="00E363B8"/>
    <w:rsid w:val="00E52AC3"/>
    <w:rsid w:val="00E53ABD"/>
    <w:rsid w:val="00E61DE4"/>
    <w:rsid w:val="00E624B0"/>
    <w:rsid w:val="00E63AC1"/>
    <w:rsid w:val="00E71DBF"/>
    <w:rsid w:val="00E721EB"/>
    <w:rsid w:val="00E80D3E"/>
    <w:rsid w:val="00E865F6"/>
    <w:rsid w:val="00E96015"/>
    <w:rsid w:val="00EA3ED3"/>
    <w:rsid w:val="00EB087D"/>
    <w:rsid w:val="00EB17DE"/>
    <w:rsid w:val="00EB549E"/>
    <w:rsid w:val="00EB589D"/>
    <w:rsid w:val="00ED2E52"/>
    <w:rsid w:val="00ED4DE1"/>
    <w:rsid w:val="00EE13FB"/>
    <w:rsid w:val="00EE3CAD"/>
    <w:rsid w:val="00EE6BE4"/>
    <w:rsid w:val="00EF4D6F"/>
    <w:rsid w:val="00F00538"/>
    <w:rsid w:val="00F01EA0"/>
    <w:rsid w:val="00F01F94"/>
    <w:rsid w:val="00F1004E"/>
    <w:rsid w:val="00F135E0"/>
    <w:rsid w:val="00F202D8"/>
    <w:rsid w:val="00F37770"/>
    <w:rsid w:val="00F378D2"/>
    <w:rsid w:val="00F44D22"/>
    <w:rsid w:val="00F671E5"/>
    <w:rsid w:val="00F73816"/>
    <w:rsid w:val="00F84583"/>
    <w:rsid w:val="00F85DED"/>
    <w:rsid w:val="00F90F90"/>
    <w:rsid w:val="00F91DFD"/>
    <w:rsid w:val="00F95288"/>
    <w:rsid w:val="00F97C9A"/>
    <w:rsid w:val="00FB7297"/>
    <w:rsid w:val="00FC2ADA"/>
    <w:rsid w:val="00FC5F1D"/>
    <w:rsid w:val="00FD761B"/>
    <w:rsid w:val="00FE0EF9"/>
    <w:rsid w:val="00FF140B"/>
    <w:rsid w:val="00FF246F"/>
    <w:rsid w:val="00FF30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2A6D9"/>
  <w15:docId w15:val="{FBF0D4CD-4F6D-49A6-9857-1F77207A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09D"/>
    <w:pPr>
      <w:overflowPunct w:val="0"/>
      <w:autoSpaceDE w:val="0"/>
      <w:autoSpaceDN w:val="0"/>
      <w:adjustRightInd w:val="0"/>
      <w:spacing w:before="60" w:after="60"/>
      <w:textAlignment w:val="baseline"/>
    </w:pPr>
    <w:rPr>
      <w:rFonts w:ascii="Lucida Sans" w:hAnsi="Lucida Sans"/>
      <w:sz w:val="18"/>
      <w:lang w:eastAsia="en-GB"/>
    </w:rPr>
  </w:style>
  <w:style w:type="paragraph" w:styleId="Heading1">
    <w:name w:val="heading 1"/>
    <w:basedOn w:val="Normal"/>
    <w:next w:val="Normal"/>
    <w:link w:val="Heading1Char"/>
    <w:qFormat/>
    <w:rsid w:val="004B2A50"/>
    <w:pPr>
      <w:keepNext/>
      <w:spacing w:before="240"/>
      <w:outlineLvl w:val="0"/>
    </w:pPr>
    <w:rPr>
      <w:rFonts w:cs="Arial"/>
      <w:b/>
      <w:bCs/>
      <w:kern w:val="32"/>
      <w:sz w:val="32"/>
      <w:szCs w:val="32"/>
    </w:rPr>
  </w:style>
  <w:style w:type="paragraph" w:styleId="Heading2">
    <w:name w:val="heading 2"/>
    <w:basedOn w:val="Normal"/>
    <w:next w:val="Normal"/>
    <w:qFormat/>
    <w:rsid w:val="004B2A50"/>
    <w:pPr>
      <w:keepNext/>
      <w:spacing w:before="240"/>
      <w:outlineLvl w:val="1"/>
    </w:pPr>
    <w:rPr>
      <w:rFonts w:cs="Arial"/>
      <w:b/>
      <w:bCs/>
      <w:iCs/>
      <w:sz w:val="28"/>
      <w:szCs w:val="28"/>
    </w:rPr>
  </w:style>
  <w:style w:type="paragraph" w:styleId="Heading3">
    <w:name w:val="heading 3"/>
    <w:basedOn w:val="Normal"/>
    <w:next w:val="Normal"/>
    <w:qFormat/>
    <w:rsid w:val="004B2A50"/>
    <w:pPr>
      <w:keepNext/>
      <w:spacing w:before="240"/>
      <w:outlineLvl w:val="2"/>
    </w:pPr>
    <w:rPr>
      <w:rFonts w:cs="Arial"/>
      <w:b/>
      <w:bCs/>
      <w:sz w:val="26"/>
      <w:szCs w:val="26"/>
    </w:rPr>
  </w:style>
  <w:style w:type="paragraph" w:styleId="Heading4">
    <w:name w:val="heading 4"/>
    <w:basedOn w:val="Normal"/>
    <w:next w:val="Normal"/>
    <w:link w:val="Heading4Char"/>
    <w:semiHidden/>
    <w:unhideWhenUsed/>
    <w:qFormat/>
    <w:rsid w:val="0056229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56229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6229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6229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6229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622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56B8A"/>
    <w:pPr>
      <w:numPr>
        <w:numId w:val="2"/>
      </w:numPr>
    </w:pPr>
  </w:style>
  <w:style w:type="paragraph" w:styleId="Header">
    <w:name w:val="header"/>
    <w:basedOn w:val="Normal"/>
    <w:semiHidden/>
    <w:rsid w:val="00D16D9D"/>
    <w:pPr>
      <w:tabs>
        <w:tab w:val="center" w:pos="4153"/>
        <w:tab w:val="right" w:pos="8306"/>
      </w:tabs>
    </w:pPr>
    <w:rPr>
      <w:sz w:val="20"/>
    </w:rPr>
  </w:style>
  <w:style w:type="paragraph" w:styleId="Footer">
    <w:name w:val="footer"/>
    <w:basedOn w:val="Normal"/>
    <w:rsid w:val="00695D76"/>
    <w:pPr>
      <w:tabs>
        <w:tab w:val="center" w:pos="4820"/>
        <w:tab w:val="right" w:pos="9639"/>
      </w:tabs>
      <w:jc w:val="right"/>
    </w:pPr>
    <w:rPr>
      <w:sz w:val="16"/>
    </w:rPr>
  </w:style>
  <w:style w:type="paragraph" w:customStyle="1" w:styleId="Para1">
    <w:name w:val="Para1"/>
    <w:basedOn w:val="Normal"/>
    <w:rsid w:val="00313CC8"/>
    <w:pPr>
      <w:numPr>
        <w:numId w:val="1"/>
      </w:numPr>
    </w:pPr>
  </w:style>
  <w:style w:type="paragraph" w:customStyle="1" w:styleId="Para2">
    <w:name w:val="Para2"/>
    <w:basedOn w:val="Normal"/>
    <w:rsid w:val="00313CC8"/>
    <w:pPr>
      <w:numPr>
        <w:ilvl w:val="1"/>
        <w:numId w:val="1"/>
      </w:numPr>
    </w:pPr>
  </w:style>
  <w:style w:type="paragraph" w:customStyle="1" w:styleId="Para3">
    <w:name w:val="Para3"/>
    <w:basedOn w:val="Normal"/>
    <w:rsid w:val="00313CC8"/>
    <w:pPr>
      <w:numPr>
        <w:ilvl w:val="2"/>
        <w:numId w:val="1"/>
      </w:numPr>
    </w:pPr>
  </w:style>
  <w:style w:type="paragraph" w:styleId="NormalIndent">
    <w:name w:val="Normal Indent"/>
    <w:basedOn w:val="Normal"/>
    <w:rsid w:val="00D16D9D"/>
    <w:pPr>
      <w:ind w:left="720"/>
    </w:pPr>
  </w:style>
  <w:style w:type="table" w:styleId="TableGrid">
    <w:name w:val="Table Grid"/>
    <w:basedOn w:val="TableNormal"/>
    <w:rsid w:val="00260B1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ListBullet2">
    <w:name w:val="List Bullet 2"/>
    <w:basedOn w:val="Normal"/>
    <w:rsid w:val="00856B8A"/>
    <w:pPr>
      <w:numPr>
        <w:numId w:val="3"/>
      </w:numPr>
    </w:pPr>
  </w:style>
  <w:style w:type="paragraph" w:styleId="ListBullet3">
    <w:name w:val="List Bullet 3"/>
    <w:basedOn w:val="Normal"/>
    <w:rsid w:val="00856B8A"/>
    <w:pPr>
      <w:numPr>
        <w:numId w:val="4"/>
      </w:numPr>
    </w:pPr>
  </w:style>
  <w:style w:type="paragraph" w:customStyle="1" w:styleId="Tabletext">
    <w:name w:val="Table text"/>
    <w:basedOn w:val="Normal"/>
    <w:rsid w:val="00260B1D"/>
    <w:rPr>
      <w:sz w:val="20"/>
    </w:rPr>
  </w:style>
  <w:style w:type="paragraph" w:styleId="FootnoteText">
    <w:name w:val="footnote text"/>
    <w:basedOn w:val="Normal"/>
    <w:semiHidden/>
    <w:rsid w:val="00260B1D"/>
    <w:rPr>
      <w:sz w:val="20"/>
    </w:rPr>
  </w:style>
  <w:style w:type="character" w:styleId="FootnoteReference">
    <w:name w:val="footnote reference"/>
    <w:basedOn w:val="DefaultParagraphFont"/>
    <w:semiHidden/>
    <w:rsid w:val="00260B1D"/>
    <w:rPr>
      <w:vertAlign w:val="superscript"/>
    </w:rPr>
  </w:style>
  <w:style w:type="table" w:customStyle="1" w:styleId="SUTable">
    <w:name w:val="SU Table"/>
    <w:basedOn w:val="TableNormal"/>
    <w:semiHidden/>
    <w:rsid w:val="000824F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TOC3">
    <w:name w:val="toc 3"/>
    <w:basedOn w:val="Normal"/>
    <w:next w:val="Normal"/>
    <w:autoRedefine/>
    <w:semiHidden/>
    <w:rsid w:val="007F2AEA"/>
    <w:pPr>
      <w:tabs>
        <w:tab w:val="right" w:leader="dot" w:pos="9060"/>
      </w:tabs>
      <w:ind w:right="284"/>
    </w:pPr>
  </w:style>
  <w:style w:type="paragraph" w:styleId="TOC1">
    <w:name w:val="toc 1"/>
    <w:basedOn w:val="Normal"/>
    <w:next w:val="Normal"/>
    <w:autoRedefine/>
    <w:semiHidden/>
    <w:rsid w:val="007F2AEA"/>
    <w:pPr>
      <w:tabs>
        <w:tab w:val="right" w:leader="dot" w:pos="9071"/>
      </w:tabs>
      <w:ind w:right="284"/>
    </w:pPr>
    <w:rPr>
      <w:b/>
      <w:sz w:val="28"/>
    </w:rPr>
  </w:style>
  <w:style w:type="paragraph" w:styleId="TOC2">
    <w:name w:val="toc 2"/>
    <w:basedOn w:val="Normal"/>
    <w:next w:val="Normal"/>
    <w:autoRedefine/>
    <w:semiHidden/>
    <w:rsid w:val="007F2AEA"/>
    <w:pPr>
      <w:tabs>
        <w:tab w:val="right" w:leader="dot" w:pos="9060"/>
      </w:tabs>
      <w:ind w:right="284"/>
    </w:pPr>
    <w:rPr>
      <w:sz w:val="26"/>
    </w:rPr>
  </w:style>
  <w:style w:type="paragraph" w:styleId="Caption">
    <w:name w:val="caption"/>
    <w:basedOn w:val="Normal"/>
    <w:next w:val="Normal"/>
    <w:qFormat/>
    <w:rsid w:val="00364B2C"/>
    <w:rPr>
      <w:b/>
      <w:bCs/>
    </w:rPr>
  </w:style>
  <w:style w:type="paragraph" w:styleId="TableofFigures">
    <w:name w:val="table of figures"/>
    <w:basedOn w:val="Normal"/>
    <w:next w:val="Normal"/>
    <w:semiHidden/>
    <w:rsid w:val="007F2AEA"/>
    <w:pPr>
      <w:ind w:right="284"/>
    </w:pPr>
  </w:style>
  <w:style w:type="paragraph" w:customStyle="1" w:styleId="Contentsheading">
    <w:name w:val="Contents heading"/>
    <w:basedOn w:val="Normal"/>
    <w:semiHidden/>
    <w:rsid w:val="001C5C5C"/>
    <w:pPr>
      <w:spacing w:before="360"/>
    </w:pPr>
    <w:rPr>
      <w:sz w:val="36"/>
    </w:rPr>
  </w:style>
  <w:style w:type="paragraph" w:customStyle="1" w:styleId="Para4">
    <w:name w:val="Para4"/>
    <w:basedOn w:val="Normal"/>
    <w:rsid w:val="00313CC8"/>
    <w:pPr>
      <w:numPr>
        <w:ilvl w:val="3"/>
        <w:numId w:val="1"/>
      </w:numPr>
    </w:pPr>
  </w:style>
  <w:style w:type="paragraph" w:customStyle="1" w:styleId="Para5">
    <w:name w:val="Para5"/>
    <w:basedOn w:val="Normal"/>
    <w:rsid w:val="00313CC8"/>
    <w:pPr>
      <w:numPr>
        <w:ilvl w:val="4"/>
        <w:numId w:val="1"/>
      </w:numPr>
    </w:pPr>
  </w:style>
  <w:style w:type="paragraph" w:customStyle="1" w:styleId="NormalIndent2">
    <w:name w:val="Normal Indent 2"/>
    <w:basedOn w:val="NormalIndent"/>
    <w:rsid w:val="00D16D9D"/>
    <w:pPr>
      <w:ind w:left="1080"/>
    </w:pPr>
  </w:style>
  <w:style w:type="paragraph" w:customStyle="1" w:styleId="DocTitle">
    <w:name w:val="DocTitle"/>
    <w:basedOn w:val="Normal"/>
    <w:rsid w:val="00E363B8"/>
    <w:rPr>
      <w:rFonts w:ascii="Georgia" w:hAnsi="Georgia"/>
      <w:color w:val="808080"/>
      <w:sz w:val="60"/>
    </w:rPr>
  </w:style>
  <w:style w:type="paragraph" w:customStyle="1" w:styleId="DocSubtitle">
    <w:name w:val="DocSubtitle"/>
    <w:basedOn w:val="DocTitle"/>
    <w:rsid w:val="00E363B8"/>
    <w:pPr>
      <w:spacing w:before="240" w:after="140"/>
    </w:pPr>
    <w:rPr>
      <w:rFonts w:ascii="Lucida Sans" w:hAnsi="Lucida Sans"/>
      <w:b/>
      <w:sz w:val="22"/>
    </w:rPr>
  </w:style>
  <w:style w:type="paragraph" w:customStyle="1" w:styleId="Headerdetails">
    <w:name w:val="Header details"/>
    <w:basedOn w:val="Normal"/>
    <w:rsid w:val="00071653"/>
    <w:pPr>
      <w:spacing w:line="300" w:lineRule="exact"/>
    </w:pPr>
  </w:style>
  <w:style w:type="character" w:styleId="CommentReference">
    <w:name w:val="annotation reference"/>
    <w:basedOn w:val="DefaultParagraphFont"/>
    <w:semiHidden/>
    <w:rsid w:val="00AA3CB5"/>
    <w:rPr>
      <w:sz w:val="16"/>
      <w:szCs w:val="16"/>
    </w:rPr>
  </w:style>
  <w:style w:type="paragraph" w:styleId="CommentText">
    <w:name w:val="annotation text"/>
    <w:basedOn w:val="Normal"/>
    <w:semiHidden/>
    <w:rsid w:val="00AA3CB5"/>
    <w:rPr>
      <w:sz w:val="20"/>
    </w:rPr>
  </w:style>
  <w:style w:type="paragraph" w:styleId="CommentSubject">
    <w:name w:val="annotation subject"/>
    <w:basedOn w:val="CommentText"/>
    <w:next w:val="CommentText"/>
    <w:semiHidden/>
    <w:rsid w:val="00AA3CB5"/>
    <w:rPr>
      <w:b/>
      <w:bCs/>
    </w:rPr>
  </w:style>
  <w:style w:type="paragraph" w:styleId="BalloonText">
    <w:name w:val="Balloon Text"/>
    <w:basedOn w:val="Normal"/>
    <w:semiHidden/>
    <w:rsid w:val="00AA3CB5"/>
    <w:rPr>
      <w:rFonts w:ascii="Tahoma" w:hAnsi="Tahoma" w:cs="Tahoma"/>
      <w:sz w:val="16"/>
      <w:szCs w:val="16"/>
    </w:rPr>
  </w:style>
  <w:style w:type="paragraph" w:customStyle="1" w:styleId="AgendaItem">
    <w:name w:val="Agenda Item"/>
    <w:basedOn w:val="Normal"/>
    <w:rsid w:val="00761108"/>
    <w:pPr>
      <w:numPr>
        <w:numId w:val="5"/>
      </w:numPr>
      <w:spacing w:after="140"/>
    </w:pPr>
  </w:style>
  <w:style w:type="paragraph" w:customStyle="1" w:styleId="Address">
    <w:name w:val="Address"/>
    <w:basedOn w:val="Normal"/>
    <w:rsid w:val="00BB7845"/>
    <w:pPr>
      <w:spacing w:after="0"/>
    </w:pPr>
  </w:style>
  <w:style w:type="paragraph" w:customStyle="1" w:styleId="ContinuationFooter">
    <w:name w:val="Continuation Footer"/>
    <w:basedOn w:val="Footer"/>
    <w:rsid w:val="00ED2E52"/>
    <w:rPr>
      <w:noProof/>
      <w:szCs w:val="17"/>
    </w:rPr>
  </w:style>
  <w:style w:type="character" w:customStyle="1" w:styleId="Heading1Char">
    <w:name w:val="Heading 1 Char"/>
    <w:basedOn w:val="DefaultParagraphFont"/>
    <w:link w:val="Heading1"/>
    <w:uiPriority w:val="9"/>
    <w:rsid w:val="001B6986"/>
    <w:rPr>
      <w:rFonts w:ascii="Lucida Sans" w:hAnsi="Lucida Sans" w:cs="Arial"/>
      <w:b/>
      <w:bCs/>
      <w:kern w:val="32"/>
      <w:sz w:val="32"/>
      <w:szCs w:val="32"/>
      <w:lang w:eastAsia="en-GB"/>
    </w:rPr>
  </w:style>
  <w:style w:type="character" w:styleId="Strong">
    <w:name w:val="Strong"/>
    <w:basedOn w:val="DefaultParagraphFont"/>
    <w:qFormat/>
    <w:rsid w:val="001B6986"/>
    <w:rPr>
      <w:b/>
      <w:bCs/>
    </w:rPr>
  </w:style>
  <w:style w:type="character" w:styleId="Hyperlink">
    <w:name w:val="Hyperlink"/>
    <w:basedOn w:val="DefaultParagraphFont"/>
    <w:rsid w:val="00CB1F23"/>
    <w:rPr>
      <w:color w:val="0000FF" w:themeColor="hyperlink"/>
      <w:u w:val="single"/>
    </w:rPr>
  </w:style>
  <w:style w:type="paragraph" w:styleId="ListParagraph">
    <w:name w:val="List Paragraph"/>
    <w:basedOn w:val="Normal"/>
    <w:uiPriority w:val="1"/>
    <w:qFormat/>
    <w:rsid w:val="00CB1F23"/>
    <w:pPr>
      <w:ind w:left="720"/>
      <w:contextualSpacing/>
    </w:pPr>
  </w:style>
  <w:style w:type="paragraph" w:styleId="BodyText">
    <w:name w:val="Body Text"/>
    <w:basedOn w:val="Normal"/>
    <w:link w:val="BodyTextChar"/>
    <w:rsid w:val="00680547"/>
    <w:pPr>
      <w:spacing w:after="0"/>
    </w:pPr>
    <w:rPr>
      <w:rFonts w:ascii="Times New Roman" w:hAnsi="Times New Roman"/>
      <w:b/>
      <w:sz w:val="28"/>
    </w:rPr>
  </w:style>
  <w:style w:type="character" w:customStyle="1" w:styleId="BodyTextChar">
    <w:name w:val="Body Text Char"/>
    <w:basedOn w:val="DefaultParagraphFont"/>
    <w:link w:val="BodyText"/>
    <w:rsid w:val="00680547"/>
    <w:rPr>
      <w:b/>
      <w:sz w:val="28"/>
      <w:lang w:eastAsia="en-GB"/>
    </w:rPr>
  </w:style>
  <w:style w:type="paragraph" w:styleId="Revision">
    <w:name w:val="Revision"/>
    <w:hidden/>
    <w:uiPriority w:val="99"/>
    <w:semiHidden/>
    <w:rsid w:val="00CD7D6C"/>
    <w:rPr>
      <w:rFonts w:ascii="Lucida Sans" w:hAnsi="Lucida Sans"/>
      <w:sz w:val="18"/>
      <w:lang w:eastAsia="en-GB"/>
    </w:rPr>
  </w:style>
  <w:style w:type="paragraph" w:styleId="NormalWeb">
    <w:name w:val="Normal (Web)"/>
    <w:basedOn w:val="Normal"/>
    <w:uiPriority w:val="99"/>
    <w:unhideWhenUsed/>
    <w:rsid w:val="009F21B1"/>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ableParagraph">
    <w:name w:val="Table Paragraph"/>
    <w:basedOn w:val="Normal"/>
    <w:uiPriority w:val="1"/>
    <w:qFormat/>
    <w:rsid w:val="002F2778"/>
    <w:pPr>
      <w:widowControl w:val="0"/>
      <w:overflowPunct/>
      <w:adjustRightInd/>
      <w:spacing w:before="0" w:after="0"/>
      <w:textAlignment w:val="auto"/>
    </w:pPr>
    <w:rPr>
      <w:rFonts w:ascii="Calibri" w:eastAsia="Calibri" w:hAnsi="Calibri" w:cs="Calibri"/>
      <w:sz w:val="22"/>
      <w:szCs w:val="22"/>
      <w:lang w:val="en-US" w:eastAsia="en-US"/>
    </w:rPr>
  </w:style>
  <w:style w:type="character" w:styleId="BookTitle">
    <w:name w:val="Book Title"/>
    <w:basedOn w:val="DefaultParagraphFont"/>
    <w:uiPriority w:val="33"/>
    <w:qFormat/>
    <w:rsid w:val="00562299"/>
    <w:rPr>
      <w:b/>
      <w:bCs/>
      <w:i/>
      <w:iCs/>
      <w:spacing w:val="5"/>
    </w:rPr>
  </w:style>
  <w:style w:type="character" w:styleId="Emphasis">
    <w:name w:val="Emphasis"/>
    <w:basedOn w:val="DefaultParagraphFont"/>
    <w:qFormat/>
    <w:rsid w:val="00562299"/>
    <w:rPr>
      <w:i/>
      <w:iCs/>
    </w:rPr>
  </w:style>
  <w:style w:type="character" w:customStyle="1" w:styleId="Heading4Char">
    <w:name w:val="Heading 4 Char"/>
    <w:basedOn w:val="DefaultParagraphFont"/>
    <w:link w:val="Heading4"/>
    <w:semiHidden/>
    <w:rsid w:val="00562299"/>
    <w:rPr>
      <w:rFonts w:asciiTheme="majorHAnsi" w:eastAsiaTheme="majorEastAsia" w:hAnsiTheme="majorHAnsi" w:cstheme="majorBidi"/>
      <w:i/>
      <w:iCs/>
      <w:color w:val="365F91" w:themeColor="accent1" w:themeShade="BF"/>
      <w:sz w:val="18"/>
      <w:lang w:eastAsia="en-GB"/>
    </w:rPr>
  </w:style>
  <w:style w:type="character" w:customStyle="1" w:styleId="Heading5Char">
    <w:name w:val="Heading 5 Char"/>
    <w:basedOn w:val="DefaultParagraphFont"/>
    <w:link w:val="Heading5"/>
    <w:semiHidden/>
    <w:rsid w:val="00562299"/>
    <w:rPr>
      <w:rFonts w:asciiTheme="majorHAnsi" w:eastAsiaTheme="majorEastAsia" w:hAnsiTheme="majorHAnsi" w:cstheme="majorBidi"/>
      <w:color w:val="365F91" w:themeColor="accent1" w:themeShade="BF"/>
      <w:sz w:val="18"/>
      <w:lang w:eastAsia="en-GB"/>
    </w:rPr>
  </w:style>
  <w:style w:type="character" w:customStyle="1" w:styleId="Heading6Char">
    <w:name w:val="Heading 6 Char"/>
    <w:basedOn w:val="DefaultParagraphFont"/>
    <w:link w:val="Heading6"/>
    <w:semiHidden/>
    <w:rsid w:val="00562299"/>
    <w:rPr>
      <w:rFonts w:asciiTheme="majorHAnsi" w:eastAsiaTheme="majorEastAsia" w:hAnsiTheme="majorHAnsi" w:cstheme="majorBidi"/>
      <w:color w:val="243F60" w:themeColor="accent1" w:themeShade="7F"/>
      <w:sz w:val="18"/>
      <w:lang w:eastAsia="en-GB"/>
    </w:rPr>
  </w:style>
  <w:style w:type="character" w:customStyle="1" w:styleId="Heading7Char">
    <w:name w:val="Heading 7 Char"/>
    <w:basedOn w:val="DefaultParagraphFont"/>
    <w:link w:val="Heading7"/>
    <w:semiHidden/>
    <w:rsid w:val="00562299"/>
    <w:rPr>
      <w:rFonts w:asciiTheme="majorHAnsi" w:eastAsiaTheme="majorEastAsia" w:hAnsiTheme="majorHAnsi" w:cstheme="majorBidi"/>
      <w:i/>
      <w:iCs/>
      <w:color w:val="243F60" w:themeColor="accent1" w:themeShade="7F"/>
      <w:sz w:val="18"/>
      <w:lang w:eastAsia="en-GB"/>
    </w:rPr>
  </w:style>
  <w:style w:type="character" w:customStyle="1" w:styleId="Heading8Char">
    <w:name w:val="Heading 8 Char"/>
    <w:basedOn w:val="DefaultParagraphFont"/>
    <w:link w:val="Heading8"/>
    <w:semiHidden/>
    <w:rsid w:val="00562299"/>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562299"/>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562299"/>
    <w:rPr>
      <w:i/>
      <w:iCs/>
      <w:color w:val="4F81BD" w:themeColor="accent1"/>
    </w:rPr>
  </w:style>
  <w:style w:type="paragraph" w:styleId="IntenseQuote">
    <w:name w:val="Intense Quote"/>
    <w:basedOn w:val="Normal"/>
    <w:next w:val="Normal"/>
    <w:link w:val="IntenseQuoteChar"/>
    <w:uiPriority w:val="30"/>
    <w:qFormat/>
    <w:rsid w:val="005622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2299"/>
    <w:rPr>
      <w:rFonts w:ascii="Lucida Sans" w:hAnsi="Lucida Sans"/>
      <w:i/>
      <w:iCs/>
      <w:color w:val="4F81BD" w:themeColor="accent1"/>
      <w:sz w:val="18"/>
      <w:lang w:eastAsia="en-GB"/>
    </w:rPr>
  </w:style>
  <w:style w:type="character" w:styleId="IntenseReference">
    <w:name w:val="Intense Reference"/>
    <w:basedOn w:val="DefaultParagraphFont"/>
    <w:uiPriority w:val="32"/>
    <w:qFormat/>
    <w:rsid w:val="00562299"/>
    <w:rPr>
      <w:b/>
      <w:bCs/>
      <w:smallCaps/>
      <w:color w:val="4F81BD" w:themeColor="accent1"/>
      <w:spacing w:val="5"/>
    </w:rPr>
  </w:style>
  <w:style w:type="paragraph" w:styleId="NoSpacing">
    <w:name w:val="No Spacing"/>
    <w:uiPriority w:val="1"/>
    <w:qFormat/>
    <w:rsid w:val="00562299"/>
    <w:pPr>
      <w:overflowPunct w:val="0"/>
      <w:autoSpaceDE w:val="0"/>
      <w:autoSpaceDN w:val="0"/>
      <w:adjustRightInd w:val="0"/>
      <w:textAlignment w:val="baseline"/>
    </w:pPr>
    <w:rPr>
      <w:rFonts w:ascii="Lucida Sans" w:hAnsi="Lucida Sans"/>
      <w:sz w:val="18"/>
      <w:lang w:eastAsia="en-GB"/>
    </w:rPr>
  </w:style>
  <w:style w:type="paragraph" w:styleId="Quote">
    <w:name w:val="Quote"/>
    <w:basedOn w:val="Normal"/>
    <w:next w:val="Normal"/>
    <w:link w:val="QuoteChar"/>
    <w:uiPriority w:val="29"/>
    <w:qFormat/>
    <w:rsid w:val="005622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62299"/>
    <w:rPr>
      <w:rFonts w:ascii="Lucida Sans" w:hAnsi="Lucida Sans"/>
      <w:i/>
      <w:iCs/>
      <w:color w:val="404040" w:themeColor="text1" w:themeTint="BF"/>
      <w:sz w:val="18"/>
      <w:lang w:eastAsia="en-GB"/>
    </w:rPr>
  </w:style>
  <w:style w:type="paragraph" w:styleId="Subtitle">
    <w:name w:val="Subtitle"/>
    <w:basedOn w:val="Normal"/>
    <w:next w:val="Normal"/>
    <w:link w:val="SubtitleChar"/>
    <w:qFormat/>
    <w:rsid w:val="0056229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62299"/>
    <w:rPr>
      <w:rFonts w:asciiTheme="minorHAnsi" w:eastAsiaTheme="minorEastAsia" w:hAnsiTheme="minorHAnsi" w:cstheme="minorBidi"/>
      <w:color w:val="5A5A5A" w:themeColor="text1" w:themeTint="A5"/>
      <w:spacing w:val="15"/>
      <w:sz w:val="22"/>
      <w:szCs w:val="22"/>
      <w:lang w:eastAsia="en-GB"/>
    </w:rPr>
  </w:style>
  <w:style w:type="character" w:styleId="SubtleEmphasis">
    <w:name w:val="Subtle Emphasis"/>
    <w:basedOn w:val="DefaultParagraphFont"/>
    <w:uiPriority w:val="19"/>
    <w:qFormat/>
    <w:rsid w:val="00562299"/>
    <w:rPr>
      <w:i/>
      <w:iCs/>
      <w:color w:val="404040" w:themeColor="text1" w:themeTint="BF"/>
    </w:rPr>
  </w:style>
  <w:style w:type="character" w:styleId="SubtleReference">
    <w:name w:val="Subtle Reference"/>
    <w:basedOn w:val="DefaultParagraphFont"/>
    <w:uiPriority w:val="31"/>
    <w:qFormat/>
    <w:rsid w:val="00562299"/>
    <w:rPr>
      <w:smallCaps/>
      <w:color w:val="5A5A5A" w:themeColor="text1" w:themeTint="A5"/>
    </w:rPr>
  </w:style>
  <w:style w:type="paragraph" w:styleId="Title">
    <w:name w:val="Title"/>
    <w:basedOn w:val="Normal"/>
    <w:next w:val="Normal"/>
    <w:link w:val="TitleChar"/>
    <w:qFormat/>
    <w:rsid w:val="0056229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62299"/>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562299"/>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631791">
      <w:bodyDiv w:val="1"/>
      <w:marLeft w:val="0"/>
      <w:marRight w:val="0"/>
      <w:marTop w:val="0"/>
      <w:marBottom w:val="0"/>
      <w:divBdr>
        <w:top w:val="none" w:sz="0" w:space="0" w:color="auto"/>
        <w:left w:val="none" w:sz="0" w:space="0" w:color="auto"/>
        <w:bottom w:val="none" w:sz="0" w:space="0" w:color="auto"/>
        <w:right w:val="none" w:sz="0" w:space="0" w:color="auto"/>
      </w:divBdr>
    </w:div>
    <w:div w:id="764493978">
      <w:bodyDiv w:val="1"/>
      <w:marLeft w:val="0"/>
      <w:marRight w:val="0"/>
      <w:marTop w:val="0"/>
      <w:marBottom w:val="0"/>
      <w:divBdr>
        <w:top w:val="none" w:sz="0" w:space="0" w:color="auto"/>
        <w:left w:val="none" w:sz="0" w:space="0" w:color="auto"/>
        <w:bottom w:val="none" w:sz="0" w:space="0" w:color="auto"/>
        <w:right w:val="none" w:sz="0" w:space="0" w:color="auto"/>
      </w:divBdr>
    </w:div>
    <w:div w:id="1097019767">
      <w:bodyDiv w:val="1"/>
      <w:marLeft w:val="0"/>
      <w:marRight w:val="0"/>
      <w:marTop w:val="0"/>
      <w:marBottom w:val="0"/>
      <w:divBdr>
        <w:top w:val="none" w:sz="0" w:space="0" w:color="auto"/>
        <w:left w:val="none" w:sz="0" w:space="0" w:color="auto"/>
        <w:bottom w:val="none" w:sz="0" w:space="0" w:color="auto"/>
        <w:right w:val="none" w:sz="0" w:space="0" w:color="auto"/>
      </w:divBdr>
    </w:div>
    <w:div w:id="1343625488">
      <w:bodyDiv w:val="1"/>
      <w:marLeft w:val="0"/>
      <w:marRight w:val="0"/>
      <w:marTop w:val="0"/>
      <w:marBottom w:val="0"/>
      <w:divBdr>
        <w:top w:val="none" w:sz="0" w:space="0" w:color="auto"/>
        <w:left w:val="none" w:sz="0" w:space="0" w:color="auto"/>
        <w:bottom w:val="none" w:sz="0" w:space="0" w:color="auto"/>
        <w:right w:val="none" w:sz="0" w:space="0" w:color="auto"/>
      </w:divBdr>
    </w:div>
    <w:div w:id="1549145182">
      <w:bodyDiv w:val="1"/>
      <w:marLeft w:val="0"/>
      <w:marRight w:val="0"/>
      <w:marTop w:val="0"/>
      <w:marBottom w:val="0"/>
      <w:divBdr>
        <w:top w:val="none" w:sz="0" w:space="0" w:color="auto"/>
        <w:left w:val="none" w:sz="0" w:space="0" w:color="auto"/>
        <w:bottom w:val="none" w:sz="0" w:space="0" w:color="auto"/>
        <w:right w:val="none" w:sz="0" w:space="0" w:color="auto"/>
      </w:divBdr>
    </w:div>
    <w:div w:id="1588995042">
      <w:bodyDiv w:val="1"/>
      <w:marLeft w:val="0"/>
      <w:marRight w:val="0"/>
      <w:marTop w:val="0"/>
      <w:marBottom w:val="0"/>
      <w:divBdr>
        <w:top w:val="none" w:sz="0" w:space="0" w:color="auto"/>
        <w:left w:val="none" w:sz="0" w:space="0" w:color="auto"/>
        <w:bottom w:val="none" w:sz="0" w:space="0" w:color="auto"/>
        <w:right w:val="none" w:sz="0" w:space="0" w:color="auto"/>
      </w:divBdr>
      <w:divsChild>
        <w:div w:id="643659240">
          <w:marLeft w:val="0"/>
          <w:marRight w:val="-3000"/>
          <w:marTop w:val="0"/>
          <w:marBottom w:val="0"/>
          <w:divBdr>
            <w:top w:val="none" w:sz="0" w:space="0" w:color="auto"/>
            <w:left w:val="none" w:sz="0" w:space="0" w:color="auto"/>
            <w:bottom w:val="none" w:sz="0" w:space="0" w:color="auto"/>
            <w:right w:val="none" w:sz="0" w:space="0" w:color="auto"/>
          </w:divBdr>
          <w:divsChild>
            <w:div w:id="1144127699">
              <w:marLeft w:val="0"/>
              <w:marRight w:val="3000"/>
              <w:marTop w:val="0"/>
              <w:marBottom w:val="0"/>
              <w:divBdr>
                <w:top w:val="none" w:sz="0" w:space="0" w:color="auto"/>
                <w:left w:val="none" w:sz="0" w:space="0" w:color="auto"/>
                <w:bottom w:val="none" w:sz="0" w:space="0" w:color="auto"/>
                <w:right w:val="none" w:sz="0" w:space="0" w:color="auto"/>
              </w:divBdr>
              <w:divsChild>
                <w:div w:id="1728992947">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6006">
      <w:bodyDiv w:val="1"/>
      <w:marLeft w:val="0"/>
      <w:marRight w:val="0"/>
      <w:marTop w:val="0"/>
      <w:marBottom w:val="0"/>
      <w:divBdr>
        <w:top w:val="none" w:sz="0" w:space="0" w:color="auto"/>
        <w:left w:val="none" w:sz="0" w:space="0" w:color="auto"/>
        <w:bottom w:val="none" w:sz="0" w:space="0" w:color="auto"/>
        <w:right w:val="none" w:sz="0" w:space="0" w:color="auto"/>
      </w:divBdr>
    </w:div>
    <w:div w:id="18099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F7F7D21D18734D854F383D45CA3C6E" ma:contentTypeVersion="12" ma:contentTypeDescription="Create a new document." ma:contentTypeScope="" ma:versionID="7a163dc7a38d829eb4e52e5135e870b7">
  <xsd:schema xmlns:xsd="http://www.w3.org/2001/XMLSchema" xmlns:xs="http://www.w3.org/2001/XMLSchema" xmlns:p="http://schemas.microsoft.com/office/2006/metadata/properties" xmlns:ns3="9f747f6f-65bc-41e2-b2e5-bc2e9dff1f28" xmlns:ns4="491a174d-ff69-4d34-ba44-3f9fb65c9110" targetNamespace="http://schemas.microsoft.com/office/2006/metadata/properties" ma:root="true" ma:fieldsID="c21745f76907630493938237c8dda2f1" ns3:_="" ns4:_="">
    <xsd:import namespace="9f747f6f-65bc-41e2-b2e5-bc2e9dff1f28"/>
    <xsd:import namespace="491a174d-ff69-4d34-ba44-3f9fb65c91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47f6f-65bc-41e2-b2e5-bc2e9dff1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a174d-ff69-4d34-ba44-3f9fb65c91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725C2-62B2-4227-947D-6A82A1FBE971}">
  <ds:schemaRefs>
    <ds:schemaRef ds:uri="http://schemas.openxmlformats.org/officeDocument/2006/bibliography"/>
  </ds:schemaRefs>
</ds:datastoreItem>
</file>

<file path=customXml/itemProps2.xml><?xml version="1.0" encoding="utf-8"?>
<ds:datastoreItem xmlns:ds="http://schemas.openxmlformats.org/officeDocument/2006/customXml" ds:itemID="{00FF9F3D-CF91-4793-B745-56820207F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47f6f-65bc-41e2-b2e5-bc2e9dff1f28"/>
    <ds:schemaRef ds:uri="491a174d-ff69-4d34-ba44-3f9fb65c91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9B00AF-6429-4151-8FB6-BEF45C3DBF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512426-2F74-4C1A-A59D-F5311FBEF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1808</Words>
  <Characters>12140</Characters>
  <Application>Microsoft Office Word</Application>
  <DocSecurity>4</DocSecurity>
  <Lines>483</Lines>
  <Paragraphs>176</Paragraphs>
  <ScaleCrop>false</ScaleCrop>
  <HeadingPairs>
    <vt:vector size="2" baseType="variant">
      <vt:variant>
        <vt:lpstr>Title</vt:lpstr>
      </vt:variant>
      <vt:variant>
        <vt:i4>1</vt:i4>
      </vt:variant>
    </vt:vector>
  </HeadingPairs>
  <TitlesOfParts>
    <vt:vector size="1" baseType="lpstr">
      <vt:lpstr>Professional Specialist Manager</vt:lpstr>
    </vt:vector>
  </TitlesOfParts>
  <Company>Southampton University</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Specialist Manager</dc:title>
  <dc:creator>Newton-Woof K.</dc:creator>
  <cp:keywords>V0.1</cp:keywords>
  <cp:lastModifiedBy>Chloe Franks-Norman</cp:lastModifiedBy>
  <cp:revision>2</cp:revision>
  <cp:lastPrinted>2018-06-19T02:58:00Z</cp:lastPrinted>
  <dcterms:created xsi:type="dcterms:W3CDTF">2026-10-27T15:51:00Z</dcterms:created>
  <dcterms:modified xsi:type="dcterms:W3CDTF">2026-10-27T15:51:00Z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0x010100BEF7F7D21D18734D854F383D45CA3C6E</vt:lpwstr>
  </property>
  <property fmtid="{D5CDD505-2E9C-101B-9397-08002B2CF9AE}" pid="3" name="_NewReviewCycle">
    <vt:lpwstr/>
  </property>
  <property fmtid="{D5CDD505-2E9C-101B-9397-08002B2CF9AE}" pid="4" name="GrammarlyDocumentId">
    <vt:lpwstr>12474f4e36930cbcccf73c0c6aec08d0f005161550a29d02816d520a2083ac56</vt:lpwstr>
  </property>
</Properties>
</file>