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582DF3">
      <w:pPr>
        <w:spacing w:line="240" w:lineRule="auto"/>
        <w:ind w:left="990" w:hanging="99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F06F6A7" w14:textId="533450E4" w:rsidR="00F604D4" w:rsidRDefault="006246F0" w:rsidP="003D49F2">
      <w:pPr>
        <w:spacing w:line="240" w:lineRule="auto"/>
        <w:ind w:left="2160" w:firstLine="720"/>
        <w:rPr>
          <w:rFonts w:asciiTheme="minorHAnsi" w:hAnsiTheme="minorHAnsi" w:cstheme="minorBidi"/>
          <w:b/>
          <w:bCs/>
        </w:rPr>
      </w:pPr>
      <w:r w:rsidRPr="3C875E96">
        <w:rPr>
          <w:rFonts w:asciiTheme="minorHAnsi" w:hAnsiTheme="minorHAnsi" w:cstheme="minorBidi"/>
          <w:b/>
          <w:bCs/>
        </w:rPr>
        <w:t>INDIVIDUAL CONSULTANT FOR</w:t>
      </w:r>
      <w:r w:rsidR="005059E9">
        <w:rPr>
          <w:rFonts w:asciiTheme="minorHAnsi" w:hAnsiTheme="minorHAnsi" w:cstheme="minorBidi"/>
          <w:b/>
          <w:bCs/>
        </w:rPr>
        <w:br/>
      </w:r>
    </w:p>
    <w:p w14:paraId="07B871C9" w14:textId="14A4E120" w:rsidR="00582DF3" w:rsidRDefault="00194014" w:rsidP="00194014">
      <w:pPr>
        <w:tabs>
          <w:tab w:val="left" w:pos="2880"/>
        </w:tabs>
        <w:spacing w:line="240" w:lineRule="auto"/>
        <w:ind w:left="2880" w:hanging="2880"/>
        <w:rPr>
          <w:rFonts w:asciiTheme="minorHAnsi" w:hAnsiTheme="minorHAnsi" w:cstheme="minorBidi"/>
          <w:b/>
          <w:bCs/>
        </w:rPr>
      </w:pPr>
      <w:r w:rsidRPr="00194014">
        <w:rPr>
          <w:rFonts w:asciiTheme="minorHAnsi" w:hAnsiTheme="minorHAnsi" w:cstheme="minorBidi"/>
          <w:b/>
          <w:bCs/>
        </w:rPr>
        <w:t>Consultant for</w:t>
      </w:r>
      <w:r>
        <w:rPr>
          <w:rFonts w:asciiTheme="minorHAnsi" w:hAnsiTheme="minorHAnsi" w:cstheme="minorBidi"/>
          <w:b/>
          <w:bCs/>
        </w:rPr>
        <w:t xml:space="preserve"> </w:t>
      </w:r>
      <w:r w:rsidRPr="00194014">
        <w:rPr>
          <w:rFonts w:asciiTheme="minorHAnsi" w:hAnsiTheme="minorHAnsi" w:cstheme="minorBidi"/>
          <w:b/>
          <w:bCs/>
        </w:rPr>
        <w:t>Standardization of Specialized</w:t>
      </w:r>
      <w:r>
        <w:rPr>
          <w:rFonts w:asciiTheme="minorHAnsi" w:hAnsiTheme="minorHAnsi" w:cstheme="minorBidi"/>
          <w:b/>
          <w:bCs/>
        </w:rPr>
        <w:t xml:space="preserve"> </w:t>
      </w:r>
      <w:r w:rsidRPr="00194014">
        <w:rPr>
          <w:rFonts w:asciiTheme="minorHAnsi" w:hAnsiTheme="minorHAnsi" w:cstheme="minorBidi"/>
          <w:b/>
          <w:bCs/>
        </w:rPr>
        <w:t xml:space="preserve">services for </w:t>
      </w:r>
      <w:proofErr w:type="gramStart"/>
      <w:r w:rsidRPr="00194014">
        <w:rPr>
          <w:rFonts w:asciiTheme="minorHAnsi" w:hAnsiTheme="minorHAnsi" w:cstheme="minorBidi"/>
          <w:b/>
          <w:bCs/>
        </w:rPr>
        <w:t>children</w:t>
      </w:r>
      <w:proofErr w:type="gramEnd"/>
      <w:r>
        <w:rPr>
          <w:rFonts w:asciiTheme="minorHAnsi" w:hAnsiTheme="minorHAnsi" w:cstheme="minorBidi"/>
          <w:b/>
          <w:bCs/>
        </w:rPr>
        <w:t xml:space="preserve"> </w:t>
      </w:r>
      <w:r w:rsidRPr="00194014">
        <w:rPr>
          <w:rFonts w:asciiTheme="minorHAnsi" w:hAnsiTheme="minorHAnsi" w:cstheme="minorBidi"/>
          <w:b/>
          <w:bCs/>
        </w:rPr>
        <w:t>victims/witnesses</w:t>
      </w:r>
      <w:r w:rsidR="0099155A">
        <w:rPr>
          <w:rFonts w:asciiTheme="minorHAnsi" w:hAnsiTheme="minorHAnsi" w:cstheme="minorBidi"/>
          <w:b/>
          <w:bCs/>
        </w:rPr>
        <w:br/>
      </w:r>
    </w:p>
    <w:p w14:paraId="2BCE7238" w14:textId="4D9DDF0A" w:rsidR="1E49EE09" w:rsidRPr="00AC021B" w:rsidRDefault="00F604D4" w:rsidP="003D49F2">
      <w:pPr>
        <w:spacing w:line="240" w:lineRule="auto"/>
        <w:ind w:left="2160" w:firstLine="720"/>
        <w:rPr>
          <w:rStyle w:val="TORTemplate"/>
          <w:b/>
          <w:bCs/>
        </w:rPr>
      </w:pPr>
      <w:r w:rsidRPr="267AC970">
        <w:rPr>
          <w:rFonts w:asciiTheme="minorHAnsi" w:hAnsiTheme="minorHAnsi" w:cstheme="minorBidi"/>
          <w:b/>
          <w:bCs/>
        </w:rPr>
        <w:t xml:space="preserve">Currency of the proposal: </w:t>
      </w:r>
      <w:sdt>
        <w:sdtPr>
          <w:rPr>
            <w:rStyle w:val="TORTemplate"/>
            <w:b/>
            <w:bCs/>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194014">
            <w:rPr>
              <w:rStyle w:val="TORTemplate"/>
              <w:b/>
              <w:bCs/>
            </w:rPr>
            <w:t>RSD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9766" w:type="dxa"/>
        <w:tblInd w:w="-635" w:type="dxa"/>
        <w:tblLayout w:type="fixed"/>
        <w:tblLook w:val="04A0" w:firstRow="1" w:lastRow="0" w:firstColumn="1" w:lastColumn="0" w:noHBand="0" w:noVBand="1"/>
      </w:tblPr>
      <w:tblGrid>
        <w:gridCol w:w="868"/>
        <w:gridCol w:w="2552"/>
        <w:gridCol w:w="1350"/>
        <w:gridCol w:w="1170"/>
        <w:gridCol w:w="810"/>
        <w:gridCol w:w="651"/>
        <w:gridCol w:w="699"/>
        <w:gridCol w:w="811"/>
        <w:gridCol w:w="855"/>
      </w:tblGrid>
      <w:tr w:rsidR="006246F0" w:rsidRPr="00EC460A" w14:paraId="002D6C9B" w14:textId="77777777" w:rsidTr="005059E9">
        <w:tc>
          <w:tcPr>
            <w:tcW w:w="868"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552"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17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81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65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699"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811"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855"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5059E9">
        <w:tc>
          <w:tcPr>
            <w:tcW w:w="868"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552"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17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81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65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699"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811"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855"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5059E9">
        <w:trPr>
          <w:trHeight w:val="540"/>
        </w:trPr>
        <w:tc>
          <w:tcPr>
            <w:tcW w:w="868"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2552" w:type="dxa"/>
          </w:tcPr>
          <w:p w14:paraId="1845481E" w14:textId="77777777" w:rsidR="00083879" w:rsidRPr="00083879" w:rsidRDefault="00083879" w:rsidP="00083879">
            <w:pPr>
              <w:rPr>
                <w:rFonts w:ascii="Calibri" w:eastAsia="Calibri" w:hAnsi="Calibri" w:cs="Calibri"/>
                <w:color w:val="000000" w:themeColor="text1"/>
              </w:rPr>
            </w:pPr>
            <w:r w:rsidRPr="00083879">
              <w:rPr>
                <w:rFonts w:ascii="Calibri" w:eastAsia="Calibri" w:hAnsi="Calibri" w:cs="Calibri"/>
                <w:color w:val="000000" w:themeColor="text1"/>
              </w:rPr>
              <w:t>Deliverable 1 - Inception note outlining:</w:t>
            </w:r>
          </w:p>
          <w:p w14:paraId="34EC53EE" w14:textId="77777777" w:rsidR="00083879" w:rsidRPr="00083879" w:rsidRDefault="00083879" w:rsidP="00083879">
            <w:pPr>
              <w:rPr>
                <w:rFonts w:ascii="Calibri" w:eastAsia="Calibri" w:hAnsi="Calibri" w:cs="Calibri"/>
                <w:color w:val="000000" w:themeColor="text1"/>
              </w:rPr>
            </w:pPr>
            <w:r w:rsidRPr="00083879">
              <w:rPr>
                <w:rFonts w:ascii="Calibri" w:eastAsia="Calibri" w:hAnsi="Calibri" w:cs="Calibri"/>
                <w:color w:val="000000" w:themeColor="text1"/>
              </w:rPr>
              <w:t>a) concise analytical overview of the relevant framework;</w:t>
            </w:r>
          </w:p>
          <w:p w14:paraId="695CB1AB" w14:textId="77777777" w:rsidR="00083879" w:rsidRPr="00083879" w:rsidRDefault="00083879" w:rsidP="00083879">
            <w:pPr>
              <w:rPr>
                <w:rFonts w:ascii="Calibri" w:eastAsia="Calibri" w:hAnsi="Calibri" w:cs="Calibri"/>
                <w:color w:val="000000" w:themeColor="text1"/>
              </w:rPr>
            </w:pPr>
            <w:r w:rsidRPr="00083879">
              <w:rPr>
                <w:rFonts w:ascii="Calibri" w:eastAsia="Calibri" w:hAnsi="Calibri" w:cs="Calibri"/>
                <w:color w:val="000000" w:themeColor="text1"/>
              </w:rPr>
              <w:t>b) key issues and gaps to be addressed;</w:t>
            </w:r>
          </w:p>
          <w:p w14:paraId="2418CFA7" w14:textId="77777777" w:rsidR="00083879" w:rsidRPr="00083879" w:rsidRDefault="00083879" w:rsidP="00083879">
            <w:pPr>
              <w:rPr>
                <w:rFonts w:ascii="Calibri" w:eastAsia="Calibri" w:hAnsi="Calibri" w:cs="Calibri"/>
                <w:color w:val="000000" w:themeColor="text1"/>
              </w:rPr>
            </w:pPr>
            <w:r w:rsidRPr="00083879">
              <w:rPr>
                <w:rFonts w:ascii="Calibri" w:eastAsia="Calibri" w:hAnsi="Calibri" w:cs="Calibri"/>
                <w:color w:val="000000" w:themeColor="text1"/>
              </w:rPr>
              <w:t>c) proposed approach, methodology and substantive components of the standards;</w:t>
            </w:r>
          </w:p>
          <w:p w14:paraId="66E30E09" w14:textId="77777777" w:rsidR="00083879" w:rsidRPr="00083879" w:rsidRDefault="00083879" w:rsidP="00083879">
            <w:pPr>
              <w:rPr>
                <w:rFonts w:ascii="Calibri" w:eastAsia="Calibri" w:hAnsi="Calibri" w:cs="Calibri"/>
                <w:color w:val="000000" w:themeColor="text1"/>
              </w:rPr>
            </w:pPr>
            <w:r w:rsidRPr="00083879">
              <w:rPr>
                <w:rFonts w:ascii="Calibri" w:eastAsia="Calibri" w:hAnsi="Calibri" w:cs="Calibri"/>
                <w:color w:val="000000" w:themeColor="text1"/>
              </w:rPr>
              <w:t>d) methodology and consultation process; and</w:t>
            </w:r>
          </w:p>
          <w:p w14:paraId="063AC99F" w14:textId="2F9E5D57" w:rsidR="55C8DD5E" w:rsidRDefault="00083879" w:rsidP="00083879">
            <w:pPr>
              <w:rPr>
                <w:rFonts w:ascii="Calibri" w:eastAsia="Calibri" w:hAnsi="Calibri" w:cs="Calibri"/>
                <w:color w:val="000000" w:themeColor="text1"/>
              </w:rPr>
            </w:pPr>
            <w:r w:rsidRPr="00083879">
              <w:rPr>
                <w:rFonts w:ascii="Calibri" w:eastAsia="Calibri" w:hAnsi="Calibri" w:cs="Calibri"/>
                <w:color w:val="000000" w:themeColor="text1"/>
              </w:rPr>
              <w:t>e) proposed structure of the Rulebook.</w:t>
            </w:r>
          </w:p>
        </w:tc>
        <w:tc>
          <w:tcPr>
            <w:tcW w:w="1350" w:type="dxa"/>
          </w:tcPr>
          <w:p w14:paraId="42DE9CB9" w14:textId="636DB6BC" w:rsidR="55C8DD5E" w:rsidRPr="00083879" w:rsidRDefault="00083879" w:rsidP="00F95420">
            <w:pPr>
              <w:jc w:val="center"/>
              <w:rPr>
                <w:rFonts w:ascii="Calibri" w:eastAsia="Calibri" w:hAnsi="Calibri" w:cs="Calibri"/>
                <w:color w:val="000000" w:themeColor="text1"/>
              </w:rPr>
            </w:pPr>
            <w:r w:rsidRPr="00083879">
              <w:rPr>
                <w:rFonts w:ascii="Calibri" w:eastAsia="Calibri" w:hAnsi="Calibri" w:cs="Calibri"/>
                <w:color w:val="000000" w:themeColor="text1"/>
              </w:rPr>
              <w:t>30 Nov 2026</w:t>
            </w:r>
          </w:p>
        </w:tc>
        <w:tc>
          <w:tcPr>
            <w:tcW w:w="1170" w:type="dxa"/>
            <w:shd w:val="clear" w:color="auto" w:fill="FFFFFF" w:themeFill="background1"/>
          </w:tcPr>
          <w:p w14:paraId="25FE2752" w14:textId="28790B30" w:rsidR="002A1177" w:rsidRPr="001B4332" w:rsidRDefault="00083879" w:rsidP="00087764">
            <w:pPr>
              <w:spacing w:line="240" w:lineRule="auto"/>
              <w:jc w:val="center"/>
              <w:rPr>
                <w:rFonts w:asciiTheme="minorHAnsi" w:hAnsiTheme="minorHAnsi"/>
                <w:b/>
                <w:bCs/>
                <w:lang w:val="en-AU"/>
              </w:rPr>
            </w:pPr>
            <w:r>
              <w:rPr>
                <w:rFonts w:asciiTheme="minorHAnsi" w:hAnsiTheme="minorHAnsi"/>
                <w:b/>
                <w:bCs/>
                <w:lang w:val="en-AU"/>
              </w:rPr>
              <w:t>N/A</w:t>
            </w:r>
          </w:p>
        </w:tc>
        <w:tc>
          <w:tcPr>
            <w:tcW w:w="810"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65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699" w:type="dxa"/>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11" w:type="dxa"/>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855" w:type="dxa"/>
            <w:shd w:val="clear" w:color="auto" w:fill="F6C5AC" w:themeFill="accent2" w:themeFillTint="66"/>
          </w:tcPr>
          <w:p w14:paraId="6837AC19" w14:textId="479B4FA3" w:rsidR="002A1177" w:rsidRPr="009B3299" w:rsidRDefault="009A71D7"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005059E9">
        <w:tc>
          <w:tcPr>
            <w:tcW w:w="868"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2552" w:type="dxa"/>
          </w:tcPr>
          <w:p w14:paraId="76856C75" w14:textId="328E30FF" w:rsidR="006C6950" w:rsidRPr="00C514B2" w:rsidRDefault="00C514B2" w:rsidP="33D21A28">
            <w:pPr>
              <w:spacing w:line="240" w:lineRule="auto"/>
              <w:rPr>
                <w:rFonts w:ascii="Calibri" w:hAnsi="Calibri" w:cs="Calibri"/>
              </w:rPr>
            </w:pPr>
            <w:r w:rsidRPr="00C514B2">
              <w:rPr>
                <w:rFonts w:ascii="Calibri" w:hAnsi="Calibri" w:cs="Calibri"/>
              </w:rPr>
              <w:t>Deliverable 2 – Comprehensive first draft of the standards and accompanying Working Group discussion materials.</w:t>
            </w:r>
          </w:p>
        </w:tc>
        <w:tc>
          <w:tcPr>
            <w:tcW w:w="1350" w:type="dxa"/>
          </w:tcPr>
          <w:p w14:paraId="779EB39F" w14:textId="7DD00E6A" w:rsidR="006C6950" w:rsidRPr="00A24193" w:rsidRDefault="00C514B2" w:rsidP="33D21A28">
            <w:pPr>
              <w:spacing w:line="240" w:lineRule="auto"/>
              <w:rPr>
                <w:rFonts w:asciiTheme="minorHAnsi" w:hAnsiTheme="minorHAnsi"/>
              </w:rPr>
            </w:pPr>
            <w:r>
              <w:rPr>
                <w:rFonts w:asciiTheme="minorHAnsi" w:hAnsiTheme="minorHAnsi"/>
              </w:rPr>
              <w:t>15 Jan 202</w:t>
            </w:r>
            <w:r w:rsidR="00E375F1">
              <w:rPr>
                <w:rFonts w:asciiTheme="minorHAnsi" w:hAnsiTheme="minorHAnsi"/>
              </w:rPr>
              <w:t>7</w:t>
            </w:r>
          </w:p>
        </w:tc>
        <w:tc>
          <w:tcPr>
            <w:tcW w:w="1170" w:type="dxa"/>
            <w:shd w:val="clear" w:color="auto" w:fill="FFFFFF" w:themeFill="background1"/>
          </w:tcPr>
          <w:p w14:paraId="1E5DC2FD" w14:textId="7A32939A" w:rsidR="006C6950" w:rsidRPr="009B3299" w:rsidRDefault="00E375F1" w:rsidP="00E375F1">
            <w:pPr>
              <w:spacing w:line="240" w:lineRule="auto"/>
              <w:jc w:val="center"/>
              <w:rPr>
                <w:rFonts w:asciiTheme="minorHAnsi" w:hAnsiTheme="minorHAnsi"/>
              </w:rPr>
            </w:pPr>
            <w:r>
              <w:rPr>
                <w:rFonts w:asciiTheme="minorHAnsi" w:hAnsiTheme="minorHAnsi"/>
                <w:b/>
                <w:bCs/>
                <w:lang w:val="en-AU"/>
              </w:rPr>
              <w:t>N/A</w:t>
            </w:r>
          </w:p>
        </w:tc>
        <w:tc>
          <w:tcPr>
            <w:tcW w:w="810"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5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99" w:type="dxa"/>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11" w:type="dxa"/>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5" w:type="dxa"/>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9A71D7"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005059E9">
        <w:trPr>
          <w:trHeight w:val="585"/>
        </w:trPr>
        <w:tc>
          <w:tcPr>
            <w:tcW w:w="868"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2552" w:type="dxa"/>
          </w:tcPr>
          <w:p w14:paraId="4CF14CDD" w14:textId="77777777" w:rsidR="00C514B2" w:rsidRPr="00E375F1" w:rsidRDefault="00C514B2" w:rsidP="00C514B2">
            <w:pPr>
              <w:spacing w:line="240" w:lineRule="auto"/>
              <w:rPr>
                <w:rFonts w:ascii="Calibri" w:hAnsi="Calibri" w:cs="Calibri"/>
              </w:rPr>
            </w:pPr>
            <w:r w:rsidRPr="00E375F1">
              <w:rPr>
                <w:rFonts w:ascii="Calibri" w:hAnsi="Calibri" w:cs="Calibri"/>
              </w:rPr>
              <w:t>Deliverable 3 – Meeting notes with brief consultation summary after each meeting,</w:t>
            </w:r>
          </w:p>
          <w:p w14:paraId="7EFC08BA" w14:textId="601EA74E" w:rsidR="00CA1D34" w:rsidRPr="00A24193" w:rsidRDefault="00C514B2" w:rsidP="00C514B2">
            <w:pPr>
              <w:spacing w:line="240" w:lineRule="auto"/>
              <w:rPr>
                <w:rFonts w:asciiTheme="minorHAnsi" w:hAnsiTheme="minorHAnsi"/>
              </w:rPr>
            </w:pPr>
            <w:r w:rsidRPr="00E375F1">
              <w:rPr>
                <w:rFonts w:ascii="Calibri" w:hAnsi="Calibri" w:cs="Calibri"/>
              </w:rPr>
              <w:t>identifying major issues considered and how they were addressed.</w:t>
            </w:r>
          </w:p>
        </w:tc>
        <w:tc>
          <w:tcPr>
            <w:tcW w:w="1350" w:type="dxa"/>
          </w:tcPr>
          <w:p w14:paraId="25E7C86E" w14:textId="13D1C535" w:rsidR="00CA1D34" w:rsidRPr="00A24193" w:rsidRDefault="00C514B2" w:rsidP="33D21A28">
            <w:pPr>
              <w:spacing w:line="240" w:lineRule="auto"/>
              <w:rPr>
                <w:rFonts w:asciiTheme="minorHAnsi" w:hAnsiTheme="minorHAnsi"/>
              </w:rPr>
            </w:pPr>
            <w:r>
              <w:rPr>
                <w:rFonts w:asciiTheme="minorHAnsi" w:hAnsiTheme="minorHAnsi"/>
              </w:rPr>
              <w:t>15</w:t>
            </w:r>
            <w:r w:rsidR="00E375F1">
              <w:rPr>
                <w:rFonts w:asciiTheme="minorHAnsi" w:hAnsiTheme="minorHAnsi"/>
              </w:rPr>
              <w:t xml:space="preserve"> Feb 2027</w:t>
            </w:r>
          </w:p>
        </w:tc>
        <w:tc>
          <w:tcPr>
            <w:tcW w:w="1170" w:type="dxa"/>
            <w:shd w:val="clear" w:color="auto" w:fill="FFFFFF" w:themeFill="background1"/>
          </w:tcPr>
          <w:p w14:paraId="4800EF90" w14:textId="3AA607EF" w:rsidR="00CA1D34" w:rsidRPr="001B4332" w:rsidRDefault="00E375F1" w:rsidP="00B7175B">
            <w:pPr>
              <w:spacing w:line="240" w:lineRule="auto"/>
              <w:jc w:val="center"/>
              <w:rPr>
                <w:rFonts w:asciiTheme="minorHAnsi" w:hAnsiTheme="minorHAnsi"/>
                <w:b/>
                <w:bCs/>
              </w:rPr>
            </w:pPr>
            <w:r>
              <w:rPr>
                <w:rFonts w:asciiTheme="minorHAnsi" w:hAnsiTheme="minorHAnsi"/>
                <w:b/>
                <w:bCs/>
                <w:lang w:val="en-AU"/>
              </w:rPr>
              <w:t>N/A</w:t>
            </w:r>
          </w:p>
        </w:tc>
        <w:tc>
          <w:tcPr>
            <w:tcW w:w="810"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65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699" w:type="dxa"/>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11" w:type="dxa"/>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855" w:type="dxa"/>
            <w:shd w:val="clear" w:color="auto" w:fill="F6C5AC" w:themeFill="accent2" w:themeFillTint="66"/>
          </w:tcPr>
          <w:p w14:paraId="1319CF92" w14:textId="55F71F45" w:rsidR="00CA1D34" w:rsidRPr="009B3299" w:rsidRDefault="009A71D7"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BA0A69" w:rsidRPr="00EC460A" w14:paraId="3D7E0235" w14:textId="77777777" w:rsidTr="005059E9">
        <w:tc>
          <w:tcPr>
            <w:tcW w:w="868" w:type="dxa"/>
          </w:tcPr>
          <w:p w14:paraId="17A37C04" w14:textId="71FC928B" w:rsidR="00BA0A69" w:rsidRPr="0024564A" w:rsidRDefault="00477219" w:rsidP="00BA0A69">
            <w:pPr>
              <w:spacing w:line="240" w:lineRule="auto"/>
              <w:jc w:val="center"/>
              <w:rPr>
                <w:rFonts w:asciiTheme="minorHAnsi" w:hAnsiTheme="minorHAnsi" w:cstheme="minorBidi"/>
              </w:rPr>
            </w:pPr>
            <w:r>
              <w:rPr>
                <w:rFonts w:asciiTheme="minorHAnsi" w:hAnsiTheme="minorHAnsi" w:cstheme="minorBidi"/>
              </w:rPr>
              <w:t>4.</w:t>
            </w:r>
          </w:p>
        </w:tc>
        <w:tc>
          <w:tcPr>
            <w:tcW w:w="2552" w:type="dxa"/>
          </w:tcPr>
          <w:p w14:paraId="5B9FF64E" w14:textId="77777777" w:rsidR="00E375F1" w:rsidRPr="00E375F1" w:rsidRDefault="00E375F1" w:rsidP="00E375F1">
            <w:pPr>
              <w:spacing w:line="240" w:lineRule="auto"/>
              <w:rPr>
                <w:rFonts w:ascii="Calibri" w:hAnsi="Calibri" w:cs="Calibri"/>
              </w:rPr>
            </w:pPr>
            <w:r w:rsidRPr="00E375F1">
              <w:rPr>
                <w:rFonts w:ascii="Calibri" w:hAnsi="Calibri" w:cs="Calibri"/>
              </w:rPr>
              <w:t>Deliverable 4 – Final draft Rulebook, including all provisions and annexes, if applicable,</w:t>
            </w:r>
          </w:p>
          <w:p w14:paraId="22B9010E" w14:textId="77777777" w:rsidR="00E375F1" w:rsidRPr="00E375F1" w:rsidRDefault="00E375F1" w:rsidP="00E375F1">
            <w:pPr>
              <w:spacing w:line="240" w:lineRule="auto"/>
              <w:rPr>
                <w:rFonts w:ascii="Calibri" w:hAnsi="Calibri" w:cs="Calibri"/>
              </w:rPr>
            </w:pPr>
            <w:r w:rsidRPr="00E375F1">
              <w:rPr>
                <w:rFonts w:ascii="Calibri" w:hAnsi="Calibri" w:cs="Calibri"/>
              </w:rPr>
              <w:t>prepared for the next stage of the formal legislative/regulatory processing by the</w:t>
            </w:r>
          </w:p>
          <w:p w14:paraId="2FCDA1C5" w14:textId="2E6A2D16" w:rsidR="00BA0A69" w:rsidRPr="00A24193" w:rsidRDefault="00E375F1" w:rsidP="00E375F1">
            <w:pPr>
              <w:spacing w:line="240" w:lineRule="auto"/>
              <w:rPr>
                <w:rFonts w:asciiTheme="minorHAnsi" w:hAnsiTheme="minorHAnsi"/>
              </w:rPr>
            </w:pPr>
            <w:proofErr w:type="spellStart"/>
            <w:r w:rsidRPr="00E375F1">
              <w:rPr>
                <w:rFonts w:ascii="Calibri" w:hAnsi="Calibri" w:cs="Calibri"/>
              </w:rPr>
              <w:t>MoLEVSA</w:t>
            </w:r>
            <w:proofErr w:type="spellEnd"/>
            <w:r w:rsidRPr="00E375F1">
              <w:rPr>
                <w:rFonts w:ascii="Calibri" w:hAnsi="Calibri" w:cs="Calibri"/>
              </w:rPr>
              <w:t>.</w:t>
            </w:r>
          </w:p>
        </w:tc>
        <w:tc>
          <w:tcPr>
            <w:tcW w:w="1350" w:type="dxa"/>
          </w:tcPr>
          <w:p w14:paraId="7EC3D236" w14:textId="1AC1E4E4" w:rsidR="00BA0A69" w:rsidRPr="00A24193" w:rsidRDefault="00E375F1" w:rsidP="33D21A28">
            <w:pPr>
              <w:spacing w:line="240" w:lineRule="auto"/>
              <w:rPr>
                <w:rFonts w:asciiTheme="minorHAnsi" w:hAnsiTheme="minorHAnsi"/>
              </w:rPr>
            </w:pPr>
            <w:r>
              <w:rPr>
                <w:rFonts w:asciiTheme="minorHAnsi" w:hAnsiTheme="minorHAnsi"/>
              </w:rPr>
              <w:t>15 Mar 2027</w:t>
            </w:r>
          </w:p>
        </w:tc>
        <w:tc>
          <w:tcPr>
            <w:tcW w:w="1170" w:type="dxa"/>
            <w:shd w:val="clear" w:color="auto" w:fill="FFFFFF" w:themeFill="background1"/>
          </w:tcPr>
          <w:p w14:paraId="3964650B" w14:textId="5FB6C920" w:rsidR="00BA0A69" w:rsidRPr="009B3299" w:rsidRDefault="00E375F1" w:rsidP="00C86BB6">
            <w:pPr>
              <w:spacing w:line="240" w:lineRule="auto"/>
              <w:rPr>
                <w:rFonts w:asciiTheme="minorHAnsi" w:hAnsiTheme="minorHAnsi"/>
              </w:rPr>
            </w:pPr>
            <w:r>
              <w:rPr>
                <w:rFonts w:asciiTheme="minorHAnsi" w:hAnsiTheme="minorHAnsi"/>
                <w:b/>
                <w:bCs/>
                <w:lang w:val="en-AU"/>
              </w:rPr>
              <w:t>N/A</w:t>
            </w:r>
          </w:p>
        </w:tc>
        <w:tc>
          <w:tcPr>
            <w:tcW w:w="810"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5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699" w:type="dxa"/>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11" w:type="dxa"/>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855" w:type="dxa"/>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9A71D7"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4B563F" w:rsidRPr="00EC460A" w14:paraId="227DB519" w14:textId="77777777" w:rsidTr="005059E9">
        <w:trPr>
          <w:trHeight w:val="512"/>
        </w:trPr>
        <w:tc>
          <w:tcPr>
            <w:tcW w:w="868" w:type="dxa"/>
          </w:tcPr>
          <w:p w14:paraId="73C7A81C" w14:textId="77777777" w:rsidR="004B563F" w:rsidRDefault="004B563F" w:rsidP="00BA0A69">
            <w:pPr>
              <w:spacing w:line="240" w:lineRule="auto"/>
              <w:jc w:val="center"/>
              <w:rPr>
                <w:rFonts w:asciiTheme="minorHAnsi" w:hAnsiTheme="minorHAnsi" w:cstheme="minorBidi"/>
              </w:rPr>
            </w:pPr>
          </w:p>
        </w:tc>
        <w:tc>
          <w:tcPr>
            <w:tcW w:w="5072" w:type="dxa"/>
            <w:gridSpan w:val="3"/>
          </w:tcPr>
          <w:p w14:paraId="0A33D7AE" w14:textId="17C1CB32" w:rsidR="004B563F" w:rsidRPr="009B3299" w:rsidRDefault="004B563F" w:rsidP="004B563F">
            <w:pPr>
              <w:spacing w:line="240" w:lineRule="auto"/>
              <w:jc w:val="right"/>
              <w:rPr>
                <w:rFonts w:asciiTheme="minorHAnsi" w:hAnsiTheme="minorHAnsi"/>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L AMOUNT</w:t>
            </w:r>
          </w:p>
        </w:tc>
        <w:tc>
          <w:tcPr>
            <w:tcW w:w="810" w:type="dxa"/>
            <w:shd w:val="clear" w:color="auto" w:fill="F6C5AC" w:themeFill="accent2" w:themeFillTint="66"/>
          </w:tcPr>
          <w:sdt>
            <w:sdtPr>
              <w:rPr>
                <w:rStyle w:val="TORTemplate"/>
              </w:rPr>
              <w:id w:val="230437454"/>
              <w:placeholder>
                <w:docPart w:val="C026138E527A4B5CAAB7A9806BF4DE7E"/>
              </w:placeholder>
              <w:showingPlcHdr/>
            </w:sdtPr>
            <w:sdtEndPr>
              <w:rPr>
                <w:rStyle w:val="DefaultParagraphFont"/>
                <w:rFonts w:ascii="Arial" w:eastAsia="Arial Unicode MS" w:hAnsi="Arial" w:cstheme="minorBidi"/>
                <w:b/>
                <w:bCs/>
                <w:color w:val="auto"/>
                <w:lang w:val="en-AU"/>
              </w:rPr>
            </w:sdtEndPr>
            <w:sdtContent>
              <w:p w14:paraId="67F1C779" w14:textId="77777777" w:rsidR="004B563F" w:rsidRDefault="004B563F" w:rsidP="006D01A7">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p w14:paraId="01E5F03A" w14:textId="77777777" w:rsidR="004B563F" w:rsidRDefault="004B563F" w:rsidP="00BA0A69">
            <w:pPr>
              <w:spacing w:line="240" w:lineRule="auto"/>
              <w:rPr>
                <w:rStyle w:val="TORTemplate"/>
              </w:rPr>
            </w:pPr>
          </w:p>
        </w:tc>
        <w:tc>
          <w:tcPr>
            <w:tcW w:w="651" w:type="dxa"/>
            <w:shd w:val="clear" w:color="auto" w:fill="F6C5AC" w:themeFill="accent2" w:themeFillTint="66"/>
          </w:tcPr>
          <w:p w14:paraId="6D3D9585" w14:textId="77777777" w:rsidR="004B563F" w:rsidRDefault="004B563F" w:rsidP="00BA0A69">
            <w:pPr>
              <w:spacing w:line="240" w:lineRule="auto"/>
              <w:rPr>
                <w:rStyle w:val="TORTemplate"/>
              </w:rPr>
            </w:pPr>
          </w:p>
        </w:tc>
        <w:tc>
          <w:tcPr>
            <w:tcW w:w="699" w:type="dxa"/>
            <w:shd w:val="clear" w:color="auto" w:fill="F6C5AC" w:themeFill="accent2" w:themeFillTint="66"/>
          </w:tcPr>
          <w:p w14:paraId="6E9DEEDA" w14:textId="77777777" w:rsidR="004B563F" w:rsidRDefault="004B563F" w:rsidP="00BA0A69">
            <w:pPr>
              <w:spacing w:line="240" w:lineRule="auto"/>
              <w:rPr>
                <w:rStyle w:val="TORTemplate"/>
              </w:rPr>
            </w:pPr>
          </w:p>
        </w:tc>
        <w:tc>
          <w:tcPr>
            <w:tcW w:w="811" w:type="dxa"/>
            <w:shd w:val="clear" w:color="auto" w:fill="F6C5AC" w:themeFill="accent2" w:themeFillTint="66"/>
          </w:tcPr>
          <w:p w14:paraId="3BE10261" w14:textId="77777777" w:rsidR="004B563F" w:rsidRDefault="004B563F" w:rsidP="00BA0A69">
            <w:pPr>
              <w:spacing w:line="240" w:lineRule="auto"/>
              <w:rPr>
                <w:rStyle w:val="TORTemplate"/>
              </w:rPr>
            </w:pPr>
          </w:p>
        </w:tc>
        <w:tc>
          <w:tcPr>
            <w:tcW w:w="855" w:type="dxa"/>
            <w:shd w:val="clear" w:color="auto" w:fill="F6C5AC" w:themeFill="accent2" w:themeFillTint="66"/>
          </w:tcPr>
          <w:p w14:paraId="42250D58" w14:textId="77777777" w:rsidR="004B563F" w:rsidRDefault="004B563F" w:rsidP="00BA0A69">
            <w:pPr>
              <w:spacing w:line="240" w:lineRule="auto"/>
              <w:rPr>
                <w:rStyle w:val="TORTemplate"/>
              </w:rPr>
            </w:pPr>
          </w:p>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5385B" w14:textId="77777777" w:rsidR="009A71D7" w:rsidRDefault="009A71D7">
      <w:pPr>
        <w:spacing w:line="240" w:lineRule="auto"/>
      </w:pPr>
      <w:r>
        <w:separator/>
      </w:r>
    </w:p>
  </w:endnote>
  <w:endnote w:type="continuationSeparator" w:id="0">
    <w:p w14:paraId="34DAC46F" w14:textId="77777777" w:rsidR="009A71D7" w:rsidRDefault="009A71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AE68A" w14:textId="77777777" w:rsidR="009A71D7" w:rsidRDefault="009A71D7">
      <w:pPr>
        <w:spacing w:line="240" w:lineRule="auto"/>
      </w:pPr>
      <w:r>
        <w:separator/>
      </w:r>
    </w:p>
  </w:footnote>
  <w:footnote w:type="continuationSeparator" w:id="0">
    <w:p w14:paraId="24F59036" w14:textId="77777777" w:rsidR="009A71D7" w:rsidRDefault="009A71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A8E7539"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4375"/>
    <w:rsid w:val="00017788"/>
    <w:rsid w:val="00020BC4"/>
    <w:rsid w:val="00024FC9"/>
    <w:rsid w:val="000325B3"/>
    <w:rsid w:val="000362D9"/>
    <w:rsid w:val="00044FFB"/>
    <w:rsid w:val="000467B1"/>
    <w:rsid w:val="0005110F"/>
    <w:rsid w:val="00083879"/>
    <w:rsid w:val="00087764"/>
    <w:rsid w:val="000B54B1"/>
    <w:rsid w:val="000C6D62"/>
    <w:rsid w:val="000D239B"/>
    <w:rsid w:val="000D6EAF"/>
    <w:rsid w:val="000E6039"/>
    <w:rsid w:val="00106065"/>
    <w:rsid w:val="00110E30"/>
    <w:rsid w:val="00150B0F"/>
    <w:rsid w:val="00184678"/>
    <w:rsid w:val="00194014"/>
    <w:rsid w:val="001A4483"/>
    <w:rsid w:val="001B4332"/>
    <w:rsid w:val="001D632C"/>
    <w:rsid w:val="0021333B"/>
    <w:rsid w:val="00234B61"/>
    <w:rsid w:val="00255DFF"/>
    <w:rsid w:val="00276E49"/>
    <w:rsid w:val="002A1177"/>
    <w:rsid w:val="002B46D6"/>
    <w:rsid w:val="002F0041"/>
    <w:rsid w:val="002F0731"/>
    <w:rsid w:val="002F2FEB"/>
    <w:rsid w:val="003001E0"/>
    <w:rsid w:val="00300450"/>
    <w:rsid w:val="00310CF8"/>
    <w:rsid w:val="0031698A"/>
    <w:rsid w:val="003251CD"/>
    <w:rsid w:val="0033101F"/>
    <w:rsid w:val="00331201"/>
    <w:rsid w:val="00387A99"/>
    <w:rsid w:val="00392B2E"/>
    <w:rsid w:val="00392F42"/>
    <w:rsid w:val="003B31AB"/>
    <w:rsid w:val="003B3642"/>
    <w:rsid w:val="003C2A74"/>
    <w:rsid w:val="003C79BD"/>
    <w:rsid w:val="003D49F2"/>
    <w:rsid w:val="003E7E8D"/>
    <w:rsid w:val="004430AB"/>
    <w:rsid w:val="00451423"/>
    <w:rsid w:val="004616A0"/>
    <w:rsid w:val="00477219"/>
    <w:rsid w:val="004806C9"/>
    <w:rsid w:val="004843B1"/>
    <w:rsid w:val="00496357"/>
    <w:rsid w:val="004A7AED"/>
    <w:rsid w:val="004B563F"/>
    <w:rsid w:val="004D26A2"/>
    <w:rsid w:val="004D3B1E"/>
    <w:rsid w:val="004E60E3"/>
    <w:rsid w:val="004F0A3B"/>
    <w:rsid w:val="004F3476"/>
    <w:rsid w:val="00504500"/>
    <w:rsid w:val="005059E9"/>
    <w:rsid w:val="0051788F"/>
    <w:rsid w:val="00517EE2"/>
    <w:rsid w:val="00536EAE"/>
    <w:rsid w:val="00555590"/>
    <w:rsid w:val="00582DF3"/>
    <w:rsid w:val="00583EBB"/>
    <w:rsid w:val="005D4863"/>
    <w:rsid w:val="005E4537"/>
    <w:rsid w:val="005F397D"/>
    <w:rsid w:val="005F4DB9"/>
    <w:rsid w:val="00600CB0"/>
    <w:rsid w:val="00620F29"/>
    <w:rsid w:val="0062179F"/>
    <w:rsid w:val="006246F0"/>
    <w:rsid w:val="00631205"/>
    <w:rsid w:val="00645111"/>
    <w:rsid w:val="00673904"/>
    <w:rsid w:val="00681119"/>
    <w:rsid w:val="00684422"/>
    <w:rsid w:val="006B0AEE"/>
    <w:rsid w:val="006C6950"/>
    <w:rsid w:val="006D01A7"/>
    <w:rsid w:val="006D6AF9"/>
    <w:rsid w:val="006D7AE0"/>
    <w:rsid w:val="006F42C6"/>
    <w:rsid w:val="00704E19"/>
    <w:rsid w:val="007120AB"/>
    <w:rsid w:val="007248E6"/>
    <w:rsid w:val="007801ED"/>
    <w:rsid w:val="0078688F"/>
    <w:rsid w:val="007A511E"/>
    <w:rsid w:val="00813F94"/>
    <w:rsid w:val="00815365"/>
    <w:rsid w:val="00871D1A"/>
    <w:rsid w:val="008831DC"/>
    <w:rsid w:val="00890F97"/>
    <w:rsid w:val="008A6227"/>
    <w:rsid w:val="009037DA"/>
    <w:rsid w:val="0090627B"/>
    <w:rsid w:val="00920742"/>
    <w:rsid w:val="00925C6E"/>
    <w:rsid w:val="0094576F"/>
    <w:rsid w:val="00946E46"/>
    <w:rsid w:val="009731E9"/>
    <w:rsid w:val="0099155A"/>
    <w:rsid w:val="00997980"/>
    <w:rsid w:val="009A2881"/>
    <w:rsid w:val="009A71D7"/>
    <w:rsid w:val="009A74C0"/>
    <w:rsid w:val="009F3EB4"/>
    <w:rsid w:val="00A10CCE"/>
    <w:rsid w:val="00A22CFB"/>
    <w:rsid w:val="00A24193"/>
    <w:rsid w:val="00A33297"/>
    <w:rsid w:val="00A650E0"/>
    <w:rsid w:val="00A67E4F"/>
    <w:rsid w:val="00A6CF9F"/>
    <w:rsid w:val="00AB658D"/>
    <w:rsid w:val="00AC021B"/>
    <w:rsid w:val="00AC3B75"/>
    <w:rsid w:val="00B26361"/>
    <w:rsid w:val="00B411EC"/>
    <w:rsid w:val="00B56071"/>
    <w:rsid w:val="00B7175B"/>
    <w:rsid w:val="00B94D1D"/>
    <w:rsid w:val="00B97496"/>
    <w:rsid w:val="00BA0A69"/>
    <w:rsid w:val="00BC398A"/>
    <w:rsid w:val="00BF5375"/>
    <w:rsid w:val="00C1015A"/>
    <w:rsid w:val="00C514B2"/>
    <w:rsid w:val="00C86BB6"/>
    <w:rsid w:val="00C92E60"/>
    <w:rsid w:val="00C975E5"/>
    <w:rsid w:val="00CA0F29"/>
    <w:rsid w:val="00CA1D34"/>
    <w:rsid w:val="00CE45CE"/>
    <w:rsid w:val="00CF0893"/>
    <w:rsid w:val="00CF6B41"/>
    <w:rsid w:val="00D01BBD"/>
    <w:rsid w:val="00D06964"/>
    <w:rsid w:val="00D12E8E"/>
    <w:rsid w:val="00D33290"/>
    <w:rsid w:val="00D3775D"/>
    <w:rsid w:val="00D53AB2"/>
    <w:rsid w:val="00D86132"/>
    <w:rsid w:val="00D9032F"/>
    <w:rsid w:val="00D926C7"/>
    <w:rsid w:val="00DE48B2"/>
    <w:rsid w:val="00DE4ECC"/>
    <w:rsid w:val="00DF4CA3"/>
    <w:rsid w:val="00DF64E3"/>
    <w:rsid w:val="00E375F1"/>
    <w:rsid w:val="00E4770B"/>
    <w:rsid w:val="00EB4B7B"/>
    <w:rsid w:val="00EC18F1"/>
    <w:rsid w:val="00F074DA"/>
    <w:rsid w:val="00F1701C"/>
    <w:rsid w:val="00F604D4"/>
    <w:rsid w:val="00F76B3E"/>
    <w:rsid w:val="00F95420"/>
    <w:rsid w:val="00FB0C5F"/>
    <w:rsid w:val="00FC679C"/>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3C2A74"/>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C026138E527A4B5CAAB7A9806BF4DE7E"/>
        <w:category>
          <w:name w:val="General"/>
          <w:gallery w:val="placeholder"/>
        </w:category>
        <w:types>
          <w:type w:val="bbPlcHdr"/>
        </w:types>
        <w:behaviors>
          <w:behavior w:val="content"/>
        </w:behaviors>
        <w:guid w:val="{51B9AC61-009C-4A4A-BD28-49D5971DAE3A}"/>
      </w:docPartPr>
      <w:docPartBody>
        <w:p w:rsidR="004816FF" w:rsidRDefault="006D1E9A" w:rsidP="006D1E9A">
          <w:pPr>
            <w:pStyle w:val="C026138E527A4B5CAAB7A9806BF4DE7E"/>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4375"/>
    <w:rsid w:val="00017788"/>
    <w:rsid w:val="000B54B1"/>
    <w:rsid w:val="001A2B98"/>
    <w:rsid w:val="002F2FEB"/>
    <w:rsid w:val="0033101F"/>
    <w:rsid w:val="00392B2E"/>
    <w:rsid w:val="0042406A"/>
    <w:rsid w:val="004816FF"/>
    <w:rsid w:val="00496357"/>
    <w:rsid w:val="00536EAE"/>
    <w:rsid w:val="00543A46"/>
    <w:rsid w:val="005B4E17"/>
    <w:rsid w:val="005E4537"/>
    <w:rsid w:val="0062179F"/>
    <w:rsid w:val="006D1E9A"/>
    <w:rsid w:val="007E780B"/>
    <w:rsid w:val="0080126E"/>
    <w:rsid w:val="00813F94"/>
    <w:rsid w:val="00815365"/>
    <w:rsid w:val="008E761E"/>
    <w:rsid w:val="00953127"/>
    <w:rsid w:val="009617BE"/>
    <w:rsid w:val="00A661F1"/>
    <w:rsid w:val="00B56071"/>
    <w:rsid w:val="00B94D1D"/>
    <w:rsid w:val="00BF5375"/>
    <w:rsid w:val="00C1015A"/>
    <w:rsid w:val="00CE45CE"/>
    <w:rsid w:val="00D06964"/>
    <w:rsid w:val="00D86132"/>
    <w:rsid w:val="00D926C7"/>
    <w:rsid w:val="00DE4ECC"/>
    <w:rsid w:val="00DE60D5"/>
    <w:rsid w:val="00DF64E3"/>
    <w:rsid w:val="00E83F4C"/>
    <w:rsid w:val="00F10EA8"/>
    <w:rsid w:val="00F1701C"/>
    <w:rsid w:val="00F54B0E"/>
    <w:rsid w:val="00FE79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FE79CC"/>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D7A72C6D3B4F4EC095A48A8E1A1A1BC8">
    <w:name w:val="D7A72C6D3B4F4EC095A48A8E1A1A1BC8"/>
    <w:rsid w:val="00815365"/>
  </w:style>
  <w:style w:type="paragraph" w:customStyle="1" w:styleId="C026138E527A4B5CAAB7A9806BF4DE7E">
    <w:name w:val="C026138E527A4B5CAAB7A9806BF4DE7E"/>
    <w:rsid w:val="006D1E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402</Words>
  <Characters>2298</Characters>
  <Application>Microsoft Office Word</Application>
  <DocSecurity>0</DocSecurity>
  <Lines>19</Lines>
  <Paragraphs>5</Paragraphs>
  <ScaleCrop>false</ScaleCrop>
  <Company>UNICEF</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Kira Haberman</cp:lastModifiedBy>
  <cp:revision>7</cp:revision>
  <dcterms:created xsi:type="dcterms:W3CDTF">2026-10-21T11:30:00Z</dcterms:created>
  <dcterms:modified xsi:type="dcterms:W3CDTF">2026-10-21T11:35:00Z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