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B34FD1" w:rsidP="00C972F7" w:rsidRDefault="00B34FD1" w14:paraId="0B22EAD6" w14:textId="77777777">
      <w:pPr>
        <w:pStyle w:val="Title"/>
        <w:tabs>
          <w:tab w:val="left" w:pos="2070"/>
        </w:tabs>
        <w:jc w:val="left"/>
      </w:pPr>
    </w:p>
    <w:tbl>
      <w:tblPr>
        <w:tblW w:w="0" w:type="auto"/>
        <w:tblBorders>
          <w:top w:val="thinThickSmallGap" w:color="auto" w:sz="24" w:space="0"/>
          <w:left w:val="thinThickSmallGap" w:color="auto" w:sz="24" w:space="0"/>
          <w:bottom w:val="thickThinSmallGap" w:color="auto" w:sz="24" w:space="0"/>
          <w:right w:val="thickThinSmallGap" w:color="auto" w:sz="24" w:space="0"/>
        </w:tblBorders>
        <w:tblLayout w:type="fixed"/>
        <w:tblLook w:val="0000" w:firstRow="0" w:lastRow="0" w:firstColumn="0" w:lastColumn="0" w:noHBand="0" w:noVBand="0"/>
      </w:tblPr>
      <w:tblGrid>
        <w:gridCol w:w="1458"/>
        <w:gridCol w:w="7047"/>
      </w:tblGrid>
      <w:tr w:rsidR="00B466A4" w:rsidTr="007902F0" w14:paraId="40F338F1" w14:textId="77777777">
        <w:trPr>
          <w:cantSplit/>
          <w:trHeight w:val="1485"/>
        </w:trPr>
        <w:tc>
          <w:tcPr>
            <w:tcW w:w="1458" w:type="dxa"/>
            <w:shd w:val="clear" w:color="auto" w:fill="FFFFFF"/>
            <w:vAlign w:val="center"/>
          </w:tcPr>
          <w:p w:rsidRPr="00C87D05" w:rsidR="00B466A4" w:rsidRDefault="000E0266" w14:paraId="5597CA4A" w14:textId="77777777">
            <w:pPr>
              <w:jc w:val="center"/>
              <w:rPr>
                <w:b/>
                <w:color w:val="FF0000"/>
                <w:sz w:val="22"/>
              </w:rPr>
            </w:pPr>
            <w:r>
              <w:rPr>
                <w:noProof/>
              </w:rPr>
              <w:drawing>
                <wp:inline distT="0" distB="0" distL="0" distR="0" wp14:anchorId="54E6448C" wp14:editId="20E0A4E0">
                  <wp:extent cx="850900" cy="977900"/>
                  <wp:effectExtent l="0" t="0" r="12700" b="12700"/>
                  <wp:docPr id="1" name="Picture 3" descr="C:\Users\rnaveed\AppData\Local\Microsoft\Windows\Temporary Internet Files\Content.IE5\8RXOBJ5Q\unicef.gif">
                    <a:extLst xmlns:a="http://schemas.openxmlformats.org/drawingml/2006/main">
                      <a:ext uri="{FF2B5EF4-FFF2-40B4-BE49-F238E27FC236}">
                        <a16:creationId xmlns:a16="http://schemas.microsoft.com/office/drawing/2014/main" id="{FB02C34C-593C-445C-8DFB-99F357AF28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naveed\AppData\Local\Microsoft\Windows\Temporary Internet Files\Content.IE5\8RXOBJ5Q\unicef.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0900" cy="977900"/>
                          </a:xfrm>
                          <a:prstGeom prst="rect">
                            <a:avLst/>
                          </a:prstGeom>
                          <a:noFill/>
                          <a:ln>
                            <a:noFill/>
                          </a:ln>
                        </pic:spPr>
                      </pic:pic>
                    </a:graphicData>
                  </a:graphic>
                </wp:inline>
              </w:drawing>
            </w:r>
          </w:p>
        </w:tc>
        <w:tc>
          <w:tcPr>
            <w:tcW w:w="7047" w:type="dxa"/>
            <w:shd w:val="clear" w:color="auto" w:fill="FFFFFF"/>
          </w:tcPr>
          <w:p w:rsidR="00B466A4" w:rsidP="00B466A4" w:rsidRDefault="00B466A4" w14:paraId="3B385BB7" w14:textId="77777777">
            <w:pPr>
              <w:jc w:val="center"/>
              <w:rPr>
                <w:b/>
                <w:sz w:val="22"/>
              </w:rPr>
            </w:pPr>
          </w:p>
          <w:p w:rsidR="00B466A4" w:rsidP="00B466A4" w:rsidRDefault="00B466A4" w14:paraId="7C23455B" w14:textId="77777777">
            <w:pPr>
              <w:jc w:val="center"/>
              <w:rPr>
                <w:b/>
                <w:sz w:val="22"/>
              </w:rPr>
            </w:pPr>
          </w:p>
          <w:p w:rsidR="00710769" w:rsidP="00710769" w:rsidRDefault="00710769" w14:paraId="58FAFC8D" w14:textId="77777777">
            <w:pPr>
              <w:jc w:val="center"/>
              <w:rPr>
                <w:b/>
                <w:sz w:val="22"/>
              </w:rPr>
            </w:pPr>
            <w:r>
              <w:rPr>
                <w:b/>
                <w:sz w:val="22"/>
              </w:rPr>
              <w:t>UNITED NATIONS CHILDREN’S FUND</w:t>
            </w:r>
          </w:p>
          <w:p w:rsidR="00B466A4" w:rsidP="00B466A4" w:rsidRDefault="00B466A4" w14:paraId="7028B801" w14:textId="77777777">
            <w:pPr>
              <w:jc w:val="center"/>
              <w:rPr>
                <w:b/>
                <w:sz w:val="22"/>
              </w:rPr>
            </w:pPr>
          </w:p>
          <w:p w:rsidR="00B466A4" w:rsidP="00B466A4" w:rsidRDefault="00B466A4" w14:paraId="49A01AF5" w14:textId="77777777">
            <w:pPr>
              <w:jc w:val="center"/>
              <w:rPr>
                <w:b/>
                <w:sz w:val="22"/>
              </w:rPr>
            </w:pPr>
            <w:r>
              <w:rPr>
                <w:b/>
                <w:sz w:val="22"/>
              </w:rPr>
              <w:t>JOB PROFILE</w:t>
            </w:r>
          </w:p>
          <w:p w:rsidR="00B466A4" w:rsidP="00B466A4" w:rsidRDefault="00B466A4" w14:paraId="1E370CD0" w14:textId="77777777">
            <w:pPr>
              <w:jc w:val="center"/>
            </w:pPr>
          </w:p>
        </w:tc>
      </w:tr>
    </w:tbl>
    <w:p w:rsidR="00B466A4" w:rsidP="00B466A4" w:rsidRDefault="00B466A4" w14:paraId="4DDC43ED" w14:textId="490AB88C">
      <w:pPr>
        <w:pStyle w:val="Title"/>
        <w:jc w:val="left"/>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4317"/>
        <w:gridCol w:w="4313"/>
      </w:tblGrid>
      <w:tr w:rsidR="00B466A4" w:rsidTr="7A2C6476" w14:paraId="5D81A3E1" w14:textId="77777777">
        <w:tc>
          <w:tcPr>
            <w:tcW w:w="8856" w:type="dxa"/>
            <w:gridSpan w:val="2"/>
            <w:shd w:val="clear" w:color="auto" w:fill="E0E0E0"/>
          </w:tcPr>
          <w:p w:rsidR="00B466A4" w:rsidRDefault="00B466A4" w14:paraId="1626B4CA" w14:textId="77777777"/>
          <w:p w:rsidR="00B466A4" w:rsidRDefault="00B466A4" w14:paraId="65F26D1E" w14:textId="77777777">
            <w:pPr>
              <w:rPr>
                <w:b/>
                <w:bCs/>
                <w:sz w:val="24"/>
              </w:rPr>
            </w:pPr>
            <w:r>
              <w:rPr>
                <w:b/>
                <w:bCs/>
                <w:sz w:val="24"/>
              </w:rPr>
              <w:t>I. Post Information</w:t>
            </w:r>
          </w:p>
          <w:p w:rsidR="00B466A4" w:rsidRDefault="00B466A4" w14:paraId="2050F988" w14:textId="77777777">
            <w:pPr>
              <w:rPr>
                <w:b/>
                <w:bCs/>
                <w:sz w:val="24"/>
              </w:rPr>
            </w:pPr>
          </w:p>
        </w:tc>
      </w:tr>
      <w:tr w:rsidR="00B466A4" w:rsidTr="7A2C6476" w14:paraId="6FE0F83B" w14:textId="77777777">
        <w:tc>
          <w:tcPr>
            <w:tcW w:w="4428" w:type="dxa"/>
          </w:tcPr>
          <w:p w:rsidR="00B466A4" w:rsidRDefault="00B466A4" w14:paraId="5178E7E6" w14:textId="77777777"/>
          <w:p w:rsidRPr="00BC644C" w:rsidR="00B466A4" w:rsidP="7A2C6476" w:rsidRDefault="44B2A349" w14:paraId="26653162" w14:textId="60A495F7">
            <w:pPr>
              <w:rPr>
                <w:b/>
                <w:bCs/>
                <w:color w:val="000000" w:themeColor="text1"/>
              </w:rPr>
            </w:pPr>
            <w:r w:rsidRPr="7A2C6476">
              <w:rPr>
                <w:color w:val="000000" w:themeColor="text1"/>
              </w:rPr>
              <w:t xml:space="preserve">Job Title: </w:t>
            </w:r>
            <w:r w:rsidRPr="7A2C6476" w:rsidR="5D8FFE2B">
              <w:rPr>
                <w:color w:val="000000" w:themeColor="text1"/>
              </w:rPr>
              <w:t xml:space="preserve">Contracts Manager </w:t>
            </w:r>
            <w:r w:rsidRPr="7A2C6476" w:rsidR="11BFFFCA">
              <w:rPr>
                <w:color w:val="000000" w:themeColor="text1"/>
              </w:rPr>
              <w:t xml:space="preserve"> </w:t>
            </w:r>
          </w:p>
          <w:p w:rsidRPr="00D8481D" w:rsidR="00B466A4" w:rsidP="018939D4" w:rsidRDefault="00B466A4" w14:paraId="13243361" w14:textId="0FBADC48">
            <w:pPr>
              <w:rPr>
                <w:rFonts w:eastAsia="Arial" w:cs="Arial"/>
                <w:szCs w:val="20"/>
              </w:rPr>
            </w:pPr>
            <w:r>
              <w:t xml:space="preserve">Supervisor Title/ Level: </w:t>
            </w:r>
            <w:r w:rsidR="00683034">
              <w:t>Senior Contracts Manager / P-5</w:t>
            </w:r>
            <w:r w:rsidR="51F22267">
              <w:t xml:space="preserve"> #</w:t>
            </w:r>
            <w:r w:rsidRPr="018939D4" w:rsidR="51F22267">
              <w:rPr>
                <w:rFonts w:ascii="Aptos Narrow" w:hAnsi="Aptos Narrow" w:eastAsia="Aptos Narrow" w:cs="Aptos Narrow"/>
                <w:color w:val="000000" w:themeColor="text1"/>
                <w:sz w:val="22"/>
                <w:szCs w:val="22"/>
              </w:rPr>
              <w:t>113315</w:t>
            </w:r>
          </w:p>
          <w:p w:rsidRPr="00905BF1" w:rsidR="00B466A4" w:rsidP="00B466A4" w:rsidRDefault="00B466A4" w14:paraId="6ED3BB3F" w14:textId="5D18B011">
            <w:pPr>
              <w:rPr>
                <w:b/>
              </w:rPr>
            </w:pPr>
            <w:r>
              <w:t xml:space="preserve">Organizational Unit: </w:t>
            </w:r>
            <w:r w:rsidR="00683034">
              <w:t>Vaccine Centre</w:t>
            </w:r>
          </w:p>
          <w:p w:rsidR="00B466A4" w:rsidP="00C5029E" w:rsidRDefault="00B466A4" w14:paraId="4BC343C4" w14:textId="01571414">
            <w:r>
              <w:t xml:space="preserve">Post Location: </w:t>
            </w:r>
            <w:r w:rsidR="00683034">
              <w:t>Copenhagen, Denmark</w:t>
            </w:r>
          </w:p>
        </w:tc>
        <w:tc>
          <w:tcPr>
            <w:tcW w:w="4428" w:type="dxa"/>
          </w:tcPr>
          <w:p w:rsidR="00B466A4" w:rsidRDefault="00B466A4" w14:paraId="1D0B94FD" w14:textId="6EB76CE7"/>
          <w:p w:rsidRPr="00D810B2" w:rsidR="00B466A4" w:rsidP="00B466A4" w:rsidRDefault="00DB46E8" w14:paraId="605F7F21" w14:textId="3535CF3A">
            <w:pPr>
              <w:rPr>
                <w:b/>
              </w:rPr>
            </w:pPr>
            <w:r>
              <w:t>Job Level:</w:t>
            </w:r>
            <w:r w:rsidR="00683034">
              <w:t xml:space="preserve"> P-4</w:t>
            </w:r>
          </w:p>
          <w:p w:rsidR="00B466A4" w:rsidRDefault="00B466A4" w14:paraId="4A9D114B" w14:textId="420B93D7">
            <w:r>
              <w:t xml:space="preserve">Job Profile No.: </w:t>
            </w:r>
            <w:r w:rsidR="00683034">
              <w:t>16559</w:t>
            </w:r>
          </w:p>
          <w:p w:rsidR="00B466A4" w:rsidP="00B466A4" w:rsidRDefault="00B466A4" w14:paraId="1BAFA304" w14:textId="77777777">
            <w:pPr>
              <w:rPr>
                <w:color w:val="FF0000"/>
              </w:rPr>
            </w:pPr>
            <w:r>
              <w:t>Job Classification Level:</w:t>
            </w:r>
          </w:p>
          <w:p w:rsidR="00B466A4" w:rsidP="00B466A4" w:rsidRDefault="00B466A4" w14:paraId="3C0D9384" w14:textId="77777777"/>
        </w:tc>
      </w:tr>
    </w:tbl>
    <w:p w:rsidR="00B466A4" w:rsidRDefault="00B466A4" w14:paraId="249FE200" w14:textId="43E11FAB"/>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Look w:val="0000" w:firstRow="0" w:lastRow="0" w:firstColumn="0" w:lastColumn="0" w:noHBand="0" w:noVBand="0"/>
      </w:tblPr>
      <w:tblGrid>
        <w:gridCol w:w="8630"/>
      </w:tblGrid>
      <w:tr w:rsidR="00B466A4" w:rsidTr="01C6101D" w14:paraId="3B24BAD1" w14:textId="77777777">
        <w:tc>
          <w:tcPr>
            <w:tcW w:w="8856" w:type="dxa"/>
            <w:tcBorders>
              <w:bottom w:val="single" w:color="auto" w:sz="4" w:space="0"/>
            </w:tcBorders>
            <w:shd w:val="clear" w:color="auto" w:fill="E0E0E0"/>
            <w:tcMar/>
          </w:tcPr>
          <w:p w:rsidR="00B466A4" w:rsidRDefault="00B466A4" w14:paraId="24ADE980" w14:textId="77777777">
            <w:pPr>
              <w:pStyle w:val="Heading1"/>
            </w:pPr>
          </w:p>
          <w:p w:rsidR="00B466A4" w:rsidRDefault="00B466A4" w14:paraId="3EE3A2A0" w14:textId="77777777">
            <w:pPr>
              <w:pStyle w:val="Heading1"/>
            </w:pPr>
            <w:r>
              <w:t xml:space="preserve">II. </w:t>
            </w:r>
            <w:r w:rsidRPr="00F46EEB" w:rsidR="0097359A">
              <w:t>Strategic office context and</w:t>
            </w:r>
            <w:r w:rsidR="0097359A">
              <w:t xml:space="preserve"> p</w:t>
            </w:r>
            <w:r>
              <w:t>urpose for the job</w:t>
            </w:r>
          </w:p>
          <w:p w:rsidR="00B466A4" w:rsidRDefault="00B466A4" w14:paraId="3DE2A6C5" w14:textId="77777777">
            <w:pPr>
              <w:pStyle w:val="Heading1"/>
              <w:rPr>
                <w:b w:val="0"/>
                <w:bCs w:val="0"/>
                <w:i/>
                <w:iCs/>
                <w:sz w:val="18"/>
              </w:rPr>
            </w:pPr>
          </w:p>
        </w:tc>
      </w:tr>
      <w:tr w:rsidR="00B466A4" w:rsidTr="01C6101D" w14:paraId="15B702F1" w14:textId="77777777">
        <w:tc>
          <w:tcPr>
            <w:tcW w:w="8856" w:type="dxa"/>
            <w:shd w:val="clear" w:color="auto" w:fill="FFFFFF" w:themeFill="background1"/>
            <w:tcMar/>
          </w:tcPr>
          <w:p w:rsidR="018939D4" w:rsidP="018939D4" w:rsidRDefault="018939D4" w14:paraId="6CACF4B7" w14:textId="0F291801">
            <w:pPr>
              <w:widowControl w:val="0"/>
              <w:jc w:val="both"/>
              <w:rPr>
                <w:rFonts w:cs="Cambria"/>
              </w:rPr>
            </w:pPr>
          </w:p>
          <w:p w:rsidRPr="009A5A1E" w:rsidR="00B466A4" w:rsidP="00B466A4" w:rsidRDefault="00B466A4" w14:paraId="5D7A85F5" w14:textId="62CDD55B">
            <w:pPr>
              <w:widowControl w:val="0"/>
              <w:autoSpaceDE w:val="0"/>
              <w:autoSpaceDN w:val="0"/>
              <w:adjustRightInd w:val="0"/>
              <w:jc w:val="both"/>
              <w:rPr>
                <w:rFonts w:cs="Arial"/>
              </w:rPr>
            </w:pPr>
            <w:r w:rsidRPr="018939D4">
              <w:rPr>
                <w:rFonts w:cs="Cambria"/>
              </w:rPr>
              <w:t>The fundamental mission of UNICEF is to promote the rights of every child, everywhere, in everything the organization does — in programs, in advocacy and in operations. The equity strategy, emphasizing the most disadvantaged and excluded children and families, translates this commitment to children’s rights into action. For UNICEF, equity means that all children have an opportunity to survive, develop and reach their full potential, without discrimination, bias or favoritism. To the degree that any child has an unequal chance in life — in its social, political,</w:t>
            </w:r>
            <w:r>
              <w:t xml:space="preserve"> </w:t>
            </w:r>
            <w:r w:rsidRPr="018939D4">
              <w:rPr>
                <w:rFonts w:cs="Cambria"/>
              </w:rPr>
              <w:t>economic, civic and cultural dimensions — her or his rights are violated. There is growing evidence that investing in the health, education and protection of a society’s most disadvantaged citizens — addressing inequity — not only will give all children the opportunity to fulfill their potential but also will lead to sustained growth and stability of countries. This is why the focus on equity is so vital. It accelerates progress towards realizing the human rights of all children, which is the universal mandate of UNICEF, as outlined by the Convention on the Rights of the Child, while also supporting the equitable development of nation</w:t>
            </w:r>
            <w:r w:rsidRPr="018939D4" w:rsidR="00F30B49">
              <w:rPr>
                <w:rFonts w:cs="Cambria"/>
              </w:rPr>
              <w:t>s</w:t>
            </w:r>
            <w:r w:rsidRPr="018939D4">
              <w:rPr>
                <w:rFonts w:cs="Arial"/>
              </w:rPr>
              <w:t>.</w:t>
            </w:r>
          </w:p>
          <w:p w:rsidR="00B466A4" w:rsidP="00B466A4" w:rsidRDefault="00B466A4" w14:paraId="4071F2ED" w14:textId="0D62799F">
            <w:pPr>
              <w:jc w:val="both"/>
              <w:rPr>
                <w:rFonts w:cs="Arial"/>
                <w:szCs w:val="26"/>
              </w:rPr>
            </w:pPr>
          </w:p>
          <w:p w:rsidR="00242658" w:rsidP="091E4D84" w:rsidRDefault="00771269" w14:paraId="23E5C17F" w14:textId="21028705">
            <w:pPr>
              <w:jc w:val="both"/>
              <w:rPr>
                <w:rFonts w:cs="Arial"/>
              </w:rPr>
            </w:pPr>
            <w:r w:rsidRPr="18FA28F0">
              <w:rPr>
                <w:rFonts w:cs="Arial"/>
                <w:b/>
                <w:bCs/>
                <w:u w:val="single"/>
              </w:rPr>
              <w:t>Strategic</w:t>
            </w:r>
            <w:r w:rsidRPr="18FA28F0" w:rsidR="00B466A4">
              <w:rPr>
                <w:rFonts w:cs="Arial"/>
                <w:b/>
                <w:bCs/>
                <w:u w:val="single"/>
              </w:rPr>
              <w:t xml:space="preserve"> </w:t>
            </w:r>
            <w:r w:rsidRPr="18FA28F0">
              <w:rPr>
                <w:rFonts w:cs="Arial"/>
                <w:b/>
                <w:bCs/>
                <w:u w:val="single"/>
              </w:rPr>
              <w:t>office</w:t>
            </w:r>
            <w:r w:rsidRPr="18FA28F0" w:rsidR="00B466A4">
              <w:rPr>
                <w:rFonts w:cs="Arial"/>
                <w:b/>
                <w:bCs/>
                <w:u w:val="single"/>
              </w:rPr>
              <w:t xml:space="preserve"> </w:t>
            </w:r>
            <w:r w:rsidRPr="18FA28F0" w:rsidR="02938763">
              <w:rPr>
                <w:rFonts w:cs="Arial"/>
                <w:b/>
                <w:bCs/>
                <w:u w:val="single"/>
              </w:rPr>
              <w:t>context:</w:t>
            </w:r>
            <w:r w:rsidRPr="18FA28F0" w:rsidR="00905BF1">
              <w:rPr>
                <w:rFonts w:cs="Arial"/>
              </w:rPr>
              <w:t xml:space="preserve"> </w:t>
            </w:r>
          </w:p>
          <w:p w:rsidR="25212698" w:rsidP="25212698" w:rsidRDefault="25212698" w14:paraId="6C17DF78" w14:textId="78AF5DC0">
            <w:pPr>
              <w:jc w:val="both"/>
              <w:rPr>
                <w:rFonts w:cs="Arial"/>
              </w:rPr>
            </w:pPr>
          </w:p>
          <w:p w:rsidR="00EE3B85" w:rsidP="091E4D84" w:rsidRDefault="7EF6EA5D" w14:paraId="6CEBF48A" w14:textId="48D7F2F3">
            <w:pPr>
              <w:jc w:val="both"/>
              <w:rPr>
                <w:rFonts w:cs="Cambria"/>
              </w:rPr>
            </w:pPr>
            <w:r w:rsidRPr="091E4D84">
              <w:rPr>
                <w:rFonts w:cs="Cambria"/>
              </w:rPr>
              <w:t xml:space="preserve">UNICEF Supply Division (SD) works to ensure equitable and inclusive access to essential supplies and services for children and their families, in development, humanitarian and fragile contexts. These supplies are critical to saving lives, supporting children’s health and education, and protecting them from abuse, exploitation, and neglect. As the UN’s largest </w:t>
            </w:r>
            <w:proofErr w:type="gramStart"/>
            <w:r w:rsidRPr="091E4D84">
              <w:rPr>
                <w:rFonts w:cs="Cambria"/>
              </w:rPr>
              <w:t>end to end</w:t>
            </w:r>
            <w:proofErr w:type="gramEnd"/>
            <w:r w:rsidRPr="091E4D84">
              <w:rPr>
                <w:rFonts w:cs="Cambria"/>
              </w:rPr>
              <w:t xml:space="preserve"> supply chain entity, UNICEF leverages its global reach, market influence, supply chain expertise and partnerships with governments, civil society, private sector, industry, and other stakeholders to meet children’s needs and protect their rights around the world.</w:t>
            </w:r>
          </w:p>
          <w:p w:rsidR="00EE3B85" w:rsidP="091E4D84" w:rsidRDefault="7EF6EA5D" w14:paraId="22E25D0E" w14:textId="2306E942">
            <w:pPr>
              <w:jc w:val="both"/>
              <w:rPr>
                <w:rFonts w:cs="Cambria"/>
              </w:rPr>
            </w:pPr>
            <w:r w:rsidRPr="091E4D84">
              <w:rPr>
                <w:rFonts w:cs="Cambria"/>
              </w:rPr>
              <w:t xml:space="preserve"> </w:t>
            </w:r>
          </w:p>
          <w:p w:rsidR="00EE3B85" w:rsidP="091E4D84" w:rsidRDefault="7EF6EA5D" w14:paraId="2B37A31C" w14:textId="4DE996EF">
            <w:pPr>
              <w:jc w:val="both"/>
              <w:rPr>
                <w:rFonts w:cs="Cambria"/>
              </w:rPr>
            </w:pPr>
            <w:r w:rsidRPr="33FC18F0">
              <w:rPr>
                <w:rFonts w:cs="Cambria"/>
              </w:rPr>
              <w:t>SD focuses on three result areas to maximize impact, scale, and effectiveness: strategic procurement; supply preparedness and response in humanitarian and fragile contexts; and supply chain optimization. To facilitate and accelerate progress toward these results, SD employs three change strategies: financing for supply and services, supply chain digitalization and supply chain localization.</w:t>
            </w:r>
          </w:p>
          <w:p w:rsidR="00EE3B85" w:rsidP="091E4D84" w:rsidRDefault="00EE3B85" w14:paraId="1725F772" w14:textId="79F4C6BC">
            <w:pPr>
              <w:jc w:val="both"/>
              <w:rPr>
                <w:rFonts w:cs="Arial"/>
              </w:rPr>
            </w:pPr>
          </w:p>
          <w:p w:rsidR="70EA18AF" w:rsidP="7C9A6D88" w:rsidRDefault="70EA18AF" w14:paraId="22CEC27B" w14:textId="0C37003C">
            <w:pPr>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7C9A6D88" w:rsidR="70EA18AF">
              <w:rPr>
                <w:rFonts w:ascii="Arial" w:hAnsi="Arial" w:eastAsia="Arial" w:cs="Arial"/>
                <w:b w:val="1"/>
                <w:bCs w:val="1"/>
                <w:i w:val="0"/>
                <w:iCs w:val="0"/>
                <w:caps w:val="0"/>
                <w:smallCaps w:val="0"/>
                <w:strike w:val="0"/>
                <w:dstrike w:val="0"/>
                <w:noProof w:val="0"/>
                <w:color w:val="000000" w:themeColor="text1" w:themeTint="FF" w:themeShade="FF"/>
                <w:sz w:val="20"/>
                <w:szCs w:val="20"/>
                <w:u w:val="single"/>
                <w:lang w:val="en-US"/>
              </w:rPr>
              <w:t>Job Organizational context:</w:t>
            </w:r>
          </w:p>
          <w:p w:rsidR="7C9A6D88" w:rsidP="7C9A6D88" w:rsidRDefault="7C9A6D88" w14:paraId="40918D15" w14:textId="076D628D">
            <w:pPr>
              <w:jc w:val="both"/>
              <w:rPr>
                <w:rFonts w:ascii="Arial" w:hAnsi="Arial" w:eastAsia="Arial" w:cs="Arial"/>
                <w:b w:val="0"/>
                <w:bCs w:val="0"/>
                <w:i w:val="0"/>
                <w:iCs w:val="0"/>
                <w:caps w:val="0"/>
                <w:smallCaps w:val="0"/>
                <w:noProof w:val="0"/>
                <w:color w:val="000000" w:themeColor="text1" w:themeTint="FF" w:themeShade="FF"/>
                <w:sz w:val="20"/>
                <w:szCs w:val="20"/>
                <w:lang w:val="en-US"/>
              </w:rPr>
            </w:pPr>
          </w:p>
          <w:p w:rsidR="70EA18AF" w:rsidP="7C9A6D88" w:rsidRDefault="70EA18AF" w14:paraId="711AC797" w14:textId="6EAE9EB0">
            <w:pPr>
              <w:spacing w:before="0" w:beforeAutospacing="off" w:after="0" w:afterAutospacing="off" w:line="259"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7C9A6D88" w:rsidR="70EA18AF">
              <w:rPr>
                <w:rFonts w:ascii="Arial" w:hAnsi="Arial" w:eastAsia="Arial" w:cs="Arial"/>
                <w:b w:val="0"/>
                <w:bCs w:val="0"/>
                <w:i w:val="0"/>
                <w:iCs w:val="0"/>
                <w:caps w:val="0"/>
                <w:smallCaps w:val="0"/>
                <w:noProof w:val="0"/>
                <w:color w:val="000000" w:themeColor="text1" w:themeTint="FF" w:themeShade="FF"/>
                <w:sz w:val="20"/>
                <w:szCs w:val="20"/>
                <w:lang w:val="en-US"/>
              </w:rPr>
              <w:t xml:space="preserve">Immunization Supplies cone focuses on the strategic positioning of supply and procurement of vaccines, safety injection and cold chain equipment and infrastructure needs to support immunization and health programmes. This work is carried out in close collaboration with the Global Programme Group, regional and country offices as well as key partners, such as WHO, the Gavi Alliance, the Global Polio Eradication Initiative, and the Gates Foundation. </w:t>
            </w:r>
          </w:p>
          <w:p w:rsidR="7C9A6D88" w:rsidP="7C9A6D88" w:rsidRDefault="7C9A6D88" w14:paraId="562B2A09" w14:textId="343643C0">
            <w:pPr>
              <w:jc w:val="both"/>
              <w:rPr>
                <w:rFonts w:ascii="Arial" w:hAnsi="Arial" w:eastAsia="Arial" w:cs="Arial"/>
                <w:b w:val="0"/>
                <w:bCs w:val="0"/>
                <w:i w:val="0"/>
                <w:iCs w:val="0"/>
                <w:caps w:val="0"/>
                <w:smallCaps w:val="0"/>
                <w:noProof w:val="0"/>
                <w:color w:val="000000" w:themeColor="text1" w:themeTint="FF" w:themeShade="FF"/>
                <w:sz w:val="20"/>
                <w:szCs w:val="20"/>
                <w:lang w:val="en-US"/>
              </w:rPr>
            </w:pPr>
          </w:p>
          <w:p w:rsidR="70EA18AF" w:rsidP="7C9A6D88" w:rsidRDefault="70EA18AF" w14:paraId="7DCF4E31" w14:textId="38769971">
            <w:pPr>
              <w:spacing w:before="0" w:beforeAutospacing="off" w:after="0" w:afterAutospacing="off" w:line="259" w:lineRule="auto"/>
              <w:ind w:left="0" w:right="0"/>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7C9A6D88" w:rsidR="70EA18AF">
              <w:rPr>
                <w:rFonts w:ascii="Arial" w:hAnsi="Arial" w:eastAsia="Arial" w:cs="Arial"/>
                <w:b w:val="0"/>
                <w:bCs w:val="0"/>
                <w:i w:val="0"/>
                <w:iCs w:val="0"/>
                <w:caps w:val="0"/>
                <w:smallCaps w:val="0"/>
                <w:noProof w:val="0"/>
                <w:color w:val="000000" w:themeColor="text1" w:themeTint="FF" w:themeShade="FF"/>
                <w:sz w:val="20"/>
                <w:szCs w:val="20"/>
                <w:lang w:val="en-US"/>
              </w:rPr>
              <w:t xml:space="preserve">The position is located within the Immunization Supplies cone, in the EPI Unit. Within the Immunization Supplies cone, the EPI Unit is accountable for supply, procurement, and market shaping for the portfolio of vaccines that include HepB, BCG, Diphtheria containing vaccines (Td, DTP and DT), Penta, Hexa, Hib and Pneumococcal Conjugate Vaccines for routine, outbreak immunization activities; and engaging in technical partnerships to facilitate access to novel TB vaccines.  </w:t>
            </w:r>
          </w:p>
          <w:p w:rsidR="00DC4A55" w:rsidP="00C5029E" w:rsidRDefault="00DC4A55" w14:paraId="05689002" w14:textId="77F98680">
            <w:pPr>
              <w:jc w:val="both"/>
              <w:rPr>
                <w:rFonts w:cs="Arial"/>
                <w:szCs w:val="26"/>
              </w:rPr>
            </w:pPr>
          </w:p>
          <w:p w:rsidR="70EA18AF" w:rsidP="7C9A6D88" w:rsidRDefault="70EA18AF" w14:paraId="562A8DCC" w14:textId="60B13823">
            <w:pPr>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7C9A6D88" w:rsidR="70EA18AF">
              <w:rPr>
                <w:rFonts w:ascii="Arial" w:hAnsi="Arial" w:eastAsia="Arial" w:cs="Arial"/>
                <w:b w:val="1"/>
                <w:bCs w:val="1"/>
                <w:i w:val="0"/>
                <w:iCs w:val="0"/>
                <w:caps w:val="0"/>
                <w:smallCaps w:val="0"/>
                <w:strike w:val="0"/>
                <w:dstrike w:val="0"/>
                <w:noProof w:val="0"/>
                <w:color w:val="000000" w:themeColor="text1" w:themeTint="FF" w:themeShade="FF"/>
                <w:sz w:val="20"/>
                <w:szCs w:val="20"/>
                <w:u w:val="single"/>
                <w:lang w:val="en-US"/>
              </w:rPr>
              <w:t>Purpose for the job</w:t>
            </w:r>
            <w:r w:rsidRPr="7C9A6D88" w:rsidR="70EA18AF">
              <w:rPr>
                <w:rFonts w:ascii="Arial" w:hAnsi="Arial" w:eastAsia="Arial" w:cs="Arial"/>
                <w:b w:val="0"/>
                <w:bCs w:val="0"/>
                <w:i w:val="0"/>
                <w:iCs w:val="0"/>
                <w:caps w:val="0"/>
                <w:smallCaps w:val="0"/>
                <w:strike w:val="0"/>
                <w:dstrike w:val="0"/>
                <w:noProof w:val="0"/>
                <w:color w:val="000000" w:themeColor="text1" w:themeTint="FF" w:themeShade="FF"/>
                <w:sz w:val="20"/>
                <w:szCs w:val="20"/>
                <w:u w:val="single"/>
                <w:lang w:val="en-US"/>
              </w:rPr>
              <w:t xml:space="preserve">  </w:t>
            </w:r>
          </w:p>
          <w:p w:rsidR="70EA18AF" w:rsidP="7C9A6D88" w:rsidRDefault="70EA18AF" w14:paraId="0B158BD6" w14:textId="61A83A62">
            <w:pPr>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7C9A6D88" w:rsidR="70EA18AF">
              <w:rPr>
                <w:rFonts w:ascii="Arial" w:hAnsi="Arial" w:eastAsia="Arial" w:cs="Arial"/>
                <w:b w:val="0"/>
                <w:bCs w:val="0"/>
                <w:i w:val="0"/>
                <w:iCs w:val="0"/>
                <w:caps w:val="0"/>
                <w:smallCaps w:val="0"/>
                <w:noProof w:val="0"/>
                <w:color w:val="000000" w:themeColor="text1" w:themeTint="FF" w:themeShade="FF"/>
                <w:sz w:val="20"/>
                <w:szCs w:val="20"/>
                <w:lang w:val="en-US"/>
              </w:rPr>
              <w:t> </w:t>
            </w:r>
          </w:p>
          <w:p w:rsidR="7C9A6D88" w:rsidP="01C6101D" w:rsidRDefault="7C9A6D88" w14:paraId="48397832" w14:textId="68340C05">
            <w:pPr>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01C6101D" w:rsidR="70EA18AF">
              <w:rPr>
                <w:rFonts w:ascii="Arial" w:hAnsi="Arial" w:eastAsia="Arial" w:cs="Arial"/>
                <w:b w:val="0"/>
                <w:bCs w:val="0"/>
                <w:i w:val="0"/>
                <w:iCs w:val="0"/>
                <w:caps w:val="0"/>
                <w:smallCaps w:val="0"/>
                <w:noProof w:val="0"/>
                <w:color w:val="000000" w:themeColor="text1" w:themeTint="FF" w:themeShade="FF"/>
                <w:sz w:val="20"/>
                <w:szCs w:val="20"/>
                <w:lang w:val="en-GB"/>
              </w:rPr>
              <w:t xml:space="preserve">Under the general guidance of the Senior </w:t>
            </w:r>
            <w:r w:rsidRPr="01C6101D" w:rsidR="70EA18AF">
              <w:rPr>
                <w:rFonts w:ascii="Arial" w:hAnsi="Arial" w:eastAsia="Arial" w:cs="Arial"/>
                <w:b w:val="0"/>
                <w:bCs w:val="0"/>
                <w:i w:val="0"/>
                <w:iCs w:val="0"/>
                <w:caps w:val="0"/>
                <w:smallCaps w:val="0"/>
                <w:noProof w:val="0"/>
                <w:color w:val="000000" w:themeColor="text1" w:themeTint="FF" w:themeShade="FF"/>
                <w:sz w:val="20"/>
                <w:szCs w:val="20"/>
                <w:lang w:val="en-GB"/>
              </w:rPr>
              <w:t>Contract</w:t>
            </w:r>
            <w:r w:rsidRPr="01C6101D" w:rsidR="14C53584">
              <w:rPr>
                <w:rFonts w:ascii="Arial" w:hAnsi="Arial" w:eastAsia="Arial" w:cs="Arial"/>
                <w:b w:val="0"/>
                <w:bCs w:val="0"/>
                <w:i w:val="0"/>
                <w:iCs w:val="0"/>
                <w:caps w:val="0"/>
                <w:smallCaps w:val="0"/>
                <w:noProof w:val="0"/>
                <w:color w:val="000000" w:themeColor="text1" w:themeTint="FF" w:themeShade="FF"/>
                <w:sz w:val="20"/>
                <w:szCs w:val="20"/>
                <w:lang w:val="en-GB"/>
              </w:rPr>
              <w:t>s</w:t>
            </w:r>
            <w:r w:rsidRPr="01C6101D" w:rsidR="70EA18AF">
              <w:rPr>
                <w:rFonts w:ascii="Arial" w:hAnsi="Arial" w:eastAsia="Arial" w:cs="Arial"/>
                <w:b w:val="0"/>
                <w:bCs w:val="0"/>
                <w:i w:val="0"/>
                <w:iCs w:val="0"/>
                <w:caps w:val="0"/>
                <w:smallCaps w:val="0"/>
                <w:noProof w:val="0"/>
                <w:color w:val="000000" w:themeColor="text1" w:themeTint="FF" w:themeShade="FF"/>
                <w:sz w:val="20"/>
                <w:szCs w:val="20"/>
                <w:lang w:val="en-GB"/>
              </w:rPr>
              <w:t xml:space="preserve"> Manager, Vaccine Centre, the incumbent is responsible for the planning, development and implementation of procurement of a range of vaccines working with vaccine programme partners, overseeing market research and long-range procurement planning in order to achieve the most appropriate and cost-effective means of procurement. </w:t>
            </w:r>
          </w:p>
          <w:p w:rsidR="59654490" w:rsidP="59654490" w:rsidRDefault="59654490" w14:paraId="47F18B06" w14:textId="53F37DDD">
            <w:pPr>
              <w:jc w:val="both"/>
              <w:rPr>
                <w:rFonts w:ascii="Arial" w:hAnsi="Arial" w:eastAsia="Arial" w:cs="Arial"/>
                <w:b w:val="0"/>
                <w:bCs w:val="0"/>
                <w:i w:val="0"/>
                <w:iCs w:val="0"/>
                <w:caps w:val="0"/>
                <w:smallCaps w:val="0"/>
                <w:noProof w:val="0"/>
                <w:color w:val="000000" w:themeColor="text1" w:themeTint="FF" w:themeShade="FF"/>
                <w:sz w:val="20"/>
                <w:szCs w:val="20"/>
                <w:lang w:val="en-US"/>
              </w:rPr>
            </w:pPr>
          </w:p>
          <w:p w:rsidR="7C9A6D88" w:rsidP="59654490" w:rsidRDefault="7C9A6D88" w14:paraId="58F9CF03" w14:noSpellErr="1" w14:textId="11ACC139">
            <w:pPr>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59654490" w:rsidR="70EA18AF">
              <w:rPr>
                <w:rFonts w:ascii="Arial" w:hAnsi="Arial" w:eastAsia="Arial" w:cs="Arial"/>
                <w:b w:val="0"/>
                <w:bCs w:val="0"/>
                <w:i w:val="0"/>
                <w:iCs w:val="0"/>
                <w:caps w:val="0"/>
                <w:smallCaps w:val="0"/>
                <w:noProof w:val="0"/>
                <w:color w:val="000000" w:themeColor="text1" w:themeTint="FF" w:themeShade="FF"/>
                <w:sz w:val="20"/>
                <w:szCs w:val="20"/>
                <w:lang w:val="en-US"/>
              </w:rPr>
              <w:t>This job profile will be supervising the relevant staff required to perform the activities as defined within the Contract Specialist Terms of Reference.</w:t>
            </w:r>
          </w:p>
          <w:p w:rsidR="00C00C9F" w:rsidP="008E20E6" w:rsidRDefault="00C00C9F" w14:paraId="28A3245E" w14:textId="059E70D5">
            <w:pPr>
              <w:jc w:val="both"/>
            </w:pPr>
          </w:p>
        </w:tc>
      </w:tr>
    </w:tbl>
    <w:p w:rsidR="00B466A4" w:rsidRDefault="00B466A4" w14:paraId="28F89465" w14:textId="77777777"/>
    <w:p w:rsidR="00B466A4" w:rsidRDefault="00B466A4" w14:paraId="6361AD0C" w14:textId="77777777"/>
    <w:tbl>
      <w:tblPr>
        <w:tblW w:w="87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Look w:val="0000" w:firstRow="0" w:lastRow="0" w:firstColumn="0" w:lastColumn="0" w:noHBand="0" w:noVBand="0"/>
      </w:tblPr>
      <w:tblGrid>
        <w:gridCol w:w="8715"/>
      </w:tblGrid>
      <w:tr w:rsidR="00B466A4" w:rsidTr="14A4D843" w14:paraId="713E79CA" w14:textId="77777777">
        <w:tc>
          <w:tcPr>
            <w:tcW w:w="8715" w:type="dxa"/>
            <w:shd w:val="clear" w:color="auto" w:fill="E0E0E0"/>
            <w:tcMar/>
          </w:tcPr>
          <w:p w:rsidR="00B466A4" w:rsidP="0361C92C" w:rsidRDefault="00B466A4" w14:paraId="353894B4" w14:textId="77777777">
            <w:pPr>
              <w:spacing w:line="259" w:lineRule="auto"/>
              <w:rPr>
                <w:color w:val="FF0000"/>
              </w:rPr>
            </w:pPr>
          </w:p>
          <w:p w:rsidRPr="004015C5" w:rsidR="00B466A4" w:rsidRDefault="00B466A4" w14:paraId="56AD9415" w14:textId="55B0412C">
            <w:pPr>
              <w:pStyle w:val="Heading1"/>
              <w:rPr>
                <w:i/>
                <w:sz w:val="22"/>
                <w:szCs w:val="22"/>
              </w:rPr>
            </w:pPr>
            <w:r>
              <w:t>III. Key function</w:t>
            </w:r>
            <w:r w:rsidR="004015C5">
              <w:t>s</w:t>
            </w:r>
            <w:r>
              <w:t>, accountabi</w:t>
            </w:r>
            <w:r w:rsidR="00DC4A55">
              <w:t>lities and related duties/tasks:</w:t>
            </w:r>
          </w:p>
          <w:p w:rsidR="00B466A4" w:rsidRDefault="00B466A4" w14:paraId="5C16C989" w14:textId="77777777">
            <w:pPr>
              <w:rPr>
                <w:i/>
                <w:iCs/>
                <w:sz w:val="18"/>
              </w:rPr>
            </w:pPr>
          </w:p>
        </w:tc>
      </w:tr>
      <w:tr w:rsidR="00B466A4" w:rsidTr="14A4D843" w14:paraId="3E7B7818" w14:textId="77777777">
        <w:tc>
          <w:tcPr>
            <w:tcW w:w="8715" w:type="dxa"/>
            <w:shd w:val="clear" w:color="auto" w:fill="FFFFFF" w:themeFill="background1"/>
            <w:tcMar/>
          </w:tcPr>
          <w:p w:rsidR="009B02F0" w:rsidP="7DEDFA6B" w:rsidRDefault="009B02F0" w14:paraId="26262449" w14:textId="676E9BA6">
            <w:pPr>
              <w:spacing w:after="120"/>
              <w:rPr>
                <w:rFonts w:ascii="Arial" w:hAnsi="Arial" w:eastAsia="Arial" w:cs="Arial"/>
                <w:b w:val="0"/>
                <w:bCs w:val="0"/>
                <w:i w:val="0"/>
                <w:iCs w:val="0"/>
                <w:caps w:val="0"/>
                <w:smallCaps w:val="0"/>
                <w:noProof w:val="0"/>
                <w:color w:val="000000" w:themeColor="text1" w:themeTint="FF" w:themeShade="FF"/>
                <w:sz w:val="20"/>
                <w:szCs w:val="20"/>
                <w:lang w:val="en-US"/>
              </w:rPr>
            </w:pPr>
            <w:r w:rsidRPr="7DEDFA6B" w:rsidR="40DF7BA3">
              <w:rPr>
                <w:rFonts w:ascii="Arial" w:hAnsi="Arial" w:eastAsia="Arial" w:cs="Arial"/>
                <w:b w:val="0"/>
                <w:bCs w:val="0"/>
                <w:i w:val="0"/>
                <w:iCs w:val="0"/>
                <w:caps w:val="0"/>
                <w:smallCaps w:val="0"/>
                <w:noProof w:val="0"/>
                <w:color w:val="000000" w:themeColor="text1" w:themeTint="FF" w:themeShade="FF"/>
                <w:sz w:val="20"/>
                <w:szCs w:val="20"/>
                <w:lang w:val="en-US"/>
              </w:rPr>
              <w:t>Procurement</w:t>
            </w:r>
          </w:p>
          <w:p w:rsidR="009B02F0" w:rsidP="7DEDFA6B" w:rsidRDefault="009B02F0" w14:paraId="6F531F76" w14:textId="4E4A3F4D">
            <w:pPr>
              <w:pStyle w:val="Default"/>
              <w:numPr>
                <w:ilvl w:val="0"/>
                <w:numId w:val="38"/>
              </w:numPr>
              <w:spacing w:after="120"/>
              <w:rPr>
                <w:rFonts w:ascii="Arial" w:hAnsi="Arial" w:eastAsia="Arial" w:cs="Arial"/>
                <w:b w:val="0"/>
                <w:bCs w:val="0"/>
                <w:i w:val="0"/>
                <w:iCs w:val="0"/>
                <w:caps w:val="0"/>
                <w:smallCaps w:val="0"/>
                <w:noProof w:val="0"/>
                <w:color w:val="000000" w:themeColor="text1" w:themeTint="FF" w:themeShade="FF"/>
                <w:sz w:val="20"/>
                <w:szCs w:val="20"/>
                <w:lang w:val="en-US"/>
              </w:rPr>
            </w:pPr>
            <w:r w:rsidRPr="7DEDFA6B" w:rsidR="40DF7BA3">
              <w:rPr>
                <w:rFonts w:ascii="Arial" w:hAnsi="Arial" w:eastAsia="Arial" w:cs="Arial"/>
                <w:b w:val="0"/>
                <w:bCs w:val="0"/>
                <w:i w:val="0"/>
                <w:iCs w:val="0"/>
                <w:caps w:val="0"/>
                <w:smallCaps w:val="0"/>
                <w:noProof w:val="0"/>
                <w:color w:val="000000" w:themeColor="text1" w:themeTint="FF" w:themeShade="FF"/>
                <w:sz w:val="20"/>
                <w:szCs w:val="20"/>
                <w:lang w:val="en-US"/>
              </w:rPr>
              <w:t>Support timely development of procurement strategies, oversee procurement of vaccine materials.  </w:t>
            </w:r>
          </w:p>
          <w:p w:rsidR="009B02F0" w:rsidP="7DEDFA6B" w:rsidRDefault="009B02F0" w14:paraId="0B742723" w14:textId="54B0DF3F">
            <w:pPr>
              <w:pStyle w:val="Default"/>
              <w:numPr>
                <w:ilvl w:val="0"/>
                <w:numId w:val="38"/>
              </w:numPr>
              <w:spacing w:after="120"/>
              <w:rPr>
                <w:rFonts w:ascii="Arial" w:hAnsi="Arial" w:eastAsia="Arial" w:cs="Arial"/>
                <w:b w:val="0"/>
                <w:bCs w:val="0"/>
                <w:i w:val="0"/>
                <w:iCs w:val="0"/>
                <w:caps w:val="0"/>
                <w:smallCaps w:val="0"/>
                <w:noProof w:val="0"/>
                <w:color w:val="000000" w:themeColor="text1" w:themeTint="FF" w:themeShade="FF"/>
                <w:sz w:val="20"/>
                <w:szCs w:val="20"/>
                <w:lang w:val="en-US"/>
              </w:rPr>
            </w:pPr>
            <w:r w:rsidRPr="7DEDFA6B" w:rsidR="40DF7BA3">
              <w:rPr>
                <w:rFonts w:ascii="Arial" w:hAnsi="Arial" w:eastAsia="Arial" w:cs="Arial"/>
                <w:b w:val="0"/>
                <w:bCs w:val="0"/>
                <w:i w:val="0"/>
                <w:iCs w:val="0"/>
                <w:caps w:val="0"/>
                <w:smallCaps w:val="0"/>
                <w:noProof w:val="0"/>
                <w:color w:val="000000" w:themeColor="text1" w:themeTint="FF" w:themeShade="FF"/>
                <w:sz w:val="20"/>
                <w:szCs w:val="20"/>
                <w:lang w:val="en-US"/>
              </w:rPr>
              <w:t>Oversee supplier relationships and contracts management to ensure supplier compliance with LTA’s and purchase order terms and conditions. </w:t>
            </w:r>
          </w:p>
          <w:p w:rsidR="009B02F0" w:rsidP="7DEDFA6B" w:rsidRDefault="009B02F0" w14:paraId="35F3A7F4" w14:textId="4F640DB7">
            <w:pPr>
              <w:pStyle w:val="Default"/>
              <w:numPr>
                <w:ilvl w:val="0"/>
                <w:numId w:val="38"/>
              </w:numPr>
              <w:spacing w:after="120"/>
              <w:rPr>
                <w:rFonts w:ascii="Arial" w:hAnsi="Arial" w:eastAsia="Arial" w:cs="Arial"/>
                <w:b w:val="0"/>
                <w:bCs w:val="0"/>
                <w:i w:val="0"/>
                <w:iCs w:val="0"/>
                <w:caps w:val="0"/>
                <w:smallCaps w:val="0"/>
                <w:noProof w:val="0"/>
                <w:color w:val="000000" w:themeColor="text1" w:themeTint="FF" w:themeShade="FF"/>
                <w:sz w:val="20"/>
                <w:szCs w:val="20"/>
                <w:lang w:val="en-US"/>
              </w:rPr>
            </w:pPr>
            <w:r w:rsidRPr="7DEDFA6B" w:rsidR="40DF7BA3">
              <w:rPr>
                <w:rFonts w:ascii="Arial" w:hAnsi="Arial" w:eastAsia="Arial" w:cs="Arial"/>
                <w:b w:val="0"/>
                <w:bCs w:val="0"/>
                <w:i w:val="0"/>
                <w:iCs w:val="0"/>
                <w:caps w:val="0"/>
                <w:smallCaps w:val="0"/>
                <w:noProof w:val="0"/>
                <w:color w:val="000000" w:themeColor="text1" w:themeTint="FF" w:themeShade="FF"/>
                <w:sz w:val="20"/>
                <w:szCs w:val="20"/>
                <w:lang w:val="en-US"/>
              </w:rPr>
              <w:t>Ensure all procurement activities are in compliance with the UNICEF Financial Rules and Regulations, Supply Procedures and Guidance Notes, and all other applicable procurement procedures. </w:t>
            </w:r>
          </w:p>
          <w:p w:rsidR="009B02F0" w:rsidP="7DEDFA6B" w:rsidRDefault="009B02F0" w14:paraId="3AB3EA39" w14:textId="51666015">
            <w:pPr>
              <w:pStyle w:val="Default"/>
              <w:numPr>
                <w:ilvl w:val="0"/>
                <w:numId w:val="38"/>
              </w:numPr>
              <w:spacing w:after="120"/>
              <w:rPr>
                <w:rFonts w:ascii="Arial" w:hAnsi="Arial" w:eastAsia="Arial" w:cs="Arial"/>
                <w:b w:val="0"/>
                <w:bCs w:val="0"/>
                <w:i w:val="0"/>
                <w:iCs w:val="0"/>
                <w:caps w:val="0"/>
                <w:smallCaps w:val="0"/>
                <w:noProof w:val="0"/>
                <w:color w:val="000000" w:themeColor="text1" w:themeTint="FF" w:themeShade="FF"/>
                <w:sz w:val="20"/>
                <w:szCs w:val="20"/>
                <w:lang w:val="en-US"/>
              </w:rPr>
            </w:pPr>
            <w:r w:rsidRPr="7DEDFA6B" w:rsidR="40DF7BA3">
              <w:rPr>
                <w:rFonts w:ascii="Arial" w:hAnsi="Arial" w:eastAsia="Arial" w:cs="Arial"/>
                <w:b w:val="0"/>
                <w:bCs w:val="0"/>
                <w:i w:val="0"/>
                <w:iCs w:val="0"/>
                <w:caps w:val="0"/>
                <w:smallCaps w:val="0"/>
                <w:noProof w:val="0"/>
                <w:color w:val="000000" w:themeColor="text1" w:themeTint="FF" w:themeShade="FF"/>
                <w:sz w:val="20"/>
                <w:szCs w:val="20"/>
                <w:lang w:val="en-US"/>
              </w:rPr>
              <w:t>Oversee and advise requisitioning Country Office/Regional Office regarding contractual conditions and supplier appraisals for purchasing of products.</w:t>
            </w:r>
          </w:p>
          <w:p w:rsidR="009B02F0" w:rsidP="7DEDFA6B" w:rsidRDefault="009B02F0" w14:paraId="2BD20CBB" w14:textId="55DA478C">
            <w:pPr>
              <w:pStyle w:val="Default"/>
              <w:numPr>
                <w:ilvl w:val="0"/>
                <w:numId w:val="38"/>
              </w:numPr>
              <w:spacing w:after="120"/>
              <w:rPr>
                <w:rFonts w:ascii="Arial" w:hAnsi="Arial" w:eastAsia="Arial" w:cs="Arial"/>
                <w:b w:val="0"/>
                <w:bCs w:val="0"/>
                <w:i w:val="0"/>
                <w:iCs w:val="0"/>
                <w:caps w:val="0"/>
                <w:smallCaps w:val="0"/>
                <w:noProof w:val="0"/>
                <w:color w:val="000000" w:themeColor="text1" w:themeTint="FF" w:themeShade="FF"/>
                <w:sz w:val="20"/>
                <w:szCs w:val="20"/>
                <w:lang w:val="en-US"/>
              </w:rPr>
            </w:pPr>
            <w:r w:rsidRPr="7DEDFA6B" w:rsidR="40DF7BA3">
              <w:rPr>
                <w:rFonts w:ascii="Arial" w:hAnsi="Arial" w:eastAsia="Arial" w:cs="Arial"/>
                <w:b w:val="0"/>
                <w:bCs w:val="0"/>
                <w:i w:val="0"/>
                <w:iCs w:val="0"/>
                <w:caps w:val="0"/>
                <w:smallCaps w:val="0"/>
                <w:noProof w:val="0"/>
                <w:color w:val="000000" w:themeColor="text1" w:themeTint="FF" w:themeShade="FF"/>
                <w:sz w:val="20"/>
                <w:szCs w:val="20"/>
                <w:lang w:val="en-US"/>
              </w:rPr>
              <w:t>Undertake manufacturer missions to troubleshoot and ensure supplier management and oversight, as required. </w:t>
            </w:r>
          </w:p>
          <w:p w:rsidR="009B02F0" w:rsidP="7DEDFA6B" w:rsidRDefault="009B02F0" w14:paraId="29ED3820" w14:textId="0B0DA3FC">
            <w:pPr>
              <w:pStyle w:val="Default"/>
              <w:numPr>
                <w:ilvl w:val="0"/>
                <w:numId w:val="38"/>
              </w:numPr>
              <w:spacing w:after="120"/>
              <w:rPr>
                <w:rFonts w:ascii="Arial" w:hAnsi="Arial" w:eastAsia="Arial" w:cs="Arial"/>
                <w:b w:val="0"/>
                <w:bCs w:val="0"/>
                <w:i w:val="0"/>
                <w:iCs w:val="0"/>
                <w:caps w:val="0"/>
                <w:smallCaps w:val="0"/>
                <w:noProof w:val="0"/>
                <w:color w:val="000000" w:themeColor="text1" w:themeTint="FF" w:themeShade="FF"/>
                <w:sz w:val="20"/>
                <w:szCs w:val="20"/>
                <w:lang w:val="en-US"/>
              </w:rPr>
            </w:pPr>
            <w:r w:rsidRPr="7DEDFA6B" w:rsidR="40DF7BA3">
              <w:rPr>
                <w:rFonts w:ascii="Arial" w:hAnsi="Arial" w:eastAsia="Arial" w:cs="Arial"/>
                <w:b w:val="0"/>
                <w:bCs w:val="0"/>
                <w:i w:val="0"/>
                <w:iCs w:val="0"/>
                <w:caps w:val="0"/>
                <w:smallCaps w:val="0"/>
                <w:noProof w:val="0"/>
                <w:color w:val="000000" w:themeColor="text1" w:themeTint="FF" w:themeShade="FF"/>
                <w:sz w:val="20"/>
                <w:szCs w:val="20"/>
                <w:lang w:val="en-US"/>
              </w:rPr>
              <w:t>Create awareness and understanding of the need for adequate quality standards, best practice and do-no-harm policies. Ensure policy guidelines and regulatory requirements are appropriate and consistently applied to UNICEF procurement in close collaboration with the team of multidisplinary technical specialists and officers. Ensure compliance with Good Storage and Distribution Practices (GSDP), ISO and other relevant international regulations, standards and guidelines, including integration of Quality Management Systems (QMS) requirements into work processes and functions.</w:t>
            </w:r>
          </w:p>
          <w:p w:rsidR="009B02F0" w:rsidP="7DEDFA6B" w:rsidRDefault="009B02F0" w14:paraId="2CF0B9B2" w14:textId="692F62E8">
            <w:pPr>
              <w:spacing w:after="120"/>
              <w:rPr>
                <w:rFonts w:ascii="Arial" w:hAnsi="Arial" w:eastAsia="Arial" w:cs="Arial"/>
                <w:b w:val="0"/>
                <w:bCs w:val="0"/>
                <w:i w:val="0"/>
                <w:iCs w:val="0"/>
                <w:caps w:val="0"/>
                <w:smallCaps w:val="0"/>
                <w:noProof w:val="0"/>
                <w:color w:val="000000" w:themeColor="text1" w:themeTint="FF" w:themeShade="FF"/>
                <w:sz w:val="20"/>
                <w:szCs w:val="20"/>
                <w:lang w:val="en-US"/>
              </w:rPr>
            </w:pPr>
            <w:r w:rsidRPr="7DEDFA6B" w:rsidR="40DF7BA3">
              <w:rPr>
                <w:rFonts w:ascii="Arial" w:hAnsi="Arial" w:eastAsia="Arial" w:cs="Arial"/>
                <w:b w:val="0"/>
                <w:bCs w:val="0"/>
                <w:i w:val="0"/>
                <w:iCs w:val="0"/>
                <w:caps w:val="0"/>
                <w:smallCaps w:val="0"/>
                <w:noProof w:val="0"/>
                <w:color w:val="000000" w:themeColor="text1" w:themeTint="FF" w:themeShade="FF"/>
                <w:sz w:val="20"/>
                <w:szCs w:val="20"/>
                <w:lang w:val="en-US"/>
              </w:rPr>
              <w:t>Partnerships</w:t>
            </w:r>
          </w:p>
          <w:p w:rsidR="009B02F0" w:rsidP="7DEDFA6B" w:rsidRDefault="009B02F0" w14:paraId="722FB76C" w14:textId="6187DA93">
            <w:pPr>
              <w:pStyle w:val="ListParagraph"/>
              <w:numPr>
                <w:ilvl w:val="0"/>
                <w:numId w:val="38"/>
              </w:numPr>
              <w:spacing w:before="120" w:after="120"/>
              <w:ind w:left="714" w:hanging="357"/>
              <w:rPr>
                <w:rFonts w:ascii="Arial" w:hAnsi="Arial" w:eastAsia="Arial" w:cs="Arial"/>
                <w:b w:val="0"/>
                <w:bCs w:val="0"/>
                <w:i w:val="0"/>
                <w:iCs w:val="0"/>
                <w:caps w:val="0"/>
                <w:smallCaps w:val="0"/>
                <w:noProof w:val="0"/>
                <w:color w:val="000000" w:themeColor="text1" w:themeTint="FF" w:themeShade="FF"/>
                <w:sz w:val="20"/>
                <w:szCs w:val="20"/>
                <w:lang w:val="en-US"/>
              </w:rPr>
            </w:pPr>
            <w:r w:rsidRPr="7DEDFA6B" w:rsidR="40DF7BA3">
              <w:rPr>
                <w:rFonts w:ascii="Arial" w:hAnsi="Arial" w:eastAsia="Arial" w:cs="Arial"/>
                <w:b w:val="0"/>
                <w:bCs w:val="0"/>
                <w:i w:val="0"/>
                <w:iCs w:val="0"/>
                <w:caps w:val="0"/>
                <w:smallCaps w:val="0"/>
                <w:noProof w:val="0"/>
                <w:color w:val="000000" w:themeColor="text1" w:themeTint="FF" w:themeShade="FF"/>
                <w:sz w:val="20"/>
                <w:szCs w:val="20"/>
                <w:lang w:val="en-US"/>
              </w:rPr>
              <w:t>Engage with relevant market shaping partners such as [Gavi Alliance, WHO, Gates Foundation</w:t>
            </w:r>
            <w:r w:rsidRPr="7DEDFA6B" w:rsidR="40DF7BA3">
              <w:rPr>
                <w:rFonts w:ascii="Arial" w:hAnsi="Arial" w:eastAsia="Arial" w:cs="Arial"/>
                <w:b w:val="0"/>
                <w:bCs w:val="0"/>
                <w:i w:val="0"/>
                <w:iCs w:val="0"/>
                <w:caps w:val="0"/>
                <w:smallCaps w:val="0"/>
                <w:noProof w:val="0"/>
                <w:color w:val="000000" w:themeColor="text1" w:themeTint="FF" w:themeShade="FF"/>
                <w:sz w:val="20"/>
                <w:szCs w:val="20"/>
                <w:lang w:val="en-US"/>
              </w:rPr>
              <w:t>]</w:t>
            </w:r>
          </w:p>
          <w:p w:rsidR="009B02F0" w:rsidP="7DEDFA6B" w:rsidRDefault="009B02F0" w14:paraId="10BB6E76" w14:textId="51CA599A">
            <w:pPr>
              <w:pStyle w:val="ListParagraph"/>
              <w:numPr>
                <w:ilvl w:val="0"/>
                <w:numId w:val="38"/>
              </w:numPr>
              <w:spacing w:before="120" w:after="120"/>
              <w:ind w:left="714" w:hanging="357"/>
              <w:rPr>
                <w:rFonts w:ascii="Arial" w:hAnsi="Arial" w:eastAsia="Arial" w:cs="Arial"/>
                <w:b w:val="0"/>
                <w:bCs w:val="0"/>
                <w:i w:val="0"/>
                <w:iCs w:val="0"/>
                <w:caps w:val="0"/>
                <w:smallCaps w:val="0"/>
                <w:noProof w:val="0"/>
                <w:color w:val="000000" w:themeColor="text1" w:themeTint="FF" w:themeShade="FF"/>
                <w:sz w:val="20"/>
                <w:szCs w:val="20"/>
                <w:lang w:val="en-US"/>
              </w:rPr>
            </w:pPr>
            <w:r w:rsidRPr="7DEDFA6B" w:rsidR="40DF7BA3">
              <w:rPr>
                <w:rFonts w:ascii="Arial" w:hAnsi="Arial" w:eastAsia="Arial" w:cs="Arial"/>
                <w:b w:val="0"/>
                <w:bCs w:val="0"/>
                <w:i w:val="0"/>
                <w:iCs w:val="0"/>
                <w:caps w:val="0"/>
                <w:smallCaps w:val="0"/>
                <w:noProof w:val="0"/>
                <w:color w:val="000000" w:themeColor="text1" w:themeTint="FF" w:themeShade="FF"/>
                <w:sz w:val="20"/>
                <w:szCs w:val="20"/>
                <w:lang w:val="en-US"/>
              </w:rPr>
              <w:t xml:space="preserve">Oversee engagement with disease programme teams and extended partners to provide the supply and demand perspectives to guide global programme decisions. </w:t>
            </w:r>
          </w:p>
          <w:p w:rsidR="009B02F0" w:rsidP="7DEDFA6B" w:rsidRDefault="009B02F0" w14:paraId="53B40A53" w14:textId="1B3E181C">
            <w:pPr>
              <w:pStyle w:val="Default"/>
              <w:numPr>
                <w:ilvl w:val="0"/>
                <w:numId w:val="38"/>
              </w:numPr>
              <w:spacing w:before="120" w:after="120"/>
              <w:ind w:left="714" w:hanging="357"/>
              <w:rPr>
                <w:rFonts w:ascii="Arial" w:hAnsi="Arial" w:eastAsia="Arial" w:cs="Arial"/>
                <w:b w:val="0"/>
                <w:bCs w:val="0"/>
                <w:i w:val="0"/>
                <w:iCs w:val="0"/>
                <w:caps w:val="0"/>
                <w:smallCaps w:val="0"/>
                <w:noProof w:val="0"/>
                <w:color w:val="000000" w:themeColor="text1" w:themeTint="FF" w:themeShade="FF"/>
                <w:sz w:val="20"/>
                <w:szCs w:val="20"/>
                <w:lang w:val="en-US"/>
              </w:rPr>
            </w:pPr>
            <w:r w:rsidRPr="7DEDFA6B" w:rsidR="40DF7BA3">
              <w:rPr>
                <w:rFonts w:ascii="Arial" w:hAnsi="Arial" w:eastAsia="Arial" w:cs="Arial"/>
                <w:b w:val="0"/>
                <w:bCs w:val="0"/>
                <w:i w:val="0"/>
                <w:iCs w:val="0"/>
                <w:caps w:val="0"/>
                <w:smallCaps w:val="0"/>
                <w:noProof w:val="0"/>
                <w:color w:val="000000" w:themeColor="text1" w:themeTint="FF" w:themeShade="FF"/>
                <w:sz w:val="20"/>
                <w:szCs w:val="20"/>
                <w:lang w:val="en-US"/>
              </w:rPr>
              <w:t>Contribute to UNICEF led or other industry consultations and immunization meetings.</w:t>
            </w:r>
          </w:p>
          <w:p w:rsidR="009B02F0" w:rsidP="7DEDFA6B" w:rsidRDefault="009B02F0" w14:paraId="3A29F3CF" w14:textId="614FB40C">
            <w:pPr>
              <w:pStyle w:val="Default"/>
              <w:numPr>
                <w:ilvl w:val="0"/>
                <w:numId w:val="38"/>
              </w:numPr>
              <w:spacing w:after="120"/>
              <w:ind w:left="714" w:hanging="357"/>
              <w:rPr>
                <w:rFonts w:ascii="Arial" w:hAnsi="Arial" w:eastAsia="Arial" w:cs="Arial"/>
                <w:b w:val="0"/>
                <w:bCs w:val="0"/>
                <w:i w:val="0"/>
                <w:iCs w:val="0"/>
                <w:caps w:val="0"/>
                <w:smallCaps w:val="0"/>
                <w:noProof w:val="0"/>
                <w:color w:val="000000" w:themeColor="text1" w:themeTint="FF" w:themeShade="FF"/>
                <w:sz w:val="20"/>
                <w:szCs w:val="20"/>
                <w:lang w:val="en-US"/>
              </w:rPr>
            </w:pPr>
            <w:r w:rsidRPr="7DEDFA6B" w:rsidR="40DF7BA3">
              <w:rPr>
                <w:rFonts w:ascii="Arial" w:hAnsi="Arial" w:eastAsia="Arial" w:cs="Arial"/>
                <w:b w:val="0"/>
                <w:bCs w:val="0"/>
                <w:i w:val="0"/>
                <w:iCs w:val="0"/>
                <w:caps w:val="0"/>
                <w:smallCaps w:val="0"/>
                <w:noProof w:val="0"/>
                <w:color w:val="000000" w:themeColor="text1" w:themeTint="FF" w:themeShade="FF"/>
                <w:sz w:val="20"/>
                <w:szCs w:val="20"/>
                <w:lang w:val="en-US"/>
              </w:rPr>
              <w:t xml:space="preserve">Represent UNICEF Supply Division at partner meetings pertaining to immunization to represent supply perspective. </w:t>
            </w:r>
          </w:p>
          <w:p w:rsidR="009B02F0" w:rsidP="7DEDFA6B" w:rsidRDefault="009B02F0" w14:paraId="32E29D4D" w14:textId="3AF32AF8">
            <w:pPr>
              <w:spacing w:after="120"/>
              <w:rPr>
                <w:rFonts w:ascii="Arial" w:hAnsi="Arial" w:eastAsia="Arial" w:cs="Arial"/>
                <w:b w:val="0"/>
                <w:bCs w:val="0"/>
                <w:i w:val="0"/>
                <w:iCs w:val="0"/>
                <w:caps w:val="0"/>
                <w:smallCaps w:val="0"/>
                <w:noProof w:val="0"/>
                <w:color w:val="000000" w:themeColor="text1" w:themeTint="FF" w:themeShade="FF"/>
                <w:sz w:val="20"/>
                <w:szCs w:val="20"/>
                <w:lang w:val="en-US"/>
              </w:rPr>
            </w:pPr>
            <w:r w:rsidRPr="7DEDFA6B" w:rsidR="40DF7BA3">
              <w:rPr>
                <w:rFonts w:ascii="Arial" w:hAnsi="Arial" w:eastAsia="Arial" w:cs="Arial"/>
                <w:b w:val="0"/>
                <w:bCs w:val="0"/>
                <w:i w:val="0"/>
                <w:iCs w:val="0"/>
                <w:caps w:val="0"/>
                <w:smallCaps w:val="0"/>
                <w:noProof w:val="0"/>
                <w:color w:val="000000" w:themeColor="text1" w:themeTint="FF" w:themeShade="FF"/>
                <w:sz w:val="20"/>
                <w:szCs w:val="20"/>
                <w:lang w:val="en-US"/>
              </w:rPr>
              <w:t>Supervision</w:t>
            </w:r>
          </w:p>
          <w:p w:rsidR="009B02F0" w:rsidP="7DEDFA6B" w:rsidRDefault="009B02F0" w14:paraId="61190370" w14:textId="6CA3AEC4">
            <w:pPr>
              <w:pStyle w:val="Default"/>
              <w:numPr>
                <w:ilvl w:val="0"/>
                <w:numId w:val="38"/>
              </w:numPr>
              <w:spacing w:after="120"/>
              <w:rPr>
                <w:rFonts w:ascii="Arial" w:hAnsi="Arial" w:eastAsia="Arial" w:cs="Arial"/>
                <w:b w:val="0"/>
                <w:bCs w:val="0"/>
                <w:i w:val="0"/>
                <w:iCs w:val="0"/>
                <w:caps w:val="0"/>
                <w:smallCaps w:val="0"/>
                <w:noProof w:val="0"/>
                <w:color w:val="000000" w:themeColor="text1" w:themeTint="FF" w:themeShade="FF"/>
                <w:sz w:val="20"/>
                <w:szCs w:val="20"/>
                <w:lang w:val="en-US"/>
              </w:rPr>
            </w:pPr>
            <w:r w:rsidRPr="7DEDFA6B" w:rsidR="40DF7BA3">
              <w:rPr>
                <w:rFonts w:ascii="Arial" w:hAnsi="Arial" w:eastAsia="Arial" w:cs="Arial"/>
                <w:b w:val="0"/>
                <w:bCs w:val="0"/>
                <w:i w:val="0"/>
                <w:iCs w:val="0"/>
                <w:caps w:val="0"/>
                <w:smallCaps w:val="0"/>
                <w:noProof w:val="0"/>
                <w:color w:val="000000" w:themeColor="text1" w:themeTint="FF" w:themeShade="FF"/>
                <w:sz w:val="20"/>
                <w:szCs w:val="20"/>
                <w:lang w:val="en-US"/>
              </w:rPr>
              <w:t>Establish work plans and priorities, monitor achievements, and evaluate performance of support staff. </w:t>
            </w:r>
          </w:p>
          <w:p w:rsidR="009B02F0" w:rsidP="7DEDFA6B" w:rsidRDefault="009B02F0" w14:paraId="381835C3" w14:textId="216F6756">
            <w:pPr>
              <w:pStyle w:val="Default"/>
              <w:numPr>
                <w:ilvl w:val="0"/>
                <w:numId w:val="38"/>
              </w:numPr>
              <w:spacing w:after="120"/>
              <w:rPr>
                <w:rFonts w:ascii="Arial" w:hAnsi="Arial" w:eastAsia="Arial" w:cs="Arial"/>
                <w:b w:val="0"/>
                <w:bCs w:val="0"/>
                <w:i w:val="0"/>
                <w:iCs w:val="0"/>
                <w:caps w:val="0"/>
                <w:smallCaps w:val="0"/>
                <w:noProof w:val="0"/>
                <w:color w:val="000000" w:themeColor="text1" w:themeTint="FF" w:themeShade="FF"/>
                <w:sz w:val="20"/>
                <w:szCs w:val="20"/>
                <w:lang w:val="en-US"/>
              </w:rPr>
            </w:pPr>
            <w:r w:rsidRPr="7DEDFA6B" w:rsidR="40DF7BA3">
              <w:rPr>
                <w:rFonts w:ascii="Arial" w:hAnsi="Arial" w:eastAsia="Arial" w:cs="Arial"/>
                <w:b w:val="0"/>
                <w:bCs w:val="0"/>
                <w:i w:val="0"/>
                <w:iCs w:val="0"/>
                <w:caps w:val="0"/>
                <w:smallCaps w:val="0"/>
                <w:noProof w:val="0"/>
                <w:color w:val="000000" w:themeColor="text1" w:themeTint="FF" w:themeShade="FF"/>
                <w:sz w:val="20"/>
                <w:szCs w:val="20"/>
                <w:lang w:val="en-US"/>
              </w:rPr>
              <w:t xml:space="preserve">Ensure timely reporting and communication of critical information in support of transparency.  </w:t>
            </w:r>
          </w:p>
          <w:p w:rsidR="009B02F0" w:rsidP="7DEDFA6B" w:rsidRDefault="009B02F0" w14:paraId="2377433F" w14:textId="786D4AD2">
            <w:pPr>
              <w:pStyle w:val="Default"/>
              <w:numPr>
                <w:ilvl w:val="0"/>
                <w:numId w:val="38"/>
              </w:numPr>
              <w:spacing w:after="120"/>
              <w:rPr>
                <w:rFonts w:ascii="Arial" w:hAnsi="Arial" w:eastAsia="Arial" w:cs="Arial"/>
                <w:b w:val="0"/>
                <w:bCs w:val="0"/>
                <w:i w:val="0"/>
                <w:iCs w:val="0"/>
                <w:caps w:val="0"/>
                <w:smallCaps w:val="0"/>
                <w:noProof w:val="0"/>
                <w:color w:val="000000" w:themeColor="text1" w:themeTint="FF" w:themeShade="FF"/>
                <w:sz w:val="20"/>
                <w:szCs w:val="20"/>
                <w:lang w:val="en-US"/>
              </w:rPr>
            </w:pPr>
            <w:r w:rsidRPr="7DEDFA6B" w:rsidR="40DF7BA3">
              <w:rPr>
                <w:rFonts w:ascii="Arial" w:hAnsi="Arial" w:eastAsia="Arial" w:cs="Arial"/>
                <w:b w:val="0"/>
                <w:bCs w:val="0"/>
                <w:i w:val="0"/>
                <w:iCs w:val="0"/>
                <w:caps w:val="0"/>
                <w:smallCaps w:val="0"/>
                <w:noProof w:val="0"/>
                <w:color w:val="000000" w:themeColor="text1" w:themeTint="FF" w:themeShade="FF"/>
                <w:sz w:val="20"/>
                <w:szCs w:val="20"/>
                <w:lang w:val="en-US"/>
              </w:rPr>
              <w:t>Contribute to capacity building and knowledge sharing within the team and throughout the Centre.</w:t>
            </w:r>
          </w:p>
          <w:p w:rsidR="009B02F0" w:rsidP="14A4D843" w:rsidRDefault="009B02F0" w14:paraId="643EA316" w14:textId="64D467A9">
            <w:pPr>
              <w:pStyle w:val="Default"/>
              <w:numPr>
                <w:ilvl w:val="0"/>
                <w:numId w:val="38"/>
              </w:numPr>
              <w:shd w:val="clear" w:color="auto" w:fill="FFFFFF" w:themeFill="background1"/>
              <w:spacing w:before="200" w:beforeAutospacing="off" w:after="200" w:afterAutospacing="off"/>
              <w:rPr>
                <w:rFonts w:ascii="Arial" w:hAnsi="Arial" w:eastAsia="Arial" w:cs="Arial"/>
                <w:b w:val="0"/>
                <w:bCs w:val="0"/>
                <w:i w:val="0"/>
                <w:iCs w:val="0"/>
                <w:caps w:val="0"/>
                <w:smallCaps w:val="0"/>
                <w:noProof w:val="0"/>
                <w:color w:val="000000" w:themeColor="text1" w:themeTint="FF" w:themeShade="FF"/>
                <w:sz w:val="20"/>
                <w:szCs w:val="20"/>
                <w:lang w:val="en-US"/>
              </w:rPr>
            </w:pPr>
            <w:r w:rsidRPr="14A4D843" w:rsidR="40DF7BA3">
              <w:rPr>
                <w:rFonts w:ascii="Arial" w:hAnsi="Arial" w:eastAsia="Arial" w:cs="Arial"/>
                <w:b w:val="0"/>
                <w:bCs w:val="0"/>
                <w:i w:val="0"/>
                <w:iCs w:val="0"/>
                <w:caps w:val="0"/>
                <w:smallCaps w:val="0"/>
                <w:noProof w:val="0"/>
                <w:color w:val="000000" w:themeColor="text1" w:themeTint="FF" w:themeShade="FF"/>
                <w:sz w:val="20"/>
                <w:szCs w:val="20"/>
                <w:lang w:val="en-US"/>
              </w:rPr>
              <w:t>Perform other duties or assignments as requested by the supervisor.</w:t>
            </w:r>
          </w:p>
          <w:p w:rsidRPr="00E96557" w:rsidR="00D435E8" w:rsidP="00D435E8" w:rsidRDefault="00D435E8" w14:paraId="2F5A83B5" w14:textId="564E7DDD">
            <w:pPr>
              <w:rPr>
                <w:b/>
              </w:rPr>
            </w:pPr>
          </w:p>
        </w:tc>
      </w:tr>
    </w:tbl>
    <w:p w:rsidR="00B466A4" w:rsidRDefault="00B466A4" w14:paraId="21BAF32F"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Look w:val="0000" w:firstRow="0" w:lastRow="0" w:firstColumn="0" w:lastColumn="0" w:noHBand="0" w:noVBand="0"/>
      </w:tblPr>
      <w:tblGrid>
        <w:gridCol w:w="8630"/>
      </w:tblGrid>
      <w:tr w:rsidR="00B466A4" w:rsidTr="6EABC302" w14:paraId="58A0FB51" w14:textId="77777777">
        <w:tc>
          <w:tcPr>
            <w:tcW w:w="8856" w:type="dxa"/>
            <w:tcBorders>
              <w:bottom w:val="single" w:color="auto" w:sz="4" w:space="0"/>
            </w:tcBorders>
            <w:shd w:val="clear" w:color="auto" w:fill="E0E0E0"/>
            <w:tcMar/>
          </w:tcPr>
          <w:p w:rsidR="00B466A4" w:rsidRDefault="00B466A4" w14:paraId="1C1009F9" w14:textId="77777777">
            <w:pPr>
              <w:pStyle w:val="Heading1"/>
            </w:pPr>
          </w:p>
          <w:p w:rsidR="00B466A4" w:rsidP="2422883C" w:rsidRDefault="00B466A4" w14:paraId="32D016DE" w14:textId="22E0CEA0">
            <w:pPr>
              <w:pStyle w:val="Heading1"/>
              <w:rPr>
                <w:b w:val="0"/>
                <w:bCs w:val="0"/>
                <w:i/>
                <w:iCs/>
                <w:sz w:val="18"/>
                <w:szCs w:val="18"/>
              </w:rPr>
            </w:pPr>
            <w:r>
              <w:t xml:space="preserve">IV. Impact of Results </w:t>
            </w:r>
          </w:p>
          <w:p w:rsidR="00B466A4" w:rsidP="2422883C" w:rsidRDefault="00B466A4" w14:paraId="01EF6922" w14:textId="724713B2"/>
        </w:tc>
      </w:tr>
      <w:tr w:rsidR="00B466A4" w:rsidTr="6EABC302" w14:paraId="7F84FBDE" w14:textId="77777777">
        <w:tc>
          <w:tcPr>
            <w:tcW w:w="8856" w:type="dxa"/>
            <w:shd w:val="clear" w:color="auto" w:fill="FFFFFF" w:themeFill="background1"/>
            <w:tcMar/>
          </w:tcPr>
          <w:p w:rsidR="007902F0" w:rsidP="6EABC302" w:rsidRDefault="007902F0" w14:paraId="1D7224F5" w14:noSpellErr="1" w14:textId="4C8582EB">
            <w:pPr>
              <w:autoSpaceDE w:val="0"/>
              <w:autoSpaceDN w:val="0"/>
              <w:jc w:val="both"/>
              <w:rPr>
                <w:rFonts w:ascii="Calibri" w:hAnsi="Calibri"/>
                <w:color w:val="FF0000"/>
              </w:rPr>
            </w:pPr>
          </w:p>
          <w:p w:rsidR="00683034" w:rsidP="6EABC302" w:rsidRDefault="00683034" w14:paraId="75ABDBCC" w14:textId="69DE7C65">
            <w:pPr>
              <w:autoSpaceDE w:val="0"/>
              <w:autoSpaceDN w:val="0"/>
              <w:rPr>
                <w:rFonts w:ascii="Arial" w:hAnsi="Arial" w:eastAsia="Arial" w:cs="Arial"/>
                <w:b w:val="0"/>
                <w:bCs w:val="0"/>
                <w:i w:val="0"/>
                <w:iCs w:val="0"/>
                <w:caps w:val="0"/>
                <w:smallCaps w:val="0"/>
                <w:noProof w:val="0"/>
                <w:color w:val="000000" w:themeColor="text1" w:themeTint="FF" w:themeShade="FF"/>
                <w:sz w:val="20"/>
                <w:szCs w:val="20"/>
                <w:lang w:val="en-AU"/>
              </w:rPr>
            </w:pPr>
            <w:r w:rsidRPr="6EABC302" w:rsidR="00683034">
              <w:rPr>
                <w:lang w:val="en-AU"/>
              </w:rPr>
              <w:t>The results of the work have direct impact on the achievement of coverage and equity goals for immunization delivery in country and healthy markets, that is, the sustained security of quality assured vaccines at affordable prices. </w:t>
            </w:r>
          </w:p>
          <w:p w:rsidR="00683034" w:rsidP="6EABC302" w:rsidRDefault="00683034" w14:paraId="3CC8DCE7" w14:textId="65B5BB29">
            <w:pPr>
              <w:autoSpaceDE w:val="0"/>
              <w:autoSpaceDN w:val="0"/>
              <w:rPr>
                <w:rFonts w:ascii="Arial" w:hAnsi="Arial" w:eastAsia="Arial" w:cs="Arial"/>
                <w:b w:val="0"/>
                <w:bCs w:val="0"/>
                <w:i w:val="0"/>
                <w:iCs w:val="0"/>
                <w:caps w:val="0"/>
                <w:smallCaps w:val="0"/>
                <w:noProof w:val="0"/>
                <w:color w:val="000000" w:themeColor="text1" w:themeTint="FF" w:themeShade="FF"/>
                <w:sz w:val="20"/>
                <w:szCs w:val="20"/>
                <w:lang w:val="en-AU"/>
              </w:rPr>
            </w:pPr>
          </w:p>
          <w:p w:rsidR="00683034" w:rsidP="6EABC302" w:rsidRDefault="00683034" w14:paraId="6BFEFCFE" w14:textId="67DB4592">
            <w:pPr>
              <w:pStyle w:val="Normal"/>
              <w:autoSpaceDE w:val="0"/>
              <w:autoSpaceDN w:val="0"/>
              <w:rPr>
                <w:rFonts w:ascii="Arial" w:hAnsi="Arial" w:eastAsia="Arial" w:cs="Arial"/>
                <w:b w:val="0"/>
                <w:bCs w:val="0"/>
                <w:i w:val="0"/>
                <w:iCs w:val="0"/>
                <w:caps w:val="0"/>
                <w:smallCaps w:val="0"/>
                <w:noProof w:val="0"/>
                <w:color w:val="000000" w:themeColor="text1" w:themeTint="FF" w:themeShade="FF"/>
                <w:sz w:val="20"/>
                <w:szCs w:val="20"/>
                <w:lang w:val="en-US"/>
              </w:rPr>
            </w:pPr>
            <w:r w:rsidRPr="6EABC302" w:rsidR="391D152E">
              <w:rPr>
                <w:rFonts w:ascii="Arial" w:hAnsi="Arial" w:eastAsia="Arial" w:cs="Arial"/>
                <w:b w:val="0"/>
                <w:bCs w:val="0"/>
                <w:i w:val="0"/>
                <w:iCs w:val="0"/>
                <w:caps w:val="0"/>
                <w:smallCaps w:val="0"/>
                <w:noProof w:val="0"/>
                <w:color w:val="000000" w:themeColor="text1" w:themeTint="FF" w:themeShade="FF"/>
                <w:sz w:val="20"/>
                <w:szCs w:val="20"/>
                <w:lang w:val="en-US"/>
              </w:rPr>
              <w:t xml:space="preserve">The role delivers strengthened global and country-level partnerships, knowledge sharing, and strategic vaccine procurement by providing guidance to the team. Provides professional oversight and strategic guidance to maximize the impact of </w:t>
            </w:r>
            <w:r w:rsidRPr="6EABC302" w:rsidR="391D152E">
              <w:rPr>
                <w:rFonts w:ascii="Arial" w:hAnsi="Arial" w:eastAsia="Arial" w:cs="Arial"/>
                <w:b w:val="0"/>
                <w:bCs w:val="0"/>
                <w:i w:val="0"/>
                <w:iCs w:val="0"/>
                <w:caps w:val="0"/>
                <w:smallCaps w:val="0"/>
                <w:noProof w:val="0"/>
                <w:color w:val="000000" w:themeColor="text1" w:themeTint="FF" w:themeShade="FF"/>
                <w:sz w:val="20"/>
                <w:szCs w:val="20"/>
                <w:lang w:val="en-US"/>
              </w:rPr>
              <w:t>programmes.</w:t>
            </w:r>
          </w:p>
          <w:p w:rsidRPr="007902F0" w:rsidR="00683034" w:rsidP="008E20E6" w:rsidRDefault="00683034" w14:paraId="0D61E46E" w14:textId="77777777">
            <w:pPr>
              <w:autoSpaceDE w:val="0"/>
              <w:autoSpaceDN w:val="0"/>
              <w:jc w:val="both"/>
              <w:rPr>
                <w:color w:val="FF0000"/>
              </w:rPr>
            </w:pPr>
          </w:p>
        </w:tc>
      </w:tr>
    </w:tbl>
    <w:p w:rsidR="00B466A4" w:rsidRDefault="00B466A4" w14:paraId="2BBF5E6C" w14:textId="77777777"/>
    <w:p w:rsidR="0009761E" w:rsidRDefault="0009761E" w14:paraId="679628ED" w14:textId="77777777"/>
    <w:tbl>
      <w:tblPr>
        <w:tblW w:w="86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Look w:val="0000" w:firstRow="0" w:lastRow="0" w:firstColumn="0" w:lastColumn="0" w:noHBand="0" w:noVBand="0"/>
      </w:tblPr>
      <w:tblGrid>
        <w:gridCol w:w="4428"/>
        <w:gridCol w:w="4207"/>
      </w:tblGrid>
      <w:tr w:rsidRPr="007902F0" w:rsidR="007902F0" w:rsidTr="15D5DA65" w14:paraId="6C187D8B" w14:textId="77777777">
        <w:tc>
          <w:tcPr>
            <w:tcW w:w="8635" w:type="dxa"/>
            <w:gridSpan w:val="2"/>
            <w:shd w:val="clear" w:color="auto" w:fill="E0E0E0"/>
          </w:tcPr>
          <w:p w:rsidRPr="007902F0" w:rsidR="007902F0" w:rsidP="007902F0" w:rsidRDefault="007902F0" w14:paraId="429EF1B7" w14:textId="77777777"/>
          <w:p w:rsidR="00CC4F16" w:rsidP="15D5DA65" w:rsidRDefault="007902F0" w14:paraId="0F804984" w14:textId="4F59BDDE">
            <w:pPr>
              <w:rPr>
                <w:b/>
                <w:bCs/>
                <w:sz w:val="24"/>
              </w:rPr>
            </w:pPr>
            <w:r w:rsidRPr="15D5DA65">
              <w:rPr>
                <w:b/>
                <w:bCs/>
                <w:sz w:val="24"/>
              </w:rPr>
              <w:t>V. Competencies and level of proficiency required</w:t>
            </w:r>
          </w:p>
          <w:p w:rsidRPr="007902F0" w:rsidR="007902F0" w:rsidP="007902F0" w:rsidRDefault="007902F0" w14:paraId="6B60653B" w14:textId="77777777"/>
        </w:tc>
      </w:tr>
      <w:tr w:rsidRPr="007902F0" w:rsidR="007902F0" w:rsidTr="15D5DA65" w14:paraId="785FDDAD" w14:textId="77777777">
        <w:trPr>
          <w:cantSplit/>
          <w:trHeight w:val="353"/>
        </w:trPr>
        <w:tc>
          <w:tcPr>
            <w:tcW w:w="4428" w:type="dxa"/>
            <w:shd w:val="clear" w:color="auto" w:fill="FFFFFF" w:themeFill="background1"/>
          </w:tcPr>
          <w:p w:rsidRPr="007902F0" w:rsidR="007902F0" w:rsidP="007902F0" w:rsidRDefault="007902F0" w14:paraId="02953A1B" w14:textId="77777777">
            <w:pPr>
              <w:rPr>
                <w:b/>
                <w:bCs/>
              </w:rPr>
            </w:pPr>
          </w:p>
          <w:p w:rsidRPr="007902F0" w:rsidR="007902F0" w:rsidP="007902F0" w:rsidRDefault="007902F0" w14:paraId="31E2D3FC" w14:textId="33F1F74B">
            <w:pPr>
              <w:rPr>
                <w:b/>
                <w:bCs/>
                <w:u w:val="single"/>
              </w:rPr>
            </w:pPr>
            <w:r w:rsidRPr="007902F0">
              <w:rPr>
                <w:b/>
                <w:bCs/>
                <w:u w:val="single"/>
              </w:rPr>
              <w:t xml:space="preserve">Core Values </w:t>
            </w:r>
            <w:r w:rsidR="00CC5AD3">
              <w:rPr>
                <w:b/>
                <w:bCs/>
                <w:u w:val="single"/>
              </w:rPr>
              <w:t>attributes</w:t>
            </w:r>
          </w:p>
          <w:p w:rsidR="00032906" w:rsidP="15D5DA65" w:rsidRDefault="00032906" w14:paraId="4E30DCB7" w14:textId="77777777">
            <w:pPr>
              <w:pStyle w:val="Default"/>
              <w:spacing w:line="259" w:lineRule="auto"/>
              <w:ind w:left="360"/>
              <w:rPr>
                <w:sz w:val="20"/>
                <w:szCs w:val="20"/>
              </w:rPr>
            </w:pPr>
          </w:p>
          <w:p w:rsidRPr="00694EAC" w:rsidR="007902F0" w:rsidP="15D5DA65" w:rsidRDefault="00032906" w14:paraId="098CE879" w14:textId="78222CA3">
            <w:pPr>
              <w:pStyle w:val="Default"/>
              <w:numPr>
                <w:ilvl w:val="0"/>
                <w:numId w:val="18"/>
              </w:numPr>
              <w:spacing w:line="259" w:lineRule="auto"/>
              <w:rPr>
                <w:sz w:val="20"/>
                <w:szCs w:val="20"/>
              </w:rPr>
            </w:pPr>
            <w:r w:rsidRPr="15D5DA65">
              <w:rPr>
                <w:sz w:val="20"/>
                <w:szCs w:val="20"/>
              </w:rPr>
              <w:t>C</w:t>
            </w:r>
            <w:r w:rsidRPr="15D5DA65" w:rsidR="00694EAC">
              <w:rPr>
                <w:sz w:val="20"/>
                <w:szCs w:val="20"/>
              </w:rPr>
              <w:t>are</w:t>
            </w:r>
          </w:p>
          <w:p w:rsidRPr="00694EAC" w:rsidR="00694EAC" w:rsidP="15D5DA65" w:rsidRDefault="00694EAC" w14:paraId="52174F31" w14:textId="7FAC75C0">
            <w:pPr>
              <w:pStyle w:val="Default"/>
              <w:numPr>
                <w:ilvl w:val="0"/>
                <w:numId w:val="18"/>
              </w:numPr>
              <w:spacing w:line="259" w:lineRule="auto"/>
              <w:rPr>
                <w:sz w:val="20"/>
                <w:szCs w:val="20"/>
              </w:rPr>
            </w:pPr>
            <w:r w:rsidRPr="15D5DA65">
              <w:rPr>
                <w:sz w:val="20"/>
                <w:szCs w:val="20"/>
              </w:rPr>
              <w:t>Respect</w:t>
            </w:r>
          </w:p>
          <w:p w:rsidRPr="00694EAC" w:rsidR="00694EAC" w:rsidP="15D5DA65" w:rsidRDefault="00694EAC" w14:paraId="162E3FD6" w14:textId="63C9F954">
            <w:pPr>
              <w:pStyle w:val="Default"/>
              <w:numPr>
                <w:ilvl w:val="0"/>
                <w:numId w:val="18"/>
              </w:numPr>
              <w:spacing w:line="259" w:lineRule="auto"/>
              <w:rPr>
                <w:sz w:val="20"/>
                <w:szCs w:val="20"/>
              </w:rPr>
            </w:pPr>
            <w:r w:rsidRPr="15D5DA65">
              <w:rPr>
                <w:sz w:val="20"/>
                <w:szCs w:val="20"/>
              </w:rPr>
              <w:t>Integrity</w:t>
            </w:r>
          </w:p>
          <w:p w:rsidRPr="00694EAC" w:rsidR="00694EAC" w:rsidP="15D5DA65" w:rsidRDefault="00694EAC" w14:paraId="566F037A" w14:textId="2D2A6C6E">
            <w:pPr>
              <w:pStyle w:val="Default"/>
              <w:numPr>
                <w:ilvl w:val="0"/>
                <w:numId w:val="18"/>
              </w:numPr>
              <w:spacing w:line="259" w:lineRule="auto"/>
              <w:rPr>
                <w:sz w:val="20"/>
                <w:szCs w:val="20"/>
              </w:rPr>
            </w:pPr>
            <w:r w:rsidRPr="15D5DA65">
              <w:rPr>
                <w:sz w:val="20"/>
                <w:szCs w:val="20"/>
              </w:rPr>
              <w:t>Trust</w:t>
            </w:r>
          </w:p>
          <w:p w:rsidRPr="000C5585" w:rsidR="00694EAC" w:rsidP="15D5DA65" w:rsidRDefault="00694EAC" w14:paraId="4F8E7554" w14:textId="132DB491">
            <w:pPr>
              <w:pStyle w:val="Default"/>
              <w:numPr>
                <w:ilvl w:val="0"/>
                <w:numId w:val="18"/>
              </w:numPr>
              <w:spacing w:line="259" w:lineRule="auto"/>
              <w:rPr>
                <w:sz w:val="20"/>
                <w:szCs w:val="20"/>
              </w:rPr>
            </w:pPr>
            <w:r w:rsidRPr="15D5DA65">
              <w:rPr>
                <w:sz w:val="20"/>
                <w:szCs w:val="20"/>
              </w:rPr>
              <w:t>Accountability</w:t>
            </w:r>
          </w:p>
          <w:p w:rsidRPr="000C5585" w:rsidR="000C5585" w:rsidP="15D5DA65" w:rsidRDefault="000C5585" w14:paraId="5A6617CC" w14:textId="4A9385BC">
            <w:pPr>
              <w:pStyle w:val="Default"/>
              <w:numPr>
                <w:ilvl w:val="0"/>
                <w:numId w:val="18"/>
              </w:numPr>
              <w:spacing w:line="259" w:lineRule="auto"/>
              <w:rPr>
                <w:sz w:val="20"/>
                <w:szCs w:val="20"/>
              </w:rPr>
            </w:pPr>
            <w:r w:rsidRPr="15D5DA65">
              <w:rPr>
                <w:sz w:val="20"/>
                <w:szCs w:val="20"/>
              </w:rPr>
              <w:t>Sustainability</w:t>
            </w:r>
          </w:p>
          <w:p w:rsidR="00032906" w:rsidP="007902F0" w:rsidRDefault="00032906" w14:paraId="1224EFF9" w14:textId="77777777">
            <w:pPr>
              <w:rPr>
                <w:b/>
                <w:bCs/>
                <w:u w:val="single"/>
              </w:rPr>
            </w:pPr>
          </w:p>
          <w:p w:rsidR="00067167" w:rsidP="007902F0" w:rsidRDefault="00067167" w14:paraId="1204D351" w14:textId="77777777">
            <w:pPr>
              <w:rPr>
                <w:bCs/>
              </w:rPr>
            </w:pPr>
          </w:p>
          <w:p w:rsidR="00E91ACE" w:rsidP="00E91ACE" w:rsidRDefault="00E91ACE" w14:paraId="3C17080D" w14:textId="4C479A85">
            <w:pPr>
              <w:rPr>
                <w:b/>
                <w:bCs/>
                <w:u w:val="single"/>
              </w:rPr>
            </w:pPr>
            <w:r w:rsidRPr="007902F0">
              <w:rPr>
                <w:b/>
                <w:bCs/>
                <w:u w:val="single"/>
              </w:rPr>
              <w:t>Core competencies</w:t>
            </w:r>
            <w:r>
              <w:rPr>
                <w:b/>
                <w:bCs/>
                <w:u w:val="single"/>
              </w:rPr>
              <w:t xml:space="preserve"> skills </w:t>
            </w:r>
          </w:p>
          <w:p w:rsidRPr="00E91ACE" w:rsidR="00683034" w:rsidP="00E91ACE" w:rsidRDefault="00683034" w14:paraId="7A4205F3" w14:textId="77777777">
            <w:pPr>
              <w:rPr>
                <w:b/>
                <w:bCs/>
                <w:color w:val="FF0000"/>
                <w:u w:val="single"/>
              </w:rPr>
            </w:pPr>
          </w:p>
          <w:p w:rsidRPr="00683034" w:rsidR="00E91ACE" w:rsidP="00683034" w:rsidRDefault="00E91ACE" w14:paraId="5A9CB682" w14:textId="3371522D">
            <w:pPr>
              <w:pStyle w:val="Default"/>
              <w:numPr>
                <w:ilvl w:val="0"/>
                <w:numId w:val="18"/>
              </w:numPr>
              <w:rPr>
                <w:sz w:val="20"/>
                <w:szCs w:val="20"/>
              </w:rPr>
            </w:pPr>
            <w:r w:rsidRPr="248B7853">
              <w:rPr>
                <w:sz w:val="20"/>
                <w:szCs w:val="20"/>
              </w:rPr>
              <w:t>Nurtures, Leads and Manages People (</w:t>
            </w:r>
            <w:r w:rsidRPr="248B7853" w:rsidR="60CD8803">
              <w:rPr>
                <w:sz w:val="20"/>
                <w:szCs w:val="20"/>
              </w:rPr>
              <w:t>1</w:t>
            </w:r>
            <w:r w:rsidRPr="248B7853">
              <w:rPr>
                <w:sz w:val="20"/>
                <w:szCs w:val="20"/>
              </w:rPr>
              <w:t>)</w:t>
            </w:r>
          </w:p>
          <w:p w:rsidRPr="00683034" w:rsidR="00E91ACE" w:rsidP="00683034" w:rsidRDefault="00E91ACE" w14:paraId="4912869F" w14:textId="77777777">
            <w:pPr>
              <w:pStyle w:val="Default"/>
              <w:numPr>
                <w:ilvl w:val="0"/>
                <w:numId w:val="18"/>
              </w:numPr>
              <w:rPr>
                <w:sz w:val="20"/>
                <w:szCs w:val="20"/>
              </w:rPr>
            </w:pPr>
            <w:r w:rsidRPr="00683034">
              <w:rPr>
                <w:sz w:val="20"/>
                <w:szCs w:val="20"/>
              </w:rPr>
              <w:t>Demonstrates Self Awareness and Ethical Awareness (2)</w:t>
            </w:r>
          </w:p>
          <w:p w:rsidRPr="00683034" w:rsidR="00E91ACE" w:rsidP="00683034" w:rsidRDefault="00E91ACE" w14:paraId="66C36317" w14:textId="77777777">
            <w:pPr>
              <w:pStyle w:val="Default"/>
              <w:numPr>
                <w:ilvl w:val="0"/>
                <w:numId w:val="18"/>
              </w:numPr>
              <w:rPr>
                <w:sz w:val="20"/>
                <w:szCs w:val="20"/>
              </w:rPr>
            </w:pPr>
            <w:r w:rsidRPr="00683034">
              <w:rPr>
                <w:sz w:val="20"/>
                <w:szCs w:val="20"/>
              </w:rPr>
              <w:t>Works Collaboratively with others (2)</w:t>
            </w:r>
          </w:p>
          <w:p w:rsidRPr="00683034" w:rsidR="00E91ACE" w:rsidP="00683034" w:rsidRDefault="00E91ACE" w14:paraId="70BD67AF" w14:textId="77777777">
            <w:pPr>
              <w:pStyle w:val="Default"/>
              <w:numPr>
                <w:ilvl w:val="0"/>
                <w:numId w:val="18"/>
              </w:numPr>
              <w:rPr>
                <w:sz w:val="20"/>
                <w:szCs w:val="20"/>
              </w:rPr>
            </w:pPr>
            <w:r w:rsidRPr="00683034">
              <w:rPr>
                <w:sz w:val="20"/>
                <w:szCs w:val="20"/>
              </w:rPr>
              <w:t>Builds and Maintains Partnerships (2)</w:t>
            </w:r>
          </w:p>
          <w:p w:rsidRPr="00683034" w:rsidR="00E91ACE" w:rsidP="00683034" w:rsidRDefault="00E91ACE" w14:paraId="2D3F87DB" w14:textId="77777777">
            <w:pPr>
              <w:pStyle w:val="Default"/>
              <w:numPr>
                <w:ilvl w:val="0"/>
                <w:numId w:val="18"/>
              </w:numPr>
              <w:rPr>
                <w:sz w:val="20"/>
                <w:szCs w:val="20"/>
              </w:rPr>
            </w:pPr>
            <w:r w:rsidRPr="00683034">
              <w:rPr>
                <w:sz w:val="20"/>
                <w:szCs w:val="20"/>
              </w:rPr>
              <w:t>Innovates and Embraces Change (2)</w:t>
            </w:r>
          </w:p>
          <w:p w:rsidRPr="00683034" w:rsidR="00E91ACE" w:rsidP="00683034" w:rsidRDefault="00E91ACE" w14:paraId="794BA9F5" w14:textId="77777777">
            <w:pPr>
              <w:pStyle w:val="Default"/>
              <w:numPr>
                <w:ilvl w:val="0"/>
                <w:numId w:val="18"/>
              </w:numPr>
              <w:rPr>
                <w:sz w:val="20"/>
                <w:szCs w:val="20"/>
              </w:rPr>
            </w:pPr>
            <w:r w:rsidRPr="00683034">
              <w:rPr>
                <w:sz w:val="20"/>
                <w:szCs w:val="20"/>
              </w:rPr>
              <w:t>Thinks and Acts Strategically (2)</w:t>
            </w:r>
          </w:p>
          <w:p w:rsidRPr="00683034" w:rsidR="00E91ACE" w:rsidP="00683034" w:rsidRDefault="00E91ACE" w14:paraId="66C40E31" w14:textId="77777777">
            <w:pPr>
              <w:pStyle w:val="Default"/>
              <w:numPr>
                <w:ilvl w:val="0"/>
                <w:numId w:val="18"/>
              </w:numPr>
              <w:rPr>
                <w:sz w:val="20"/>
                <w:szCs w:val="20"/>
              </w:rPr>
            </w:pPr>
            <w:r w:rsidRPr="00683034">
              <w:rPr>
                <w:sz w:val="20"/>
                <w:szCs w:val="20"/>
              </w:rPr>
              <w:t>Drives to achieve impactful results (2)</w:t>
            </w:r>
          </w:p>
          <w:p w:rsidRPr="00683034" w:rsidR="00E91ACE" w:rsidP="00683034" w:rsidRDefault="00E91ACE" w14:paraId="0A61671D" w14:textId="77777777">
            <w:pPr>
              <w:pStyle w:val="Default"/>
              <w:numPr>
                <w:ilvl w:val="0"/>
                <w:numId w:val="18"/>
              </w:numPr>
              <w:rPr>
                <w:sz w:val="20"/>
                <w:szCs w:val="20"/>
              </w:rPr>
            </w:pPr>
            <w:r w:rsidRPr="00683034">
              <w:rPr>
                <w:sz w:val="20"/>
                <w:szCs w:val="20"/>
              </w:rPr>
              <w:t>Manages ambiguity and complexity (2)</w:t>
            </w:r>
          </w:p>
          <w:p w:rsidRPr="007902F0" w:rsidR="007902F0" w:rsidP="00683034" w:rsidRDefault="007902F0" w14:paraId="52EC5C4D" w14:textId="2A5B450A">
            <w:pPr>
              <w:jc w:val="both"/>
              <w:rPr>
                <w:bCs/>
              </w:rPr>
            </w:pPr>
          </w:p>
        </w:tc>
        <w:tc>
          <w:tcPr>
            <w:tcW w:w="4207" w:type="dxa"/>
            <w:shd w:val="clear" w:color="auto" w:fill="FFFFFF" w:themeFill="background1"/>
          </w:tcPr>
          <w:p w:rsidRPr="007902F0" w:rsidR="007902F0" w:rsidP="007902F0" w:rsidRDefault="007902F0" w14:paraId="509DD641" w14:textId="77777777"/>
          <w:p w:rsidR="56CB275C" w:rsidP="33FC18F0" w:rsidRDefault="56CB275C" w14:paraId="170459E0" w14:textId="18989C5A">
            <w:pPr>
              <w:rPr>
                <w:rFonts w:eastAsia="Arial" w:cs="Arial"/>
              </w:rPr>
            </w:pPr>
            <w:r w:rsidRPr="33FC18F0">
              <w:rPr>
                <w:rFonts w:eastAsia="Arial" w:cs="Arial"/>
                <w:b/>
                <w:bCs/>
                <w:u w:val="single"/>
              </w:rPr>
              <w:t xml:space="preserve">Functional competencies / technical skills (if applicable/ optional) </w:t>
            </w:r>
          </w:p>
          <w:p w:rsidR="559316A6" w:rsidP="559316A6" w:rsidRDefault="559316A6" w14:paraId="2C7E5AC0" w14:textId="269F0555"/>
          <w:p w:rsidRPr="007902F0" w:rsidR="007902F0" w:rsidP="007902F0" w:rsidRDefault="007902F0" w14:paraId="4C00D9C8" w14:textId="20F761D9"/>
          <w:p w:rsidR="00032906" w:rsidP="00032906" w:rsidRDefault="00032906" w14:paraId="126F5D9B" w14:textId="77777777">
            <w:pPr>
              <w:pStyle w:val="Default"/>
              <w:rPr>
                <w:rFonts w:cs="Times New Roman"/>
                <w:color w:val="auto"/>
              </w:rPr>
            </w:pPr>
          </w:p>
          <w:p w:rsidRPr="007902F0" w:rsidR="007902F0" w:rsidP="008E20E6" w:rsidRDefault="007902F0" w14:paraId="57AFBC19" w14:textId="526BA3F7"/>
          <w:p w:rsidRPr="007902F0" w:rsidR="007902F0" w:rsidP="00067167" w:rsidRDefault="007902F0" w14:paraId="0BD0013F" w14:textId="28580AB8"/>
          <w:p w:rsidRPr="007902F0" w:rsidR="007902F0" w:rsidP="00067167" w:rsidRDefault="007902F0" w14:paraId="45CC9285" w14:textId="5E153D21"/>
          <w:p w:rsidRPr="007902F0" w:rsidR="007902F0" w:rsidP="00067167" w:rsidRDefault="007902F0" w14:paraId="541DE0D7" w14:textId="31B01FE8"/>
          <w:p w:rsidRPr="007902F0" w:rsidR="007902F0" w:rsidP="00067167" w:rsidRDefault="007902F0" w14:paraId="194780DC" w14:textId="3AF88274">
            <w:pPr>
              <w:ind w:left="720"/>
            </w:pPr>
          </w:p>
          <w:p w:rsidRPr="007902F0" w:rsidR="007902F0" w:rsidP="00067167" w:rsidRDefault="007902F0" w14:paraId="672728D9" w14:textId="4543CC18">
            <w:pPr>
              <w:ind w:left="720"/>
            </w:pPr>
          </w:p>
          <w:p w:rsidRPr="007902F0" w:rsidR="007902F0" w:rsidP="007902F0" w:rsidRDefault="007902F0" w14:paraId="6456FE1F" w14:textId="77777777">
            <w:r w:rsidRPr="007902F0">
              <w:t xml:space="preserve"> </w:t>
            </w:r>
          </w:p>
        </w:tc>
      </w:tr>
    </w:tbl>
    <w:p w:rsidR="00B466A4" w:rsidRDefault="00B466A4" w14:paraId="06AD082F" w14:textId="77777777"/>
    <w:p w:rsidR="00B466A4" w:rsidRDefault="00B466A4" w14:paraId="7221CD36"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Look w:val="0000" w:firstRow="0" w:lastRow="0" w:firstColumn="0" w:lastColumn="0" w:noHBand="0" w:noVBand="0"/>
      </w:tblPr>
      <w:tblGrid>
        <w:gridCol w:w="2930"/>
        <w:gridCol w:w="5700"/>
      </w:tblGrid>
      <w:tr w:rsidR="00B466A4" w:rsidTr="15D5DA65" w14:paraId="4F912812" w14:textId="77777777">
        <w:tc>
          <w:tcPr>
            <w:tcW w:w="8856" w:type="dxa"/>
            <w:gridSpan w:val="2"/>
            <w:shd w:val="clear" w:color="auto" w:fill="E0E0E0"/>
          </w:tcPr>
          <w:p w:rsidR="00B466A4" w:rsidP="33FC18F0" w:rsidRDefault="00B466A4" w14:paraId="15CA7ADE" w14:textId="77777777">
            <w:pPr>
              <w:rPr>
                <w:b/>
                <w:bCs/>
                <w:sz w:val="24"/>
              </w:rPr>
            </w:pPr>
          </w:p>
          <w:p w:rsidR="00B466A4" w:rsidRDefault="00B466A4" w14:paraId="13D86002" w14:textId="77777777">
            <w:pPr>
              <w:rPr>
                <w:b/>
                <w:bCs/>
                <w:sz w:val="24"/>
              </w:rPr>
            </w:pPr>
            <w:r>
              <w:rPr>
                <w:b/>
                <w:bCs/>
                <w:sz w:val="24"/>
              </w:rPr>
              <w:t>VI. Recruitment Qualifications</w:t>
            </w:r>
          </w:p>
          <w:p w:rsidR="00B466A4" w:rsidRDefault="00B466A4" w14:paraId="6EE7D988" w14:textId="77777777">
            <w:pPr>
              <w:rPr>
                <w:b/>
                <w:bCs/>
                <w:sz w:val="24"/>
              </w:rPr>
            </w:pPr>
          </w:p>
        </w:tc>
      </w:tr>
      <w:tr w:rsidR="00B466A4" w:rsidTr="15D5DA65" w14:paraId="0E1036F3" w14:textId="77777777">
        <w:trPr>
          <w:trHeight w:val="230"/>
        </w:trPr>
        <w:tc>
          <w:tcPr>
            <w:tcW w:w="2988" w:type="dxa"/>
            <w:tcBorders>
              <w:bottom w:val="single" w:color="auto" w:sz="4" w:space="0"/>
            </w:tcBorders>
            <w:shd w:val="clear" w:color="auto" w:fill="FFFFFF" w:themeFill="background1"/>
          </w:tcPr>
          <w:p w:rsidR="00B466A4" w:rsidRDefault="00B466A4" w14:paraId="0EBB2983" w14:textId="77777777"/>
          <w:p w:rsidR="00B466A4" w:rsidRDefault="00B466A4" w14:paraId="3D343A71" w14:textId="77777777">
            <w:r>
              <w:t>Education:</w:t>
            </w:r>
          </w:p>
        </w:tc>
        <w:tc>
          <w:tcPr>
            <w:tcW w:w="5868" w:type="dxa"/>
            <w:tcBorders>
              <w:bottom w:val="single" w:color="auto" w:sz="4" w:space="0"/>
            </w:tcBorders>
            <w:shd w:val="clear" w:color="auto" w:fill="FFFFFF" w:themeFill="background1"/>
          </w:tcPr>
          <w:p w:rsidRPr="00683034" w:rsidR="00B466A4" w:rsidP="008E20E6" w:rsidRDefault="00B466A4" w14:paraId="3BCF63DB" w14:textId="77777777">
            <w:pPr>
              <w:pStyle w:val="Default"/>
              <w:rPr>
                <w:sz w:val="20"/>
                <w:szCs w:val="20"/>
              </w:rPr>
            </w:pPr>
          </w:p>
          <w:p w:rsidRPr="00683034" w:rsidR="00683034" w:rsidP="008E20E6" w:rsidRDefault="00683034" w14:paraId="2F6C1988" w14:textId="2D87A5F1">
            <w:pPr>
              <w:pStyle w:val="Default"/>
              <w:rPr>
                <w:sz w:val="20"/>
                <w:szCs w:val="20"/>
              </w:rPr>
            </w:pPr>
            <w:r w:rsidRPr="0A47CD0C">
              <w:rPr>
                <w:sz w:val="20"/>
                <w:szCs w:val="20"/>
              </w:rPr>
              <w:t>A completed advanced university degree (</w:t>
            </w:r>
            <w:proofErr w:type="gramStart"/>
            <w:r w:rsidRPr="0A47CD0C">
              <w:rPr>
                <w:sz w:val="20"/>
                <w:szCs w:val="20"/>
              </w:rPr>
              <w:t>Master’s</w:t>
            </w:r>
            <w:proofErr w:type="gramEnd"/>
            <w:r w:rsidRPr="0A47CD0C">
              <w:rPr>
                <w:sz w:val="20"/>
                <w:szCs w:val="20"/>
              </w:rPr>
              <w:t xml:space="preserve"> </w:t>
            </w:r>
            <w:r w:rsidRPr="0A47CD0C" w:rsidR="3AAEF3C4">
              <w:rPr>
                <w:sz w:val="20"/>
                <w:szCs w:val="20"/>
              </w:rPr>
              <w:t>d</w:t>
            </w:r>
            <w:r w:rsidRPr="0A47CD0C">
              <w:rPr>
                <w:sz w:val="20"/>
                <w:szCs w:val="20"/>
              </w:rPr>
              <w:t xml:space="preserve">egree) in Business Administration, Pharmaceutical, Commerce, Law, or </w:t>
            </w:r>
            <w:proofErr w:type="gramStart"/>
            <w:r w:rsidRPr="0A47CD0C">
              <w:rPr>
                <w:sz w:val="20"/>
                <w:szCs w:val="20"/>
              </w:rPr>
              <w:t>other</w:t>
            </w:r>
            <w:proofErr w:type="gramEnd"/>
            <w:r w:rsidRPr="0A47CD0C">
              <w:rPr>
                <w:sz w:val="20"/>
                <w:szCs w:val="20"/>
              </w:rPr>
              <w:t xml:space="preserve"> related technical </w:t>
            </w:r>
            <w:proofErr w:type="gramStart"/>
            <w:r w:rsidRPr="0A47CD0C">
              <w:rPr>
                <w:sz w:val="20"/>
                <w:szCs w:val="20"/>
              </w:rPr>
              <w:t>field</w:t>
            </w:r>
            <w:proofErr w:type="gramEnd"/>
            <w:r w:rsidRPr="0A47CD0C">
              <w:rPr>
                <w:sz w:val="20"/>
                <w:szCs w:val="20"/>
              </w:rPr>
              <w:t xml:space="preserve"> is required. </w:t>
            </w:r>
          </w:p>
          <w:p w:rsidR="00683034" w:rsidP="008E20E6" w:rsidRDefault="00683034" w14:paraId="41C3C2AD" w14:textId="593E7CCB">
            <w:pPr>
              <w:pStyle w:val="Default"/>
            </w:pPr>
          </w:p>
        </w:tc>
      </w:tr>
      <w:tr w:rsidR="00B466A4" w:rsidTr="15D5DA65" w14:paraId="359B1E1B" w14:textId="77777777">
        <w:trPr>
          <w:trHeight w:val="230"/>
        </w:trPr>
        <w:tc>
          <w:tcPr>
            <w:tcW w:w="2988" w:type="dxa"/>
            <w:tcBorders>
              <w:bottom w:val="single" w:color="auto" w:sz="4" w:space="0"/>
            </w:tcBorders>
            <w:shd w:val="clear" w:color="auto" w:fill="FFFFFF" w:themeFill="background1"/>
          </w:tcPr>
          <w:p w:rsidR="00B466A4" w:rsidRDefault="00B466A4" w14:paraId="1F18C26D" w14:textId="77777777"/>
          <w:p w:rsidR="00B466A4" w:rsidRDefault="00B466A4" w14:paraId="13E78147" w14:textId="77777777">
            <w:r>
              <w:t>Experience:</w:t>
            </w:r>
          </w:p>
        </w:tc>
        <w:tc>
          <w:tcPr>
            <w:tcW w:w="5868" w:type="dxa"/>
            <w:tcBorders>
              <w:bottom w:val="single" w:color="auto" w:sz="4" w:space="0"/>
            </w:tcBorders>
            <w:shd w:val="clear" w:color="auto" w:fill="FFFFFF" w:themeFill="background1"/>
          </w:tcPr>
          <w:p w:rsidR="00661408" w:rsidP="008E20E6" w:rsidRDefault="00661408" w14:paraId="6F69540B" w14:textId="77777777">
            <w:pPr>
              <w:jc w:val="both"/>
            </w:pPr>
          </w:p>
          <w:p w:rsidRPr="00A5209F" w:rsidR="00A5209F" w:rsidP="00A5209F" w:rsidRDefault="00A5209F" w14:paraId="2512A804" w14:textId="46B07DAB">
            <w:r w:rsidRPr="00A5209F">
              <w:t>Minimum of eight 8</w:t>
            </w:r>
            <w:r>
              <w:t xml:space="preserve"> </w:t>
            </w:r>
            <w:r w:rsidRPr="00A5209F">
              <w:t>years of relevant professional experience, with at least 3 years of experience working internationally (outside of country of origin), is required. </w:t>
            </w:r>
          </w:p>
          <w:p w:rsidRPr="00A5209F" w:rsidR="00A5209F" w:rsidP="00A5209F" w:rsidRDefault="00A5209F" w14:paraId="57C460FE" w14:textId="77777777">
            <w:r w:rsidRPr="00A5209F">
              <w:t> </w:t>
            </w:r>
          </w:p>
          <w:p w:rsidRPr="00A5209F" w:rsidR="00A5209F" w:rsidP="00A5209F" w:rsidRDefault="00A5209F" w14:paraId="23C9CB50" w14:textId="77777777">
            <w:r w:rsidRPr="00A5209F">
              <w:t>Relevant working experience in commercial activities with the public or private sector in developing and industrialized countries is required. </w:t>
            </w:r>
          </w:p>
          <w:p w:rsidRPr="00A5209F" w:rsidR="00A5209F" w:rsidP="00A5209F" w:rsidRDefault="00A5209F" w14:paraId="0F898A24" w14:textId="77777777">
            <w:r w:rsidRPr="00A5209F">
              <w:t> </w:t>
            </w:r>
          </w:p>
          <w:p w:rsidRPr="00A5209F" w:rsidR="00A5209F" w:rsidP="00A5209F" w:rsidRDefault="00A5209F" w14:paraId="2A8544E5" w14:textId="7BD1D372">
            <w:r w:rsidRPr="00A5209F">
              <w:t xml:space="preserve">Experience with worldwide procurement, contract negotiations and administration, combined with broader </w:t>
            </w:r>
            <w:r w:rsidRPr="00A5209F">
              <w:lastRenderedPageBreak/>
              <w:t>economic knowledge and knowledge of vaccine market is preferred</w:t>
            </w:r>
            <w:r>
              <w:t>.</w:t>
            </w:r>
          </w:p>
          <w:p w:rsidR="00A5209F" w:rsidP="008E20E6" w:rsidRDefault="00A5209F" w14:paraId="35F2906B" w14:textId="021A62D2">
            <w:pPr>
              <w:jc w:val="both"/>
            </w:pPr>
          </w:p>
        </w:tc>
      </w:tr>
      <w:tr w:rsidRPr="00482327" w:rsidR="00B466A4" w:rsidTr="15D5DA65" w14:paraId="5F24902B" w14:textId="77777777">
        <w:trPr>
          <w:trHeight w:val="557"/>
        </w:trPr>
        <w:tc>
          <w:tcPr>
            <w:tcW w:w="2988" w:type="dxa"/>
            <w:tcBorders>
              <w:bottom w:val="single" w:color="auto" w:sz="4" w:space="0"/>
            </w:tcBorders>
            <w:shd w:val="clear" w:color="auto" w:fill="FFFFFF" w:themeFill="background1"/>
          </w:tcPr>
          <w:p w:rsidR="00B466A4" w:rsidRDefault="00B466A4" w14:paraId="1ADEC55B" w14:textId="77777777"/>
          <w:p w:rsidR="00B466A4" w:rsidRDefault="00B466A4" w14:paraId="6F45FBD6" w14:textId="77777777">
            <w:r>
              <w:t>Language Requirements:</w:t>
            </w:r>
          </w:p>
        </w:tc>
        <w:tc>
          <w:tcPr>
            <w:tcW w:w="5868" w:type="dxa"/>
            <w:tcBorders>
              <w:bottom w:val="single" w:color="auto" w:sz="4" w:space="0"/>
            </w:tcBorders>
            <w:shd w:val="clear" w:color="auto" w:fill="FFFFFF" w:themeFill="background1"/>
          </w:tcPr>
          <w:p w:rsidR="00B466A4" w:rsidRDefault="00B466A4" w14:paraId="6ADB4164" w14:textId="77777777"/>
          <w:p w:rsidRPr="003F5592" w:rsidR="00B466A4" w:rsidP="00E95F3A" w:rsidRDefault="00E95F3A" w14:paraId="65569CEC" w14:textId="77777777">
            <w:pPr>
              <w:pStyle w:val="Default"/>
              <w:rPr>
                <w:sz w:val="20"/>
                <w:szCs w:val="20"/>
              </w:rPr>
            </w:pPr>
            <w:r w:rsidRPr="33FC18F0">
              <w:rPr>
                <w:sz w:val="20"/>
                <w:szCs w:val="20"/>
              </w:rPr>
              <w:t>Fluency in English is required. Knowledge of another official UN language (Arabic, Chinese, French, Russian or Spanish) is an asset. </w:t>
            </w:r>
          </w:p>
          <w:p w:rsidRPr="00482327" w:rsidR="00E95F3A" w:rsidP="00E95F3A" w:rsidRDefault="00E95F3A" w14:paraId="786894E2" w14:textId="4FB9AD3E">
            <w:pPr>
              <w:pStyle w:val="Default"/>
            </w:pPr>
          </w:p>
        </w:tc>
      </w:tr>
    </w:tbl>
    <w:p w:rsidR="00B466A4" w:rsidRDefault="00B466A4" w14:paraId="18BBBB62" w14:textId="4650B809"/>
    <w:p w:rsidR="4CD5D46B" w:rsidP="18FA28F0" w:rsidRDefault="4CD5D46B" w14:paraId="56A8CC8B" w14:textId="4D6323C5"/>
    <w:p w:rsidR="4CD5D46B" w:rsidP="4CD5D46B" w:rsidRDefault="4CD5D46B" w14:paraId="4AEE696B" w14:textId="754D25EE"/>
    <w:sectPr w:rsidR="4CD5D46B" w:rsidSect="00C972F7">
      <w:pgSz w:w="12240" w:h="15840" w:orient="portrait" w:code="1"/>
      <w:pgMar w:top="72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20222" w:rsidP="00C972F7" w:rsidRDefault="00B20222" w14:paraId="06DFE80E" w14:textId="77777777">
      <w:r>
        <w:separator/>
      </w:r>
    </w:p>
  </w:endnote>
  <w:endnote w:type="continuationSeparator" w:id="0">
    <w:p w:rsidR="00B20222" w:rsidP="00C972F7" w:rsidRDefault="00B20222" w14:paraId="6EBFDFE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20222" w:rsidP="00C972F7" w:rsidRDefault="00B20222" w14:paraId="0E3DFEEC" w14:textId="77777777">
      <w:r>
        <w:separator/>
      </w:r>
    </w:p>
  </w:footnote>
  <w:footnote w:type="continuationSeparator" w:id="0">
    <w:p w:rsidR="00B20222" w:rsidP="00C972F7" w:rsidRDefault="00B20222" w14:paraId="169954E3"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7">
    <w:nsid w:val="51e8b7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0028ED"/>
    <w:multiLevelType w:val="multilevel"/>
    <w:tmpl w:val="A90A50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A084D"/>
    <w:multiLevelType w:val="hybridMultilevel"/>
    <w:tmpl w:val="3200AD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B2B11F2"/>
    <w:multiLevelType w:val="multilevel"/>
    <w:tmpl w:val="397CC5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B9B67F2"/>
    <w:multiLevelType w:val="hybridMultilevel"/>
    <w:tmpl w:val="F9249BD6"/>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333456F"/>
    <w:multiLevelType w:val="hybridMultilevel"/>
    <w:tmpl w:val="06E60038"/>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ambria"/>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ambria"/>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ambria"/>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52613C4"/>
    <w:multiLevelType w:val="multilevel"/>
    <w:tmpl w:val="005631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7055055"/>
    <w:multiLevelType w:val="hybridMultilevel"/>
    <w:tmpl w:val="CA2C75F0"/>
    <w:lvl w:ilvl="0" w:tplc="8D44D032">
      <w:start w:val="2"/>
      <w:numFmt w:val="bullet"/>
      <w:lvlText w:val="-"/>
      <w:lvlJc w:val="left"/>
      <w:pPr>
        <w:ind w:left="720" w:hanging="360"/>
      </w:pPr>
      <w:rPr>
        <w:rFonts w:hint="default" w:ascii="Arial" w:hAnsi="Arial" w:eastAsia="Times New Roman" w:cs="Arial"/>
        <w:color w:val="FF000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AA97B2B"/>
    <w:multiLevelType w:val="multilevel"/>
    <w:tmpl w:val="069495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E0240A"/>
    <w:multiLevelType w:val="hybridMultilevel"/>
    <w:tmpl w:val="83B06F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0714141"/>
    <w:multiLevelType w:val="hybridMultilevel"/>
    <w:tmpl w:val="4CDC1C14"/>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19A4B40"/>
    <w:multiLevelType w:val="multilevel"/>
    <w:tmpl w:val="28EA0FC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4D4B06"/>
    <w:multiLevelType w:val="multilevel"/>
    <w:tmpl w:val="B5D674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9C60F6"/>
    <w:multiLevelType w:val="multilevel"/>
    <w:tmpl w:val="FE9E78D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A05C52"/>
    <w:multiLevelType w:val="hybridMultilevel"/>
    <w:tmpl w:val="1C10D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322A18"/>
    <w:multiLevelType w:val="multilevel"/>
    <w:tmpl w:val="4F7846D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554EF5"/>
    <w:multiLevelType w:val="hybridMultilevel"/>
    <w:tmpl w:val="CD943DC2"/>
    <w:lvl w:ilvl="0">
      <w:start w:val="1"/>
      <w:numFmt w:val="bullet"/>
      <w:pStyle w:val="Achievement"/>
      <w:lvlText w:val=""/>
      <w:lvlJc w:val="left"/>
      <w:pPr>
        <w:tabs>
          <w:tab w:val="num" w:pos="360"/>
        </w:tabs>
        <w:ind w:left="245" w:hanging="245"/>
      </w:pPr>
      <w:rPr>
        <w:rFonts w:hint="default" w:ascii="Wingdings" w:hAnsi="Wingdings"/>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6" w15:restartNumberingAfterBreak="0">
    <w:nsid w:val="36ED579C"/>
    <w:multiLevelType w:val="hybridMultilevel"/>
    <w:tmpl w:val="665E9B46"/>
    <w:lvl w:ilvl="0" w:tplc="CE5402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717DA5"/>
    <w:multiLevelType w:val="multilevel"/>
    <w:tmpl w:val="EAB85B1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9B53AF"/>
    <w:multiLevelType w:val="multilevel"/>
    <w:tmpl w:val="75B0791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1C6966"/>
    <w:multiLevelType w:val="multilevel"/>
    <w:tmpl w:val="7E82AA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AF3190"/>
    <w:multiLevelType w:val="hybridMultilevel"/>
    <w:tmpl w:val="3B74262A"/>
    <w:lvl w:ilvl="0" w:tplc="F1141DE0">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ambria"/>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ambria"/>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ambria"/>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1E835FC"/>
    <w:multiLevelType w:val="hybridMultilevel"/>
    <w:tmpl w:val="6450CF1E"/>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2CD7B18"/>
    <w:multiLevelType w:val="multilevel"/>
    <w:tmpl w:val="1DB4CEF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4FA7C29"/>
    <w:multiLevelType w:val="hybridMultilevel"/>
    <w:tmpl w:val="2660A26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6501CDC"/>
    <w:multiLevelType w:val="hybridMultilevel"/>
    <w:tmpl w:val="B926949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5" w15:restartNumberingAfterBreak="0">
    <w:nsid w:val="4A4F71E6"/>
    <w:multiLevelType w:val="hybridMultilevel"/>
    <w:tmpl w:val="AF8E8BB6"/>
    <w:lvl w:ilvl="0" w:tplc="CE5402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3C57B3A"/>
    <w:multiLevelType w:val="hybridMultilevel"/>
    <w:tmpl w:val="B1F23444"/>
    <w:lvl w:ilvl="0" w:tplc="04090011">
      <w:start w:val="1"/>
      <w:numFmt w:val="decimal"/>
      <w:lvlText w:val="%1)"/>
      <w:lvlJc w:val="left"/>
      <w:pPr>
        <w:ind w:left="360" w:hanging="360"/>
      </w:pPr>
      <w:rPr>
        <w:rFonts w:hint="default"/>
      </w:rPr>
    </w:lvl>
    <w:lvl w:ilvl="1" w:tplc="04090011">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5A43281"/>
    <w:multiLevelType w:val="hybridMultilevel"/>
    <w:tmpl w:val="B41419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606C4DE0"/>
    <w:multiLevelType w:val="multilevel"/>
    <w:tmpl w:val="C10202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000759"/>
    <w:multiLevelType w:val="multilevel"/>
    <w:tmpl w:val="38823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3D38B3"/>
    <w:multiLevelType w:val="hybridMultilevel"/>
    <w:tmpl w:val="D944C90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1" w15:restartNumberingAfterBreak="0">
    <w:nsid w:val="6E325269"/>
    <w:multiLevelType w:val="hybridMultilevel"/>
    <w:tmpl w:val="96F818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6EF27DA9"/>
    <w:multiLevelType w:val="hybridMultilevel"/>
    <w:tmpl w:val="CADAB5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700A0C7E"/>
    <w:multiLevelType w:val="hybridMultilevel"/>
    <w:tmpl w:val="DE863E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723063D6"/>
    <w:multiLevelType w:val="hybridMultilevel"/>
    <w:tmpl w:val="8C9E011E"/>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76002EB0"/>
    <w:multiLevelType w:val="multilevel"/>
    <w:tmpl w:val="80F811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78331891"/>
    <w:multiLevelType w:val="multilevel"/>
    <w:tmpl w:val="64A0D7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38">
    <w:abstractNumId w:val="37"/>
  </w:num>
  <w:num w:numId="1" w16cid:durableId="73998112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64498147">
    <w:abstractNumId w:val="4"/>
  </w:num>
  <w:num w:numId="3" w16cid:durableId="2002856081">
    <w:abstractNumId w:val="21"/>
  </w:num>
  <w:num w:numId="4" w16cid:durableId="1238125157">
    <w:abstractNumId w:val="34"/>
  </w:num>
  <w:num w:numId="5" w16cid:durableId="1891188377">
    <w:abstractNumId w:val="26"/>
  </w:num>
  <w:num w:numId="6" w16cid:durableId="1184511850">
    <w:abstractNumId w:val="32"/>
  </w:num>
  <w:num w:numId="7" w16cid:durableId="137385171">
    <w:abstractNumId w:val="31"/>
  </w:num>
  <w:num w:numId="8" w16cid:durableId="1568878042">
    <w:abstractNumId w:val="33"/>
  </w:num>
  <w:num w:numId="9" w16cid:durableId="538082204">
    <w:abstractNumId w:val="27"/>
  </w:num>
  <w:num w:numId="10" w16cid:durableId="55591963">
    <w:abstractNumId w:val="8"/>
  </w:num>
  <w:num w:numId="11" w16cid:durableId="465778290">
    <w:abstractNumId w:val="6"/>
  </w:num>
  <w:num w:numId="12" w16cid:durableId="654145037">
    <w:abstractNumId w:val="13"/>
  </w:num>
  <w:num w:numId="13" w16cid:durableId="1228802142">
    <w:abstractNumId w:val="16"/>
  </w:num>
  <w:num w:numId="14" w16cid:durableId="1342464072">
    <w:abstractNumId w:val="25"/>
  </w:num>
  <w:num w:numId="15" w16cid:durableId="553201732">
    <w:abstractNumId w:val="9"/>
  </w:num>
  <w:num w:numId="16" w16cid:durableId="651174165">
    <w:abstractNumId w:val="3"/>
  </w:num>
  <w:num w:numId="17" w16cid:durableId="482091525">
    <w:abstractNumId w:val="24"/>
  </w:num>
  <w:num w:numId="18" w16cid:durableId="680619256">
    <w:abstractNumId w:val="30"/>
  </w:num>
  <w:num w:numId="19" w16cid:durableId="1109087948">
    <w:abstractNumId w:val="23"/>
  </w:num>
  <w:num w:numId="20" w16cid:durableId="748602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94514349">
    <w:abstractNumId w:val="20"/>
  </w:num>
  <w:num w:numId="22" w16cid:durableId="194930824">
    <w:abstractNumId w:val="29"/>
  </w:num>
  <w:num w:numId="23" w16cid:durableId="1313293206">
    <w:abstractNumId w:val="0"/>
  </w:num>
  <w:num w:numId="24" w16cid:durableId="2039039428">
    <w:abstractNumId w:val="11"/>
  </w:num>
  <w:num w:numId="25" w16cid:durableId="1490487678">
    <w:abstractNumId w:val="19"/>
  </w:num>
  <w:num w:numId="26" w16cid:durableId="322902157">
    <w:abstractNumId w:val="28"/>
  </w:num>
  <w:num w:numId="27" w16cid:durableId="1268659654">
    <w:abstractNumId w:val="7"/>
  </w:num>
  <w:num w:numId="28" w16cid:durableId="2080050961">
    <w:abstractNumId w:val="14"/>
  </w:num>
  <w:num w:numId="29" w16cid:durableId="2063629874">
    <w:abstractNumId w:val="22"/>
  </w:num>
  <w:num w:numId="30" w16cid:durableId="1139541523">
    <w:abstractNumId w:val="10"/>
  </w:num>
  <w:num w:numId="31" w16cid:durableId="887424337">
    <w:abstractNumId w:val="17"/>
  </w:num>
  <w:num w:numId="32" w16cid:durableId="1222404888">
    <w:abstractNumId w:val="12"/>
  </w:num>
  <w:num w:numId="33" w16cid:durableId="1923679209">
    <w:abstractNumId w:val="18"/>
  </w:num>
  <w:num w:numId="34" w16cid:durableId="353194716">
    <w:abstractNumId w:val="5"/>
  </w:num>
  <w:num w:numId="35" w16cid:durableId="304512531">
    <w:abstractNumId w:val="35"/>
  </w:num>
  <w:num w:numId="36" w16cid:durableId="701788501">
    <w:abstractNumId w:val="36"/>
  </w:num>
  <w:num w:numId="37" w16cid:durableId="64258309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val="false"/>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467"/>
    <w:rsid w:val="0000127B"/>
    <w:rsid w:val="00025680"/>
    <w:rsid w:val="00032906"/>
    <w:rsid w:val="00043FFF"/>
    <w:rsid w:val="000506E4"/>
    <w:rsid w:val="00067167"/>
    <w:rsid w:val="0009761E"/>
    <w:rsid w:val="000A124B"/>
    <w:rsid w:val="000A2F76"/>
    <w:rsid w:val="000A3A21"/>
    <w:rsid w:val="000B51FA"/>
    <w:rsid w:val="000C5585"/>
    <w:rsid w:val="000D3D56"/>
    <w:rsid w:val="000D79C6"/>
    <w:rsid w:val="000E0266"/>
    <w:rsid w:val="00136BA3"/>
    <w:rsid w:val="001415D4"/>
    <w:rsid w:val="00146BC2"/>
    <w:rsid w:val="00151E4D"/>
    <w:rsid w:val="0016030E"/>
    <w:rsid w:val="001633F8"/>
    <w:rsid w:val="001A1B91"/>
    <w:rsid w:val="001C1CAB"/>
    <w:rsid w:val="001C6205"/>
    <w:rsid w:val="001C6966"/>
    <w:rsid w:val="001F118A"/>
    <w:rsid w:val="001F7CBA"/>
    <w:rsid w:val="00220FDF"/>
    <w:rsid w:val="00222F68"/>
    <w:rsid w:val="00223E02"/>
    <w:rsid w:val="00242658"/>
    <w:rsid w:val="00250CC1"/>
    <w:rsid w:val="0025795B"/>
    <w:rsid w:val="0026157E"/>
    <w:rsid w:val="002B0F07"/>
    <w:rsid w:val="002D7E70"/>
    <w:rsid w:val="002E692D"/>
    <w:rsid w:val="003013E8"/>
    <w:rsid w:val="003108C6"/>
    <w:rsid w:val="003233D8"/>
    <w:rsid w:val="00353FE3"/>
    <w:rsid w:val="003573C8"/>
    <w:rsid w:val="00364D01"/>
    <w:rsid w:val="00385074"/>
    <w:rsid w:val="003F5592"/>
    <w:rsid w:val="00400E97"/>
    <w:rsid w:val="004015C5"/>
    <w:rsid w:val="00417262"/>
    <w:rsid w:val="004201A6"/>
    <w:rsid w:val="004214C7"/>
    <w:rsid w:val="0042653E"/>
    <w:rsid w:val="00430B29"/>
    <w:rsid w:val="00432248"/>
    <w:rsid w:val="00461781"/>
    <w:rsid w:val="00461D95"/>
    <w:rsid w:val="004845D3"/>
    <w:rsid w:val="00493E4F"/>
    <w:rsid w:val="004B7C79"/>
    <w:rsid w:val="004C0F21"/>
    <w:rsid w:val="004E20AC"/>
    <w:rsid w:val="004E70CB"/>
    <w:rsid w:val="004F1E2E"/>
    <w:rsid w:val="00503C3E"/>
    <w:rsid w:val="00517738"/>
    <w:rsid w:val="0052356C"/>
    <w:rsid w:val="005354D4"/>
    <w:rsid w:val="0054774D"/>
    <w:rsid w:val="00552977"/>
    <w:rsid w:val="00562D36"/>
    <w:rsid w:val="005A259F"/>
    <w:rsid w:val="005C2B7D"/>
    <w:rsid w:val="00611662"/>
    <w:rsid w:val="00624907"/>
    <w:rsid w:val="00661408"/>
    <w:rsid w:val="006763CA"/>
    <w:rsid w:val="00683034"/>
    <w:rsid w:val="00686C2F"/>
    <w:rsid w:val="00694EAC"/>
    <w:rsid w:val="00695607"/>
    <w:rsid w:val="00696D24"/>
    <w:rsid w:val="006A4550"/>
    <w:rsid w:val="006C55CF"/>
    <w:rsid w:val="006C63A4"/>
    <w:rsid w:val="006F3FF9"/>
    <w:rsid w:val="0070152C"/>
    <w:rsid w:val="0070526F"/>
    <w:rsid w:val="00710769"/>
    <w:rsid w:val="007353AE"/>
    <w:rsid w:val="00756C64"/>
    <w:rsid w:val="00765BA4"/>
    <w:rsid w:val="00771269"/>
    <w:rsid w:val="007902F0"/>
    <w:rsid w:val="00792529"/>
    <w:rsid w:val="00795629"/>
    <w:rsid w:val="007A0757"/>
    <w:rsid w:val="007F7D10"/>
    <w:rsid w:val="00806983"/>
    <w:rsid w:val="00811286"/>
    <w:rsid w:val="00814DBB"/>
    <w:rsid w:val="008350AB"/>
    <w:rsid w:val="0084301A"/>
    <w:rsid w:val="008766D7"/>
    <w:rsid w:val="008776B5"/>
    <w:rsid w:val="00892CCD"/>
    <w:rsid w:val="0089736A"/>
    <w:rsid w:val="008C7215"/>
    <w:rsid w:val="008D3CDB"/>
    <w:rsid w:val="008D3CF9"/>
    <w:rsid w:val="008D41EB"/>
    <w:rsid w:val="008D6CB1"/>
    <w:rsid w:val="008E20E6"/>
    <w:rsid w:val="00905BF1"/>
    <w:rsid w:val="00911904"/>
    <w:rsid w:val="0093099C"/>
    <w:rsid w:val="00937E22"/>
    <w:rsid w:val="00966A9B"/>
    <w:rsid w:val="0097359A"/>
    <w:rsid w:val="0097620D"/>
    <w:rsid w:val="00977B60"/>
    <w:rsid w:val="00980DF5"/>
    <w:rsid w:val="009922D5"/>
    <w:rsid w:val="00995A80"/>
    <w:rsid w:val="009B02F0"/>
    <w:rsid w:val="009B0924"/>
    <w:rsid w:val="009B1AC8"/>
    <w:rsid w:val="009B1E86"/>
    <w:rsid w:val="00A21E51"/>
    <w:rsid w:val="00A326AA"/>
    <w:rsid w:val="00A3581C"/>
    <w:rsid w:val="00A5209F"/>
    <w:rsid w:val="00A564CC"/>
    <w:rsid w:val="00A70916"/>
    <w:rsid w:val="00A7664B"/>
    <w:rsid w:val="00A81299"/>
    <w:rsid w:val="00A84647"/>
    <w:rsid w:val="00AE0020"/>
    <w:rsid w:val="00AF0551"/>
    <w:rsid w:val="00AF5DAC"/>
    <w:rsid w:val="00B04C3E"/>
    <w:rsid w:val="00B20222"/>
    <w:rsid w:val="00B34FD1"/>
    <w:rsid w:val="00B45811"/>
    <w:rsid w:val="00B466A4"/>
    <w:rsid w:val="00B96B95"/>
    <w:rsid w:val="00BA02C9"/>
    <w:rsid w:val="00BA21E2"/>
    <w:rsid w:val="00BA44AF"/>
    <w:rsid w:val="00BC644C"/>
    <w:rsid w:val="00BD0910"/>
    <w:rsid w:val="00BE098E"/>
    <w:rsid w:val="00BF1893"/>
    <w:rsid w:val="00BF41DB"/>
    <w:rsid w:val="00C00C9F"/>
    <w:rsid w:val="00C13C33"/>
    <w:rsid w:val="00C20393"/>
    <w:rsid w:val="00C5029E"/>
    <w:rsid w:val="00C56467"/>
    <w:rsid w:val="00C57B0E"/>
    <w:rsid w:val="00C70B32"/>
    <w:rsid w:val="00C70CEB"/>
    <w:rsid w:val="00C80AAB"/>
    <w:rsid w:val="00C972F7"/>
    <w:rsid w:val="00CC4F16"/>
    <w:rsid w:val="00CC5AD3"/>
    <w:rsid w:val="00CC6F42"/>
    <w:rsid w:val="00CD61D7"/>
    <w:rsid w:val="00CE7C9A"/>
    <w:rsid w:val="00D03D01"/>
    <w:rsid w:val="00D04CDC"/>
    <w:rsid w:val="00D371EB"/>
    <w:rsid w:val="00D435E8"/>
    <w:rsid w:val="00D43F6B"/>
    <w:rsid w:val="00D53C3C"/>
    <w:rsid w:val="00D573C6"/>
    <w:rsid w:val="00D64F42"/>
    <w:rsid w:val="00D71FF6"/>
    <w:rsid w:val="00D9179E"/>
    <w:rsid w:val="00DB46E8"/>
    <w:rsid w:val="00DB5934"/>
    <w:rsid w:val="00DB59B8"/>
    <w:rsid w:val="00DB5EDC"/>
    <w:rsid w:val="00DC2579"/>
    <w:rsid w:val="00DC2E87"/>
    <w:rsid w:val="00DC4A55"/>
    <w:rsid w:val="00DD4015"/>
    <w:rsid w:val="00DE1FAB"/>
    <w:rsid w:val="00E007A5"/>
    <w:rsid w:val="00E02812"/>
    <w:rsid w:val="00E073DC"/>
    <w:rsid w:val="00E11012"/>
    <w:rsid w:val="00E158E0"/>
    <w:rsid w:val="00E30414"/>
    <w:rsid w:val="00E31A5C"/>
    <w:rsid w:val="00E377AF"/>
    <w:rsid w:val="00E45021"/>
    <w:rsid w:val="00E739DC"/>
    <w:rsid w:val="00E76F54"/>
    <w:rsid w:val="00E83C63"/>
    <w:rsid w:val="00E91ACE"/>
    <w:rsid w:val="00E91E14"/>
    <w:rsid w:val="00E95F3A"/>
    <w:rsid w:val="00EB75B6"/>
    <w:rsid w:val="00EC259A"/>
    <w:rsid w:val="00EC7799"/>
    <w:rsid w:val="00ED07DC"/>
    <w:rsid w:val="00ED6226"/>
    <w:rsid w:val="00EE20CE"/>
    <w:rsid w:val="00EE3B85"/>
    <w:rsid w:val="00F13237"/>
    <w:rsid w:val="00F30B49"/>
    <w:rsid w:val="00F317D1"/>
    <w:rsid w:val="00F46EEB"/>
    <w:rsid w:val="00F474AA"/>
    <w:rsid w:val="00F579EA"/>
    <w:rsid w:val="00F64A5B"/>
    <w:rsid w:val="00F8062E"/>
    <w:rsid w:val="00FC2E84"/>
    <w:rsid w:val="00FC3409"/>
    <w:rsid w:val="00FC3C06"/>
    <w:rsid w:val="00FC7582"/>
    <w:rsid w:val="00FD4667"/>
    <w:rsid w:val="00FD5B28"/>
    <w:rsid w:val="00FD61DB"/>
    <w:rsid w:val="00FE307B"/>
    <w:rsid w:val="00FF0799"/>
    <w:rsid w:val="018939D4"/>
    <w:rsid w:val="01C6101D"/>
    <w:rsid w:val="02938763"/>
    <w:rsid w:val="0311350D"/>
    <w:rsid w:val="0361C92C"/>
    <w:rsid w:val="0730DBBC"/>
    <w:rsid w:val="077AC818"/>
    <w:rsid w:val="091E4D84"/>
    <w:rsid w:val="0A47CD0C"/>
    <w:rsid w:val="0B2BD06E"/>
    <w:rsid w:val="11BFFFCA"/>
    <w:rsid w:val="133A4DF5"/>
    <w:rsid w:val="14A4D843"/>
    <w:rsid w:val="14C53584"/>
    <w:rsid w:val="15D5DA65"/>
    <w:rsid w:val="18FA28F0"/>
    <w:rsid w:val="1A76E561"/>
    <w:rsid w:val="2422883C"/>
    <w:rsid w:val="248B7853"/>
    <w:rsid w:val="25212698"/>
    <w:rsid w:val="27FA1FD1"/>
    <w:rsid w:val="33FC18F0"/>
    <w:rsid w:val="34010422"/>
    <w:rsid w:val="35C715CC"/>
    <w:rsid w:val="37C2D9E4"/>
    <w:rsid w:val="391D152E"/>
    <w:rsid w:val="3AAEF3C4"/>
    <w:rsid w:val="3B11A9DD"/>
    <w:rsid w:val="40DF7BA3"/>
    <w:rsid w:val="4155C07D"/>
    <w:rsid w:val="44B2A349"/>
    <w:rsid w:val="4CD5D46B"/>
    <w:rsid w:val="51F22267"/>
    <w:rsid w:val="52A40F4F"/>
    <w:rsid w:val="547B2C40"/>
    <w:rsid w:val="559316A6"/>
    <w:rsid w:val="56CB275C"/>
    <w:rsid w:val="59654490"/>
    <w:rsid w:val="5D8FFE2B"/>
    <w:rsid w:val="60CD8803"/>
    <w:rsid w:val="6245345D"/>
    <w:rsid w:val="6EABC302"/>
    <w:rsid w:val="70EA18AF"/>
    <w:rsid w:val="7A2C6476"/>
    <w:rsid w:val="7C9A6D88"/>
    <w:rsid w:val="7DEDFA6B"/>
    <w:rsid w:val="7EF6EA5D"/>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CA041F"/>
  <w15:docId w15:val="{BA5F7BF9-8F89-43E5-9BC7-0801FD11B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Cs w:val="24"/>
    </w:rPr>
  </w:style>
  <w:style w:type="paragraph" w:styleId="Heading1">
    <w:name w:val="heading 1"/>
    <w:basedOn w:val="Normal"/>
    <w:next w:val="Normal"/>
    <w:link w:val="Heading1Char"/>
    <w:qFormat/>
    <w:pPr>
      <w:keepNext/>
      <w:outlineLvl w:val="0"/>
    </w:pPr>
    <w:rPr>
      <w:b/>
      <w:bCs/>
      <w:sz w:val="24"/>
    </w:rPr>
  </w:style>
  <w:style w:type="paragraph" w:styleId="Heading2">
    <w:name w:val="heading 2"/>
    <w:basedOn w:val="Normal"/>
    <w:next w:val="Normal"/>
    <w:qFormat/>
    <w:pPr>
      <w:keepNext/>
      <w:jc w:val="center"/>
      <w:outlineLvl w:val="1"/>
    </w:pPr>
    <w:rPr>
      <w:b/>
      <w:bCs/>
      <w:sz w:val="24"/>
    </w:rPr>
  </w:style>
  <w:style w:type="paragraph" w:styleId="Heading5">
    <w:name w:val="heading 5"/>
    <w:basedOn w:val="Normal"/>
    <w:next w:val="Normal"/>
    <w:link w:val="Heading5Char"/>
    <w:qFormat/>
    <w:rsid w:val="000028D9"/>
    <w:pPr>
      <w:spacing w:before="240" w:after="60"/>
      <w:outlineLvl w:val="4"/>
    </w:pPr>
    <w:rPr>
      <w:rFonts w:ascii="Calibri" w:hAnsi="Calibri"/>
      <w:b/>
      <w:bCs/>
      <w:i/>
      <w:i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qFormat/>
    <w:pPr>
      <w:jc w:val="center"/>
    </w:pPr>
    <w:rPr>
      <w:b/>
      <w:bCs/>
      <w:sz w:val="28"/>
    </w:rPr>
  </w:style>
  <w:style w:type="character" w:styleId="CommentReference">
    <w:name w:val="annotation reference"/>
    <w:semiHidden/>
    <w:rPr>
      <w:sz w:val="16"/>
      <w:szCs w:val="16"/>
    </w:rPr>
  </w:style>
  <w:style w:type="paragraph" w:styleId="CommentText">
    <w:name w:val="annotation text"/>
    <w:basedOn w:val="Normal"/>
    <w:link w:val="CommentTextChar"/>
    <w:semiHidden/>
    <w:rPr>
      <w:szCs w:val="20"/>
    </w:rPr>
  </w:style>
  <w:style w:type="paragraph" w:styleId="BodyTextIndent">
    <w:name w:val="Body Text Indent"/>
    <w:basedOn w:val="Normal"/>
    <w:pPr>
      <w:ind w:left="720"/>
      <w:jc w:val="both"/>
    </w:pPr>
    <w:rPr>
      <w:rFonts w:cs="Arial"/>
    </w:rPr>
  </w:style>
  <w:style w:type="paragraph" w:styleId="BodyText">
    <w:name w:val="Body Text"/>
    <w:basedOn w:val="Normal"/>
    <w:pPr>
      <w:jc w:val="both"/>
    </w:pPr>
    <w:rPr>
      <w:rFonts w:cs="Arial"/>
    </w:rPr>
  </w:style>
  <w:style w:type="paragraph" w:styleId="BodyTextIndent3">
    <w:name w:val="Body Text Indent 3"/>
    <w:basedOn w:val="Normal"/>
    <w:pPr>
      <w:ind w:left="540" w:hanging="540"/>
      <w:jc w:val="both"/>
    </w:pPr>
  </w:style>
  <w:style w:type="paragraph" w:styleId="BodyText3">
    <w:name w:val="Body Text 3"/>
    <w:basedOn w:val="Normal"/>
    <w:pPr>
      <w:jc w:val="both"/>
    </w:pPr>
    <w:rPr>
      <w:rFonts w:cs="Arial"/>
      <w:sz w:val="18"/>
    </w:rPr>
  </w:style>
  <w:style w:type="paragraph" w:styleId="BodyTextIndent2">
    <w:name w:val="Body Text Indent 2"/>
    <w:basedOn w:val="Normal"/>
    <w:pPr>
      <w:ind w:firstLine="720"/>
      <w:jc w:val="both"/>
    </w:pPr>
    <w:rPr>
      <w:rFonts w:cs="Arial"/>
      <w:sz w:val="17"/>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sid w:val="00C56467"/>
    <w:rPr>
      <w:b/>
      <w:bCs/>
    </w:rPr>
  </w:style>
  <w:style w:type="character" w:styleId="Hyperlink">
    <w:name w:val="Hyperlink"/>
    <w:rsid w:val="00B91916"/>
    <w:rPr>
      <w:color w:val="0000FF"/>
      <w:u w:val="single"/>
    </w:rPr>
  </w:style>
  <w:style w:type="character" w:styleId="Heading5Char" w:customStyle="1">
    <w:name w:val="Heading 5 Char"/>
    <w:link w:val="Heading5"/>
    <w:semiHidden/>
    <w:locked/>
    <w:rsid w:val="000028D9"/>
    <w:rPr>
      <w:rFonts w:ascii="Calibri" w:hAnsi="Calibri"/>
      <w:b/>
      <w:bCs/>
      <w:i/>
      <w:iCs/>
      <w:sz w:val="26"/>
      <w:szCs w:val="26"/>
      <w:lang w:val="en-US" w:eastAsia="en-US" w:bidi="ar-SA"/>
    </w:rPr>
  </w:style>
  <w:style w:type="paragraph" w:styleId="Achievement" w:customStyle="1">
    <w:name w:val="Achievement"/>
    <w:basedOn w:val="Normal"/>
    <w:rsid w:val="000028D9"/>
    <w:pPr>
      <w:numPr>
        <w:numId w:val="1"/>
      </w:numPr>
    </w:pPr>
    <w:rPr>
      <w:rFonts w:cs="Arial"/>
      <w:szCs w:val="20"/>
    </w:rPr>
  </w:style>
  <w:style w:type="paragraph" w:styleId="MediumGrid1-Accent21" w:customStyle="1">
    <w:name w:val="Medium Grid 1 - Accent 21"/>
    <w:basedOn w:val="Normal"/>
    <w:uiPriority w:val="34"/>
    <w:qFormat/>
    <w:rsid w:val="0069164B"/>
    <w:pPr>
      <w:ind w:left="720"/>
      <w:contextualSpacing/>
    </w:pPr>
  </w:style>
  <w:style w:type="character" w:styleId="Heading1Char" w:customStyle="1">
    <w:name w:val="Heading 1 Char"/>
    <w:link w:val="Heading1"/>
    <w:rsid w:val="00FD0526"/>
    <w:rPr>
      <w:rFonts w:ascii="Arial" w:hAnsi="Arial"/>
      <w:b/>
      <w:bCs/>
      <w:sz w:val="24"/>
      <w:szCs w:val="24"/>
    </w:rPr>
  </w:style>
  <w:style w:type="character" w:styleId="CommentTextChar" w:customStyle="1">
    <w:name w:val="Comment Text Char"/>
    <w:link w:val="CommentText"/>
    <w:semiHidden/>
    <w:rsid w:val="00FD0526"/>
    <w:rPr>
      <w:rFonts w:ascii="Arial" w:hAnsi="Arial"/>
    </w:rPr>
  </w:style>
  <w:style w:type="paragraph" w:styleId="Default" w:customStyle="1">
    <w:name w:val="Default"/>
    <w:rsid w:val="00FD0526"/>
    <w:pPr>
      <w:autoSpaceDE w:val="0"/>
      <w:autoSpaceDN w:val="0"/>
      <w:adjustRightInd w:val="0"/>
    </w:pPr>
    <w:rPr>
      <w:rFonts w:ascii="Arial" w:hAnsi="Arial" w:eastAsia="Cambria" w:cs="Arial"/>
      <w:color w:val="000000"/>
      <w:sz w:val="24"/>
      <w:szCs w:val="24"/>
    </w:rPr>
  </w:style>
  <w:style w:type="paragraph" w:styleId="ColorfulList-Accent11" w:customStyle="1">
    <w:name w:val="Colorful List - Accent 11"/>
    <w:basedOn w:val="Normal"/>
    <w:uiPriority w:val="34"/>
    <w:qFormat/>
    <w:rsid w:val="00FD0526"/>
    <w:pPr>
      <w:ind w:left="720"/>
      <w:contextualSpacing/>
    </w:pPr>
  </w:style>
  <w:style w:type="paragraph" w:styleId="ListParagraph">
    <w:name w:val="List Paragraph"/>
    <w:basedOn w:val="Normal"/>
    <w:uiPriority w:val="34"/>
    <w:qFormat/>
    <w:rsid w:val="000A2F76"/>
    <w:pPr>
      <w:ind w:left="720"/>
      <w:contextualSpacing/>
    </w:pPr>
  </w:style>
  <w:style w:type="paragraph" w:styleId="Header">
    <w:name w:val="header"/>
    <w:basedOn w:val="Normal"/>
    <w:link w:val="HeaderChar"/>
    <w:unhideWhenUsed/>
    <w:rsid w:val="00C972F7"/>
    <w:pPr>
      <w:tabs>
        <w:tab w:val="center" w:pos="4680"/>
        <w:tab w:val="right" w:pos="9360"/>
      </w:tabs>
    </w:pPr>
  </w:style>
  <w:style w:type="character" w:styleId="HeaderChar" w:customStyle="1">
    <w:name w:val="Header Char"/>
    <w:basedOn w:val="DefaultParagraphFont"/>
    <w:link w:val="Header"/>
    <w:rsid w:val="00C972F7"/>
    <w:rPr>
      <w:rFonts w:ascii="Arial" w:hAnsi="Arial"/>
      <w:szCs w:val="24"/>
    </w:rPr>
  </w:style>
  <w:style w:type="paragraph" w:styleId="Footer">
    <w:name w:val="footer"/>
    <w:basedOn w:val="Normal"/>
    <w:link w:val="FooterChar"/>
    <w:unhideWhenUsed/>
    <w:rsid w:val="00C972F7"/>
    <w:pPr>
      <w:tabs>
        <w:tab w:val="center" w:pos="4680"/>
        <w:tab w:val="right" w:pos="9360"/>
      </w:tabs>
    </w:pPr>
  </w:style>
  <w:style w:type="character" w:styleId="FooterChar" w:customStyle="1">
    <w:name w:val="Footer Char"/>
    <w:basedOn w:val="DefaultParagraphFont"/>
    <w:link w:val="Footer"/>
    <w:rsid w:val="00C972F7"/>
    <w:rPr>
      <w:rFonts w:ascii="Arial" w:hAnsi="Arial"/>
      <w:szCs w:val="24"/>
    </w:rPr>
  </w:style>
  <w:style w:type="paragraph" w:styleId="NoSpacing">
    <w:name w:val="No Spacing"/>
    <w:link w:val="NoSpacingChar"/>
    <w:uiPriority w:val="1"/>
    <w:qFormat/>
    <w:rsid w:val="00F64A5B"/>
    <w:rPr>
      <w:rFonts w:asciiTheme="minorHAnsi" w:hAnsiTheme="minorHAnsi" w:eastAsiaTheme="minorEastAsia" w:cstheme="minorBidi"/>
      <w:sz w:val="22"/>
      <w:szCs w:val="22"/>
    </w:rPr>
  </w:style>
  <w:style w:type="character" w:styleId="NoSpacingChar" w:customStyle="1">
    <w:name w:val="No Spacing Char"/>
    <w:basedOn w:val="DefaultParagraphFont"/>
    <w:link w:val="NoSpacing"/>
    <w:uiPriority w:val="1"/>
    <w:rsid w:val="00F64A5B"/>
    <w:rPr>
      <w:rFonts w:asciiTheme="minorHAnsi" w:hAnsiTheme="minorHAnsi" w:eastAsiaTheme="minorEastAsia" w:cstheme="minorBidi"/>
      <w:sz w:val="22"/>
      <w:szCs w:val="22"/>
    </w:rPr>
  </w:style>
  <w:style w:type="paragraph" w:styleId="TOCHeading">
    <w:name w:val="TOC Heading"/>
    <w:basedOn w:val="Heading1"/>
    <w:next w:val="Normal"/>
    <w:uiPriority w:val="39"/>
    <w:unhideWhenUsed/>
    <w:qFormat/>
    <w:rsid w:val="00032906"/>
    <w:pPr>
      <w:keepLines/>
      <w:spacing w:before="240" w:line="259" w:lineRule="auto"/>
      <w:outlineLvl w:val="9"/>
    </w:pPr>
    <w:rPr>
      <w:rFonts w:asciiTheme="majorHAnsi" w:hAnsiTheme="majorHAnsi" w:eastAsiaTheme="majorEastAsia" w:cstheme="majorBidi"/>
      <w:b w:val="0"/>
      <w:bCs w:val="0"/>
      <w:color w:val="365F91" w:themeColor="accent1" w:themeShade="BF"/>
      <w:sz w:val="32"/>
      <w:szCs w:val="32"/>
    </w:rPr>
  </w:style>
  <w:style w:type="character" w:styleId="UnresolvedMention">
    <w:name w:val="Unresolved Mention"/>
    <w:basedOn w:val="DefaultParagraphFont"/>
    <w:uiPriority w:val="99"/>
    <w:semiHidden/>
    <w:unhideWhenUsed/>
    <w:rsid w:val="004845D3"/>
    <w:rPr>
      <w:color w:val="605E5C"/>
      <w:shd w:val="clear" w:color="auto" w:fill="E1DFDD"/>
    </w:rPr>
  </w:style>
  <w:style w:type="paragraph" w:styleId="Revision">
    <w:name w:val="Revision"/>
    <w:hidden/>
    <w:uiPriority w:val="99"/>
    <w:semiHidden/>
    <w:rsid w:val="007A0757"/>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61931">
      <w:bodyDiv w:val="1"/>
      <w:marLeft w:val="0"/>
      <w:marRight w:val="0"/>
      <w:marTop w:val="0"/>
      <w:marBottom w:val="0"/>
      <w:divBdr>
        <w:top w:val="none" w:sz="0" w:space="0" w:color="auto"/>
        <w:left w:val="none" w:sz="0" w:space="0" w:color="auto"/>
        <w:bottom w:val="none" w:sz="0" w:space="0" w:color="auto"/>
        <w:right w:val="none" w:sz="0" w:space="0" w:color="auto"/>
      </w:divBdr>
    </w:div>
    <w:div w:id="835732432">
      <w:bodyDiv w:val="1"/>
      <w:marLeft w:val="0"/>
      <w:marRight w:val="0"/>
      <w:marTop w:val="0"/>
      <w:marBottom w:val="0"/>
      <w:divBdr>
        <w:top w:val="none" w:sz="0" w:space="0" w:color="auto"/>
        <w:left w:val="none" w:sz="0" w:space="0" w:color="auto"/>
        <w:bottom w:val="none" w:sz="0" w:space="0" w:color="auto"/>
        <w:right w:val="none" w:sz="0" w:space="0" w:color="auto"/>
      </w:divBdr>
    </w:div>
    <w:div w:id="996150497">
      <w:bodyDiv w:val="1"/>
      <w:marLeft w:val="0"/>
      <w:marRight w:val="0"/>
      <w:marTop w:val="0"/>
      <w:marBottom w:val="0"/>
      <w:divBdr>
        <w:top w:val="none" w:sz="0" w:space="0" w:color="auto"/>
        <w:left w:val="none" w:sz="0" w:space="0" w:color="auto"/>
        <w:bottom w:val="none" w:sz="0" w:space="0" w:color="auto"/>
        <w:right w:val="none" w:sz="0" w:space="0" w:color="auto"/>
      </w:divBdr>
    </w:div>
    <w:div w:id="1116563226">
      <w:bodyDiv w:val="1"/>
      <w:marLeft w:val="0"/>
      <w:marRight w:val="0"/>
      <w:marTop w:val="0"/>
      <w:marBottom w:val="0"/>
      <w:divBdr>
        <w:top w:val="none" w:sz="0" w:space="0" w:color="auto"/>
        <w:left w:val="none" w:sz="0" w:space="0" w:color="auto"/>
        <w:bottom w:val="none" w:sz="0" w:space="0" w:color="auto"/>
        <w:right w:val="none" w:sz="0" w:space="0" w:color="auto"/>
      </w:divBdr>
    </w:div>
    <w:div w:id="1398286491">
      <w:bodyDiv w:val="1"/>
      <w:marLeft w:val="0"/>
      <w:marRight w:val="0"/>
      <w:marTop w:val="0"/>
      <w:marBottom w:val="0"/>
      <w:divBdr>
        <w:top w:val="none" w:sz="0" w:space="0" w:color="auto"/>
        <w:left w:val="none" w:sz="0" w:space="0" w:color="auto"/>
        <w:bottom w:val="none" w:sz="0" w:space="0" w:color="auto"/>
        <w:right w:val="none" w:sz="0" w:space="0" w:color="auto"/>
      </w:divBdr>
    </w:div>
    <w:div w:id="1408769114">
      <w:bodyDiv w:val="1"/>
      <w:marLeft w:val="0"/>
      <w:marRight w:val="0"/>
      <w:marTop w:val="0"/>
      <w:marBottom w:val="0"/>
      <w:divBdr>
        <w:top w:val="none" w:sz="0" w:space="0" w:color="auto"/>
        <w:left w:val="none" w:sz="0" w:space="0" w:color="auto"/>
        <w:bottom w:val="none" w:sz="0" w:space="0" w:color="auto"/>
        <w:right w:val="none" w:sz="0" w:space="0" w:color="auto"/>
      </w:divBdr>
      <w:divsChild>
        <w:div w:id="1125739090">
          <w:marLeft w:val="0"/>
          <w:marRight w:val="0"/>
          <w:marTop w:val="0"/>
          <w:marBottom w:val="0"/>
          <w:divBdr>
            <w:top w:val="none" w:sz="0" w:space="0" w:color="auto"/>
            <w:left w:val="none" w:sz="0" w:space="0" w:color="auto"/>
            <w:bottom w:val="none" w:sz="0" w:space="0" w:color="auto"/>
            <w:right w:val="none" w:sz="0" w:space="0" w:color="auto"/>
          </w:divBdr>
        </w:div>
        <w:div w:id="48189340">
          <w:marLeft w:val="0"/>
          <w:marRight w:val="0"/>
          <w:marTop w:val="0"/>
          <w:marBottom w:val="0"/>
          <w:divBdr>
            <w:top w:val="none" w:sz="0" w:space="0" w:color="auto"/>
            <w:left w:val="none" w:sz="0" w:space="0" w:color="auto"/>
            <w:bottom w:val="none" w:sz="0" w:space="0" w:color="auto"/>
            <w:right w:val="none" w:sz="0" w:space="0" w:color="auto"/>
          </w:divBdr>
        </w:div>
        <w:div w:id="733043143">
          <w:marLeft w:val="0"/>
          <w:marRight w:val="0"/>
          <w:marTop w:val="0"/>
          <w:marBottom w:val="0"/>
          <w:divBdr>
            <w:top w:val="none" w:sz="0" w:space="0" w:color="auto"/>
            <w:left w:val="none" w:sz="0" w:space="0" w:color="auto"/>
            <w:bottom w:val="none" w:sz="0" w:space="0" w:color="auto"/>
            <w:right w:val="none" w:sz="0" w:space="0" w:color="auto"/>
          </w:divBdr>
        </w:div>
        <w:div w:id="1390495635">
          <w:marLeft w:val="0"/>
          <w:marRight w:val="0"/>
          <w:marTop w:val="0"/>
          <w:marBottom w:val="0"/>
          <w:divBdr>
            <w:top w:val="none" w:sz="0" w:space="0" w:color="auto"/>
            <w:left w:val="none" w:sz="0" w:space="0" w:color="auto"/>
            <w:bottom w:val="none" w:sz="0" w:space="0" w:color="auto"/>
            <w:right w:val="none" w:sz="0" w:space="0" w:color="auto"/>
          </w:divBdr>
        </w:div>
        <w:div w:id="1787848623">
          <w:marLeft w:val="0"/>
          <w:marRight w:val="0"/>
          <w:marTop w:val="0"/>
          <w:marBottom w:val="0"/>
          <w:divBdr>
            <w:top w:val="none" w:sz="0" w:space="0" w:color="auto"/>
            <w:left w:val="none" w:sz="0" w:space="0" w:color="auto"/>
            <w:bottom w:val="none" w:sz="0" w:space="0" w:color="auto"/>
            <w:right w:val="none" w:sz="0" w:space="0" w:color="auto"/>
          </w:divBdr>
        </w:div>
      </w:divsChild>
    </w:div>
    <w:div w:id="1560550549">
      <w:bodyDiv w:val="1"/>
      <w:marLeft w:val="0"/>
      <w:marRight w:val="0"/>
      <w:marTop w:val="0"/>
      <w:marBottom w:val="0"/>
      <w:divBdr>
        <w:top w:val="none" w:sz="0" w:space="0" w:color="auto"/>
        <w:left w:val="none" w:sz="0" w:space="0" w:color="auto"/>
        <w:bottom w:val="none" w:sz="0" w:space="0" w:color="auto"/>
        <w:right w:val="none" w:sz="0" w:space="0" w:color="auto"/>
      </w:divBdr>
    </w:div>
    <w:div w:id="2078285314">
      <w:bodyDiv w:val="1"/>
      <w:marLeft w:val="0"/>
      <w:marRight w:val="0"/>
      <w:marTop w:val="0"/>
      <w:marBottom w:val="0"/>
      <w:divBdr>
        <w:top w:val="none" w:sz="0" w:space="0" w:color="auto"/>
        <w:left w:val="none" w:sz="0" w:space="0" w:color="auto"/>
        <w:bottom w:val="none" w:sz="0" w:space="0" w:color="auto"/>
        <w:right w:val="none" w:sz="0" w:space="0" w:color="auto"/>
      </w:divBdr>
      <w:divsChild>
        <w:div w:id="1928494182">
          <w:marLeft w:val="0"/>
          <w:marRight w:val="0"/>
          <w:marTop w:val="0"/>
          <w:marBottom w:val="0"/>
          <w:divBdr>
            <w:top w:val="none" w:sz="0" w:space="0" w:color="auto"/>
            <w:left w:val="none" w:sz="0" w:space="0" w:color="auto"/>
            <w:bottom w:val="none" w:sz="0" w:space="0" w:color="auto"/>
            <w:right w:val="none" w:sz="0" w:space="0" w:color="auto"/>
          </w:divBdr>
        </w:div>
        <w:div w:id="235484157">
          <w:marLeft w:val="0"/>
          <w:marRight w:val="0"/>
          <w:marTop w:val="0"/>
          <w:marBottom w:val="0"/>
          <w:divBdr>
            <w:top w:val="none" w:sz="0" w:space="0" w:color="auto"/>
            <w:left w:val="none" w:sz="0" w:space="0" w:color="auto"/>
            <w:bottom w:val="none" w:sz="0" w:space="0" w:color="auto"/>
            <w:right w:val="none" w:sz="0" w:space="0" w:color="auto"/>
          </w:divBdr>
        </w:div>
        <w:div w:id="2130850118">
          <w:marLeft w:val="0"/>
          <w:marRight w:val="0"/>
          <w:marTop w:val="0"/>
          <w:marBottom w:val="0"/>
          <w:divBdr>
            <w:top w:val="none" w:sz="0" w:space="0" w:color="auto"/>
            <w:left w:val="none" w:sz="0" w:space="0" w:color="auto"/>
            <w:bottom w:val="none" w:sz="0" w:space="0" w:color="auto"/>
            <w:right w:val="none" w:sz="0" w:space="0" w:color="auto"/>
          </w:divBdr>
        </w:div>
        <w:div w:id="1642298566">
          <w:marLeft w:val="0"/>
          <w:marRight w:val="0"/>
          <w:marTop w:val="0"/>
          <w:marBottom w:val="0"/>
          <w:divBdr>
            <w:top w:val="none" w:sz="0" w:space="0" w:color="auto"/>
            <w:left w:val="none" w:sz="0" w:space="0" w:color="auto"/>
            <w:bottom w:val="none" w:sz="0" w:space="0" w:color="auto"/>
            <w:right w:val="none" w:sz="0" w:space="0" w:color="auto"/>
          </w:divBdr>
        </w:div>
        <w:div w:id="160268916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customXml" Target="../customXml/item3.xml" Id="rId3"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customXml" Target="../customXml/item5.xml" Id="rId5" /><Relationship Type="http://schemas.openxmlformats.org/officeDocument/2006/relationships/fontTable" Target="fontTable.xml" Id="rId15" /><Relationship Type="http://schemas.openxmlformats.org/officeDocument/2006/relationships/settings" Target="settings.xml" Id="rId10"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image" Target="media/image1.png"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CFEFDFC866A1D44C9D330DEA155A4496" ma:contentTypeVersion="47" ma:contentTypeDescription="Create a new document." ma:contentTypeScope="" ma:versionID="634237ba39cbb31fea2ae4aa9be01b5d">
  <xsd:schema xmlns:xsd="http://www.w3.org/2001/XMLSchema" xmlns:xs="http://www.w3.org/2001/XMLSchema" xmlns:p="http://schemas.microsoft.com/office/2006/metadata/properties" xmlns:ns1="http://schemas.microsoft.com/sharepoint/v3" xmlns:ns2="ca283e0b-db31-4043-a2ef-b80661bf084a" xmlns:ns3="http://schemas.microsoft.com/sharepoint.v3" xmlns:ns4="eb6a2b71-1cd2-4829-b246-5e3915a64f89" xmlns:ns5="d2c701f2-8b0b-4f2c-89f8-74e8ae1cf9ec" xmlns:ns6="http://schemas.microsoft.com/sharepoint/v4" targetNamespace="http://schemas.microsoft.com/office/2006/metadata/properties" ma:root="true" ma:fieldsID="05e2f70b22884cf6395b055c4d01d3af" ns1:_="" ns2:_="" ns3:_="" ns4:_="" ns5:_="" ns6:_="">
    <xsd:import namespace="http://schemas.microsoft.com/sharepoint/v3"/>
    <xsd:import namespace="ca283e0b-db31-4043-a2ef-b80661bf084a"/>
    <xsd:import namespace="http://schemas.microsoft.com/sharepoint.v3"/>
    <xsd:import namespace="eb6a2b71-1cd2-4829-b246-5e3915a64f89"/>
    <xsd:import namespace="d2c701f2-8b0b-4f2c-89f8-74e8ae1cf9ec"/>
    <xsd:import namespace="http://schemas.microsoft.com/sharepoint/v4"/>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SenderEmail" minOccurs="0"/>
                <xsd:element ref="ns2:DateTransmittedEmail" minOccurs="0"/>
                <xsd:element ref="ns2:k8c968e8c72a4eda96b7e8fdbe192be2"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ContentStatus" minOccurs="0"/>
                <xsd:element ref="ns2:j169e817e0ee4eb8974e6fc4a2762909" minOccurs="0"/>
                <xsd:element ref="ns2:j048a4f9aaad4a8990a1d5e5f53cb451" minOccurs="0"/>
                <xsd:element ref="ns5:MediaServiceMetadata" minOccurs="0"/>
                <xsd:element ref="ns5:MediaServiceFastMetadata" minOccurs="0"/>
                <xsd:element ref="ns5:MediaServiceOCR" minOccurs="0"/>
                <xsd:element ref="ns5:MediaServiceGenerationTime" minOccurs="0"/>
                <xsd:element ref="ns5:MediaServiceEventHashCode" minOccurs="0"/>
                <xsd:element ref="ns4:SharedWithUsers" minOccurs="0"/>
                <xsd:element ref="ns4:SharedWithDetails" minOccurs="0"/>
                <xsd:element ref="ns4:e1aceed4b51b4749a76a799fdd3b8822" minOccurs="0"/>
                <xsd:element ref="ns4:l9c128dd297f42a3be7d28bf2fb4fa90" minOccurs="0"/>
                <xsd:element ref="ns5:_Flow_SignoffStatus" minOccurs="0"/>
                <xsd:element ref="ns5:MediaServiceDateTaken" minOccurs="0"/>
                <xsd:element ref="ns5:MediaServiceLocation" minOccurs="0"/>
                <xsd:element ref="ns5:MediaServiceAutoKeyPoints" minOccurs="0"/>
                <xsd:element ref="ns5:MediaServiceKeyPoints" minOccurs="0"/>
                <xsd:element ref="ns5:FolderLabel" minOccurs="0"/>
                <xsd:element ref="ns6:IconOverlay" minOccurs="0"/>
                <xsd:element ref="ns1:_vti_ItemDeclaredRecord" minOccurs="0"/>
                <xsd:element ref="ns4:TaxKeywordTaxHTField" minOccurs="0"/>
                <xsd:element ref="ns1:_vti_ItemHoldRecordStatus" minOccurs="0"/>
                <xsd:element ref="ns4:SemaphoreItemMetadata" minOccurs="0"/>
                <xsd:element ref="ns5:MediaLengthInSeconds" minOccurs="0"/>
                <xsd:element ref="ns5:lcf76f155ced4ddcb4097134ff3c332f" minOccurs="0"/>
                <xsd:element ref="ns5:MediaServiceObjectDetectorVersions" minOccurs="0"/>
                <xsd:element ref="ns5:MediaServiceSearchPropertie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49" nillable="true" ma:displayName="Declared Record" ma:hidden="true" ma:internalName="_vti_ItemDeclaredRecord" ma:readOnly="true">
      <xsd:simpleType>
        <xsd:restriction base="dms:DateTime"/>
      </xsd:simpleType>
    </xsd:element>
    <xsd:element name="_vti_ItemHoldRecordStatus" ma:index="51"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default="English" ma:format="RadioButtons" ma:indexed="true" ma:internalName="ContentLanguag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hidden="true" ma:internalName="RecipientsEmail" ma:readOnly="false">
      <xsd:simpleType>
        <xsd:restriction base="dms:Text">
          <xsd:maxLength value="255"/>
        </xsd:restriction>
      </xsd:simpleType>
    </xsd:element>
    <xsd:element name="SenderEmail" ma:index="10" nillable="true" ma:displayName="Sender (email)" ma:hidden="true" ma:internalName="SenderEmail" ma:readOnly="false">
      <xsd:simpleType>
        <xsd:restriction base="dms:Text">
          <xsd:maxLength value="255"/>
        </xsd:restriction>
      </xsd:simpleType>
    </xsd:element>
    <xsd:element name="DateTransmittedEmail" ma:index="11" nillable="true" ma:displayName="Date transmitted (email)" ma:format="DateTime" ma:hidden="true" ma:internalName="DateTransmittedEmail" ma:readOnly="false">
      <xsd:simpleType>
        <xsd:restriction base="dms:DateTime"/>
      </xsd:simpleType>
    </xsd:element>
    <xsd:element name="k8c968e8c72a4eda96b7e8fdbe192be2" ma:index="12" nillable="true" ma:taxonomy="true" ma:internalName="k8c968e8c72a4eda96b7e8fdbe192be2" ma:taxonomyFieldName="GeographicScope" ma:displayName="Geographic Scop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16" nillable="true" ma:taxonomy="true" ma:internalName="ga975397408f43e4b84ec8e5a598e523" ma:taxonomyFieldName="OfficeDivision" ma:displayName="Office/Division *" ma:default="5;#Denmark-1200|659a1518-a057-49e4-87e3-a15fb5fd11de"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indexed="tru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ab0b3c55-ae17-42c5-ac85-ab0430f49b71}" ma:internalName="TaxCatchAllLabel" ma:readOnly="true" ma:showField="CatchAllDataLabel" ma:web="eb6a2b71-1cd2-4829-b246-5e3915a64f89">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ab0b3c55-ae17-42c5-ac85-ab0430f49b71}" ma:internalName="TaxCatchAll" ma:showField="CatchAllData" ma:web="eb6a2b71-1cd2-4829-b246-5e3915a64f89">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ContentStatus" ma:index="25" nillable="true" ma:displayName="Content Status" ma:description="Optional column to indicate document status: no status, draft, final or expired.​" ma:format="RadioButtons" ma:internalName="ContentStatus">
      <xsd:simpleType>
        <xsd:restriction base="dms:Choice">
          <xsd:enumeration value="­"/>
          <xsd:enumeration value="Draft"/>
          <xsd:enumeration value="Final"/>
          <xsd:enumeration value="Expired"/>
        </xsd:restriction>
      </xsd:simpleType>
    </xsd:element>
    <xsd:element name="j169e817e0ee4eb8974e6fc4a2762909" ma:index="26"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28"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a2b71-1cd2-4829-b246-5e3915a64f89" elementFormDefault="qualified">
    <xsd:import namespace="http://schemas.microsoft.com/office/2006/documentManagement/types"/>
    <xsd:import namespace="http://schemas.microsoft.com/office/infopath/2007/PartnerControls"/>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element name="e1aceed4b51b4749a76a799fdd3b8822" ma:index="39" nillable="true" ma:taxonomy="true" ma:internalName="e1aceed4b51b4749a76a799fdd3b8822" ma:taxonomyFieldName="SD_CentreUnit" ma:displayName="SD Centre and Unit" ma:fieldId="{e1aceed4-b51b-4749-a76a-799fdd3b8822}" ma:taxonomyMulti="true" ma:sspId="73f51738-d318-4883-9d64-4f0bd0ccc55e" ma:termSetId="9b9b5c14-9059-428d-835b-a04b15d06be5" ma:anchorId="00000000-0000-0000-0000-000000000000" ma:open="false" ma:isKeyword="false">
      <xsd:complexType>
        <xsd:sequence>
          <xsd:element ref="pc:Terms" minOccurs="0" maxOccurs="1"/>
        </xsd:sequence>
      </xsd:complexType>
    </xsd:element>
    <xsd:element name="l9c128dd297f42a3be7d28bf2fb4fa90" ma:index="41" nillable="true" ma:taxonomy="true" ma:internalName="l9c128dd297f42a3be7d28bf2fb4fa90" ma:taxonomyFieldName="SD_Year" ma:displayName="SD Year" ma:fieldId="{59c128dd-297f-42a3-be7d-28bf2fb4fa90}" ma:sspId="73f51738-d318-4883-9d64-4f0bd0ccc55e" ma:termSetId="284a576a-e760-4b0f-8d13-3de09bdce9ab" ma:anchorId="00000000-0000-0000-0000-000000000000" ma:open="false" ma:isKeyword="false">
      <xsd:complexType>
        <xsd:sequence>
          <xsd:element ref="pc:Terms" minOccurs="0" maxOccurs="1"/>
        </xsd:sequence>
      </xsd:complexType>
    </xsd:element>
    <xsd:element name="TaxKeywordTaxHTField" ma:index="50" nillable="true" ma:taxonomy="true" ma:internalName="TaxKeywordTaxHTField" ma:taxonomyFieldName="TaxKeyword" ma:displayName="Enterprise Keywords" ma:fieldId="{23f27201-bee3-471e-b2e7-b64fd8b7ca38}" ma:taxonomyMulti="true" ma:sspId="73f51738-d318-4883-9d64-4f0bd0ccc55e" ma:termSetId="00000000-0000-0000-0000-000000000000" ma:anchorId="00000000-0000-0000-0000-000000000000" ma:open="true" ma:isKeyword="true">
      <xsd:complexType>
        <xsd:sequence>
          <xsd:element ref="pc:Terms" minOccurs="0" maxOccurs="1"/>
        </xsd:sequence>
      </xsd:complexType>
    </xsd:element>
    <xsd:element name="SemaphoreItemMetadata" ma:index="52" nillable="true" ma:displayName="Semaphore Status" ma:hidden="true" ma:internalName="SemaphoreItemMeta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c701f2-8b0b-4f2c-89f8-74e8ae1cf9ec" elementFormDefault="qualified">
    <xsd:import namespace="http://schemas.microsoft.com/office/2006/documentManagement/types"/>
    <xsd:import namespace="http://schemas.microsoft.com/office/infopath/2007/PartnerControls"/>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_Flow_SignoffStatus" ma:index="42" nillable="true" ma:displayName="Sign-off status" ma:internalName="Sign_x002d_off_x0020_status">
      <xsd:simpleType>
        <xsd:restriction base="dms:Text"/>
      </xsd:simpleType>
    </xsd:element>
    <xsd:element name="MediaServiceDateTaken" ma:index="43" nillable="true" ma:displayName="MediaServiceDateTaken" ma:hidden="true" ma:internalName="MediaServiceDateTaken" ma:readOnly="true">
      <xsd:simpleType>
        <xsd:restriction base="dms:Text"/>
      </xsd:simpleType>
    </xsd:element>
    <xsd:element name="MediaServiceLocation" ma:index="44" nillable="true" ma:displayName="Location" ma:internalName="MediaServiceLocation" ma:readOnly="true">
      <xsd:simpleType>
        <xsd:restriction base="dms:Text"/>
      </xsd:simpleType>
    </xsd:element>
    <xsd:element name="MediaServiceAutoKeyPoints" ma:index="45" nillable="true" ma:displayName="MediaServiceAutoKeyPoints" ma:hidden="true" ma:internalName="MediaServiceAutoKeyPoints" ma:readOnly="true">
      <xsd:simpleType>
        <xsd:restriction base="dms:Note"/>
      </xsd:simpleType>
    </xsd:element>
    <xsd:element name="MediaServiceKeyPoints" ma:index="46" nillable="true" ma:displayName="KeyPoints" ma:internalName="MediaServiceKeyPoints" ma:readOnly="true">
      <xsd:simpleType>
        <xsd:restriction base="dms:Note">
          <xsd:maxLength value="255"/>
        </xsd:restriction>
      </xsd:simpleType>
    </xsd:element>
    <xsd:element name="FolderLabel" ma:index="47" nillable="true" ma:displayName="FolderLabel" ma:internalName="FolderLabel">
      <xsd:simpleType>
        <xsd:restriction base="dms:Text"/>
      </xsd:simpleType>
    </xsd:element>
    <xsd:element name="MediaLengthInSeconds" ma:index="53" nillable="true" ma:displayName="Length (seconds)" ma:internalName="MediaLengthInSeconds" ma:readOnly="true">
      <xsd:simpleType>
        <xsd:restriction base="dms:Unknown"/>
      </xsd:simpleType>
    </xsd:element>
    <xsd:element name="lcf76f155ced4ddcb4097134ff3c332f" ma:index="55"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7" nillable="true" ma:displayName="MediaServiceSearchProperties" ma:hidden="true" ma:internalName="MediaServiceSearchProperties" ma:readOnly="true">
      <xsd:simpleType>
        <xsd:restriction base="dms:Note"/>
      </xsd:simpleType>
    </xsd:element>
    <xsd:element name="MediaServiceBillingMetadata" ma:index="5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SharedContentType xmlns="Microsoft.SharePoint.Taxonomy.ContentTypeSync" SourceId="73f51738-d318-4883-9d64-4f0bd0ccc55e" ContentTypeId="0x0101009BA85F8052A6DA4FA3E31FF9F74C6970" PreviousValue="false"/>
</file>

<file path=customXml/item4.xml><?xml version="1.0" encoding="utf-8"?>
<p:properties xmlns:p="http://schemas.microsoft.com/office/2006/metadata/properties" xmlns:xsi="http://www.w3.org/2001/XMLSchema-instance" xmlns:pc="http://schemas.microsoft.com/office/infopath/2007/PartnerControls">
  <documentManagement>
    <TaxCatchAll xmlns="ca283e0b-db31-4043-a2ef-b80661bf084a">
      <Value>47</Value>
      <Value>4</Value>
      <Value>73</Value>
      <Value>5</Value>
    </TaxCatchAll>
    <ga975397408f43e4b84ec8e5a598e523 xmlns="ca283e0b-db31-4043-a2ef-b80661bf084a">
      <Terms xmlns="http://schemas.microsoft.com/office/infopath/2007/PartnerControls">
        <TermInfo xmlns="http://schemas.microsoft.com/office/infopath/2007/PartnerControls">
          <TermName xmlns="http://schemas.microsoft.com/office/infopath/2007/PartnerControls">Denmark-1200</TermName>
          <TermId xmlns="http://schemas.microsoft.com/office/infopath/2007/PartnerControls">659a1518-a057-49e4-87e3-a15fb5fd11de</TermId>
        </TermInfo>
      </Terms>
    </ga975397408f43e4b84ec8e5a598e523>
    <k8c968e8c72a4eda96b7e8fdbe192be2 xmlns="ca283e0b-db31-4043-a2ef-b80661bf084a">
      <Terms xmlns="http://schemas.microsoft.com/office/infopath/2007/PartnerControls"/>
    </k8c968e8c72a4eda96b7e8fdbe192be2>
    <DateTransmittedEmail xmlns="ca283e0b-db31-4043-a2ef-b80661bf084a" xsi:nil="true"/>
    <ContentStatus xmlns="ca283e0b-db31-4043-a2ef-b80661bf084a" xsi:nil="true"/>
    <SenderEmail xmlns="ca283e0b-db31-4043-a2ef-b80661bf084a" xsi:nil="true"/>
    <IconOverlay xmlns="http://schemas.microsoft.com/sharepoint/v4" xsi:nil="true"/>
    <ContentLanguage xmlns="ca283e0b-db31-4043-a2ef-b80661bf084a">English</ContentLanguage>
    <h6a71f3e574e4344bc34f3fc9dd20054 xmlns="ca283e0b-db31-4043-a2ef-b80661bf084a">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62fe7219-0ec3-42ac-964d-70ae5d8291bb</TermId>
        </TermInfo>
      </Terms>
    </h6a71f3e574e4344bc34f3fc9dd20054>
    <CategoryDescription xmlns="http://schemas.microsoft.com/sharepoint.v3" xsi:nil="true"/>
    <RecipientsEmail xmlns="ca283e0b-db31-4043-a2ef-b80661bf084a" xsi:nil="true"/>
    <mda26ace941f4791a7314a339fee829c xmlns="ca283e0b-db31-4043-a2ef-b80661bf084a">
      <Terms xmlns="http://schemas.microsoft.com/office/infopath/2007/PartnerControls">
        <TermInfo xmlns="http://schemas.microsoft.com/office/infopath/2007/PartnerControls">
          <TermName xmlns="http://schemas.microsoft.com/office/infopath/2007/PartnerControls">Monitoring reports (KPIs, analytics)</TermName>
          <TermId xmlns="http://schemas.microsoft.com/office/infopath/2007/PartnerControls">07a1348f-3732-427f-9e3b-c8f6bf89a286</TermId>
        </TermInfo>
      </Terms>
    </mda26ace941f4791a7314a339fee829c>
    <WrittenBy xmlns="ca283e0b-db31-4043-a2ef-b80661bf084a">
      <UserInfo>
        <DisplayName/>
        <AccountId xsi:nil="true"/>
        <AccountType/>
      </UserInfo>
    </WrittenBy>
    <j169e817e0ee4eb8974e6fc4a2762909 xmlns="ca283e0b-db31-4043-a2ef-b80661bf084a">
      <Terms xmlns="http://schemas.microsoft.com/office/infopath/2007/PartnerControls"/>
    </j169e817e0ee4eb8974e6fc4a2762909>
    <j048a4f9aaad4a8990a1d5e5f53cb451 xmlns="ca283e0b-db31-4043-a2ef-b80661bf084a">
      <Terms xmlns="http://schemas.microsoft.com/office/infopath/2007/PartnerControls"/>
    </j048a4f9aaad4a8990a1d5e5f53cb451>
    <FolderLabel xmlns="d2c701f2-8b0b-4f2c-89f8-74e8ae1cf9ec" xsi:nil="true"/>
    <TaxKeywordTaxHTField xmlns="eb6a2b71-1cd2-4829-b246-5e3915a64f89">
      <Terms xmlns="http://schemas.microsoft.com/office/infopath/2007/PartnerControls"/>
    </TaxKeywordTaxHTField>
    <SemaphoreItemMetadata xmlns="eb6a2b71-1cd2-4829-b246-5e3915a64f89" xsi:nil="true"/>
    <lcf76f155ced4ddcb4097134ff3c332f xmlns="d2c701f2-8b0b-4f2c-89f8-74e8ae1cf9ec">
      <Terms xmlns="http://schemas.microsoft.com/office/infopath/2007/PartnerControls"/>
    </lcf76f155ced4ddcb4097134ff3c332f>
    <e1aceed4b51b4749a76a799fdd3b8822 xmlns="eb6a2b71-1cd2-4829-b246-5e3915a64f89">
      <Terms xmlns="http://schemas.microsoft.com/office/infopath/2007/PartnerControls">
        <TermInfo xmlns="http://schemas.microsoft.com/office/infopath/2007/PartnerControls">
          <TermName xmlns="http://schemas.microsoft.com/office/infopath/2007/PartnerControls">HRC</TermName>
          <TermId xmlns="http://schemas.microsoft.com/office/infopath/2007/PartnerControls">cbf1ca51-51e4-4259-b9c5-260478b1fe8f</TermId>
        </TermInfo>
      </Terms>
    </e1aceed4b51b4749a76a799fdd3b8822>
    <_Flow_SignoffStatus xmlns="d2c701f2-8b0b-4f2c-89f8-74e8ae1cf9ec" xsi:nil="true"/>
    <l9c128dd297f42a3be7d28bf2fb4fa90 xmlns="eb6a2b71-1cd2-4829-b246-5e3915a64f89">
      <Terms xmlns="http://schemas.microsoft.com/office/infopath/2007/PartnerControls"/>
    </l9c128dd297f42a3be7d28bf2fb4fa90>
    <SharedWithUsers xmlns="eb6a2b71-1cd2-4829-b246-5e3915a64f89">
      <UserInfo>
        <DisplayName/>
        <AccountId xsi:nil="true"/>
        <AccountType/>
      </UserInfo>
    </SharedWithUsers>
    <_vti_ItemDeclaredRecord xmlns="http://schemas.microsoft.com/sharepoint/v3" xsi:nil="true"/>
    <_vti_ItemHoldRecordStatus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0B4A5BAA-8DF5-4AFE-85D7-92B709EAD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283e0b-db31-4043-a2ef-b80661bf084a"/>
    <ds:schemaRef ds:uri="http://schemas.microsoft.com/sharepoint.v3"/>
    <ds:schemaRef ds:uri="eb6a2b71-1cd2-4829-b246-5e3915a64f89"/>
    <ds:schemaRef ds:uri="d2c701f2-8b0b-4f2c-89f8-74e8ae1cf9ec"/>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2AB0C3-2930-47E3-AB87-9E4725766100}">
  <ds:schemaRefs>
    <ds:schemaRef ds:uri="http://schemas.microsoft.com/sharepoint/events"/>
  </ds:schemaRefs>
</ds:datastoreItem>
</file>

<file path=customXml/itemProps3.xml><?xml version="1.0" encoding="utf-8"?>
<ds:datastoreItem xmlns:ds="http://schemas.openxmlformats.org/officeDocument/2006/customXml" ds:itemID="{E623AE30-9E18-41A2-A2EF-0C47BF2619E3}">
  <ds:schemaRefs>
    <ds:schemaRef ds:uri="Microsoft.SharePoint.Taxonomy.ContentTypeSync"/>
  </ds:schemaRefs>
</ds:datastoreItem>
</file>

<file path=customXml/itemProps4.xml><?xml version="1.0" encoding="utf-8"?>
<ds:datastoreItem xmlns:ds="http://schemas.openxmlformats.org/officeDocument/2006/customXml" ds:itemID="{401DE341-F581-429D-9D23-32F58F54BF8D}">
  <ds:schemaRefs>
    <ds:schemaRef ds:uri="http://purl.org/dc/terms/"/>
    <ds:schemaRef ds:uri="http://www.w3.org/XML/1998/namespace"/>
    <ds:schemaRef ds:uri="http://purl.org/dc/dcmitype/"/>
    <ds:schemaRef ds:uri="http://schemas.microsoft.com/sharepoint/v3"/>
    <ds:schemaRef ds:uri="http://schemas.microsoft.com/office/2006/documentManagement/types"/>
    <ds:schemaRef ds:uri="ca283e0b-db31-4043-a2ef-b80661bf084a"/>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schemas.microsoft.com/sharepoint/v4"/>
    <ds:schemaRef ds:uri="d2c701f2-8b0b-4f2c-89f8-74e8ae1cf9ec"/>
    <ds:schemaRef ds:uri="eb6a2b71-1cd2-4829-b246-5e3915a64f89"/>
    <ds:schemaRef ds:uri="http://schemas.microsoft.com/sharepoint.v3"/>
  </ds:schemaRefs>
</ds:datastoreItem>
</file>

<file path=customXml/itemProps5.xml><?xml version="1.0" encoding="utf-8"?>
<ds:datastoreItem xmlns:ds="http://schemas.openxmlformats.org/officeDocument/2006/customXml" ds:itemID="{66A74DEE-7E58-473C-ACB7-35E475A7DA5C}">
  <ds:schemaRefs>
    <ds:schemaRef ds:uri="http://schemas.microsoft.com/sharepoint/v3/contenttype/forms"/>
  </ds:schemaRefs>
</ds:datastoreItem>
</file>

<file path=customXml/itemProps6.xml><?xml version="1.0" encoding="utf-8"?>
<ds:datastoreItem xmlns:ds="http://schemas.openxmlformats.org/officeDocument/2006/customXml" ds:itemID="{CA32135B-9900-49BA-86A6-9164F5D97654}">
  <ds:schemaRefs>
    <ds:schemaRef ds:uri="http://schemas.openxmlformats.org/officeDocument/2006/bibliography"/>
  </ds:schemaRefs>
</ds:datastoreItem>
</file>

<file path=customXml/itemProps7.xml><?xml version="1.0" encoding="utf-8"?>
<ds:datastoreItem xmlns:ds="http://schemas.openxmlformats.org/officeDocument/2006/customXml" ds:itemID="{6C7DC883-931D-440A-B433-6671CE84FB81}">
  <ds:schemaRefs>
    <ds:schemaRef ds:uri="http://schemas.microsoft.com/office/2006/metadata/customXsn"/>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UNDP</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Pohani</dc:creator>
  <cp:keywords/>
  <dc:description/>
  <cp:lastModifiedBy>Andisheh Ghazieh</cp:lastModifiedBy>
  <cp:revision>24</cp:revision>
  <cp:lastPrinted>2018-10-13T00:08:00Z</cp:lastPrinted>
  <dcterms:created xsi:type="dcterms:W3CDTF">2025-11-06T10:23:00Z</dcterms:created>
  <dcterms:modified xsi:type="dcterms:W3CDTF">2026-04-21T12:03:32Z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Description">
    <vt:lpwstr>Topic:HR</vt:lpwstr>
  </property>
  <property fmtid="{D5CDD505-2E9C-101B-9397-08002B2CF9AE}" pid="3" name="Confidential">
    <vt:lpwstr>0</vt:lpwstr>
  </property>
  <property fmtid="{D5CDD505-2E9C-101B-9397-08002B2CF9AE}" pid="4" name="Owner">
    <vt:lpwstr>Practice HR</vt:lpwstr>
  </property>
  <property fmtid="{D5CDD505-2E9C-101B-9397-08002B2CF9AE}" pid="5" name="Category0">
    <vt:lpwstr>APPT FTA ALD</vt:lpwstr>
  </property>
  <property fmtid="{D5CDD505-2E9C-101B-9397-08002B2CF9AE}" pid="6" name="Replaces">
    <vt:lpwstr>GS and PS Forms (7-2005)</vt:lpwstr>
  </property>
  <property fmtid="{D5CDD505-2E9C-101B-9397-08002B2CF9AE}" pid="7" name="Author1">
    <vt:lpwstr>488</vt:lpwstr>
  </property>
  <property fmtid="{D5CDD505-2E9C-101B-9397-08002B2CF9AE}" pid="8" name="Language">
    <vt:lpwstr>English</vt:lpwstr>
  </property>
  <property fmtid="{D5CDD505-2E9C-101B-9397-08002B2CF9AE}" pid="9" name="Mandatory Review">
    <vt:lpwstr>2007-03-24T00:00:00Z</vt:lpwstr>
  </property>
  <property fmtid="{D5CDD505-2E9C-101B-9397-08002B2CF9AE}" pid="10" name="Version0">
    <vt:lpwstr>1</vt:lpwstr>
  </property>
  <property fmtid="{D5CDD505-2E9C-101B-9397-08002B2CF9AE}" pid="11" name="Title0">
    <vt:lpwstr>UNOPS Job Description Template (2006)</vt:lpwstr>
  </property>
  <property fmtid="{D5CDD505-2E9C-101B-9397-08002B2CF9AE}" pid="12" name="Document Type">
    <vt:lpwstr>Form or Template</vt:lpwstr>
  </property>
  <property fmtid="{D5CDD505-2E9C-101B-9397-08002B2CF9AE}" pid="13" name="Dependency">
    <vt:lpwstr>0</vt:lpwstr>
  </property>
  <property fmtid="{D5CDD505-2E9C-101B-9397-08002B2CF9AE}" pid="14" name="Created for">
    <vt:lpwstr/>
  </property>
  <property fmtid="{D5CDD505-2E9C-101B-9397-08002B2CF9AE}" pid="15" name="Unique Identifier">
    <vt:lpwstr/>
  </property>
  <property fmtid="{D5CDD505-2E9C-101B-9397-08002B2CF9AE}" pid="16" name="Notes0">
    <vt:lpwstr/>
  </property>
  <property fmtid="{D5CDD505-2E9C-101B-9397-08002B2CF9AE}" pid="17" name="Responsible Owner: Unit">
    <vt:lpwstr/>
  </property>
  <property fmtid="{D5CDD505-2E9C-101B-9397-08002B2CF9AE}" pid="18" name="Abstract">
    <vt:lpwstr/>
  </property>
  <property fmtid="{D5CDD505-2E9C-101B-9397-08002B2CF9AE}" pid="19" name="Author0">
    <vt:lpwstr/>
  </property>
  <property fmtid="{D5CDD505-2E9C-101B-9397-08002B2CF9AE}" pid="20" name="Contributors">
    <vt:lpwstr/>
  </property>
  <property fmtid="{D5CDD505-2E9C-101B-9397-08002B2CF9AE}" pid="21" name="ContentType">
    <vt:lpwstr>Document</vt:lpwstr>
  </property>
  <property fmtid="{D5CDD505-2E9C-101B-9397-08002B2CF9AE}" pid="22" name="display_urn:schemas-microsoft-com:office:office#Author1">
    <vt:lpwstr>Diana MORALES</vt:lpwstr>
  </property>
  <property fmtid="{D5CDD505-2E9C-101B-9397-08002B2CF9AE}" pid="23" name="ContentTypeId">
    <vt:lpwstr>0x0101009BA85F8052A6DA4FA3E31FF9F74C697000CFEFDFC866A1D44C9D330DEA155A4496</vt:lpwstr>
  </property>
  <property fmtid="{D5CDD505-2E9C-101B-9397-08002B2CF9AE}" pid="24" name="_dlc_DocIdItemGuid">
    <vt:lpwstr>f4c2926f-9139-46f5-982b-8b0e7564b9dc</vt:lpwstr>
  </property>
  <property fmtid="{D5CDD505-2E9C-101B-9397-08002B2CF9AE}" pid="25" name="AuthorIds_UIVersion_1536">
    <vt:lpwstr>1332</vt:lpwstr>
  </property>
  <property fmtid="{D5CDD505-2E9C-101B-9397-08002B2CF9AE}" pid="26" name="SD_CentreUnit">
    <vt:lpwstr>73;#HRC|cbf1ca51-51e4-4259-b9c5-260478b1fe8f</vt:lpwstr>
  </property>
  <property fmtid="{D5CDD505-2E9C-101B-9397-08002B2CF9AE}" pid="27" name="TaxKeyword">
    <vt:lpwstr/>
  </property>
  <property fmtid="{D5CDD505-2E9C-101B-9397-08002B2CF9AE}" pid="28" name="Topic">
    <vt:lpwstr>4;#n/a|62fe7219-0ec3-42ac-964d-70ae5d8291bb</vt:lpwstr>
  </property>
  <property fmtid="{D5CDD505-2E9C-101B-9397-08002B2CF9AE}" pid="29" name="OfficeDivision">
    <vt:lpwstr>5;#Denmark-1200|659a1518-a057-49e4-87e3-a15fb5fd11de</vt:lpwstr>
  </property>
  <property fmtid="{D5CDD505-2E9C-101B-9397-08002B2CF9AE}" pid="30" name="SD_Year">
    <vt:lpwstr/>
  </property>
  <property fmtid="{D5CDD505-2E9C-101B-9397-08002B2CF9AE}" pid="31" name="DocumentType">
    <vt:lpwstr>47;#Monitoring reports (KPIs, analytics)|07a1348f-3732-427f-9e3b-c8f6bf89a286</vt:lpwstr>
  </property>
  <property fmtid="{D5CDD505-2E9C-101B-9397-08002B2CF9AE}" pid="32" name="GeographicScope">
    <vt:lpwstr/>
  </property>
  <property fmtid="{D5CDD505-2E9C-101B-9397-08002B2CF9AE}" pid="33" name="SystemDTAC">
    <vt:lpwstr/>
  </property>
  <property fmtid="{D5CDD505-2E9C-101B-9397-08002B2CF9AE}" pid="34" name="MediaServiceImageTags">
    <vt:lpwstr/>
  </property>
  <property fmtid="{D5CDD505-2E9C-101B-9397-08002B2CF9AE}" pid="35" name="CriticalForLongTermRetention">
    <vt:lpwstr/>
  </property>
  <property fmtid="{D5CDD505-2E9C-101B-9397-08002B2CF9AE}" pid="36" name="Order">
    <vt:r8>44418900</vt:r8>
  </property>
  <property fmtid="{D5CDD505-2E9C-101B-9397-08002B2CF9AE}" pid="37" name="xd_ProgID">
    <vt:lpwstr/>
  </property>
  <property fmtid="{D5CDD505-2E9C-101B-9397-08002B2CF9AE}" pid="38" name="ComplianceAssetId">
    <vt:lpwstr/>
  </property>
  <property fmtid="{D5CDD505-2E9C-101B-9397-08002B2CF9AE}" pid="39" name="TemplateUrl">
    <vt:lpwstr/>
  </property>
  <property fmtid="{D5CDD505-2E9C-101B-9397-08002B2CF9AE}" pid="40" name="_ExtendedDescription">
    <vt:lpwstr/>
  </property>
  <property fmtid="{D5CDD505-2E9C-101B-9397-08002B2CF9AE}" pid="41" name="TriggerFlowInfo">
    <vt:lpwstr/>
  </property>
  <property fmtid="{D5CDD505-2E9C-101B-9397-08002B2CF9AE}" pid="42" name="xd_Signature">
    <vt:bool>false</vt:bool>
  </property>
  <property fmtid="{D5CDD505-2E9C-101B-9397-08002B2CF9AE}" pid="43" name="o060234b8c8d4bdfa0b1ebad80e34e31">
    <vt:lpwstr>HRC|cbf1ca51-51e4-4259-b9c5-260478b1fe8f</vt:lpwstr>
  </property>
</Properties>
</file>