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center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32"/>
          <w:szCs w:val="3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32"/>
          <w:szCs w:val="32"/>
          <w:rFonts w:ascii="함초롬바탕" w:eastAsia="함초롬바탕" w:hAnsi="함초롬바탕" w:hint="default"/>
        </w:rPr>
        <w:t xml:space="preserve">[699 예술가 집단 1기 지원서]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 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699 예술가 집단(699 ART CREW)은 다양한 젊은 예술인들이 모여 자유로운 예술을 향유하는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집단입니다. 우리의 목표는 개인 작품활동, 연계예술 작품활동, 융합예술 작품활동, 작품전시회, 잡지출판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등으로 작품을 통해서 관람자들이 여러 가치에 대해 새로운 시각, 경험, 공감을 얻는 것을 목적으로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>활동합니다.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  699 예술가 집단(699 ART CREW)은 표현의 자유, 종교의 자유, 성(정체성)의 자유를 존중합니다. 다만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표현의 자유에는 혐오와 차별이 포함되지 아니하고, 종교의 자유에는 타인에게 특정 종교·무신론을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권유/회유/강요하는 것을 포함하지 않으며, 성(정체성)의 자유에는 성(정체성)에 의거하여 타인을 판단하는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것을 포함하지 않습니다.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  699 예술가 집단(699 ART CREW)은 예술가 집단 내에서 활동하는 모든 사람들 개인의 실명과 나이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등 기본적 개인 정보를 공유합니다. 다만 집단에 속해 있는 모든 사람을 한 예술가로서 대하기 위해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실명이 아닌 활동명(예명)으로 활동합니다. 더불어 집단 내 활동에 있어서 나이를 떠나 상호 존중되어야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함을 알립니다.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0"/>
          <w:szCs w:val="20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* 본 신청서(3가지 항목)와 함께 699gmail.com으로 </w:t>
      </w:r>
      <w:r>
        <w:rPr>
          <w:spacing w:val="0"/>
          <w:color w:val="000000"/>
          <w:position w:val="0"/>
          <w:sz w:val="21"/>
          <w:szCs w:val="21"/>
          <w:u w:val="single"/>
          <w:rFonts w:ascii="함초롬바탕" w:eastAsia="함초롬바탕" w:hAnsi="함초롬바탕" w:hint="default"/>
        </w:rPr>
        <w:t xml:space="preserve">귀하의 순수작품을 최소 1개 이상 첨부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하여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보내주시길 부탁드립니다. 평가요소는 아니며 참고하기 위함입니다.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(무용 파트의 경우 아래의 활동분야를 구체적으로 기입하면 첨부파일은 따로 보내지 않으셔도 됩니다.)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0"/>
          <w:szCs w:val="20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1. 인적사항(필수)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tbl>
      <w:tblPr>
        <w:tblpPr w:leftFromText="57" w:rightFromText="57" w:topFromText="57" w:bottomFromText="57" w:vertAnchor="text" w:tblpXSpec="left" w:tblpYSpec="top"/>
        <w:tblOverlap w:val="never"/>
        <w:tblCellMar>
          <w:left w:w="108" w:type="dxa"/>
          <w:top w:w="113" w:type="dxa"/>
          <w:right w:w="108" w:type="dxa"/>
          <w:bottom w:w="113" w:type="dxa"/>
        </w:tblCellMar>
        <w:tblW w:w="9670" w:type="dxa"/>
        <w:tblLook w:val="000600" w:firstRow="0" w:lastRow="0" w:firstColumn="0" w:lastColumn="0" w:noHBand="1" w:noVBand="1"/>
        <w:tblLayout w:type="fixed"/>
      </w:tblPr>
      <w:tblGrid>
        <w:gridCol w:w="1529"/>
        <w:gridCol w:w="2713"/>
        <w:gridCol w:w="2602"/>
        <w:gridCol w:w="2826"/>
      </w:tblGrid>
      <w:tr>
        <w:trPr>
          <w:trHeight w:hRule="atleast" w:val="480"/>
        </w:trPr>
        <w:tc>
          <w:tcPr>
            <w:tcW w:type="dxa" w:w="1529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실명</w:t>
            </w:r>
          </w:p>
        </w:tc>
        <w:tc>
          <w:tcPr>
            <w:tcW w:type="dxa" w:w="2713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602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생년월일</w:t>
            </w:r>
          </w:p>
        </w:tc>
        <w:tc>
          <w:tcPr>
            <w:tcW w:type="dxa" w:w="2826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40"/>
        </w:trPr>
        <w:tc>
          <w:tcPr>
            <w:tcW w:type="dxa" w:w="1529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핸드폰 번호</w:t>
            </w:r>
          </w:p>
        </w:tc>
        <w:tc>
          <w:tcPr>
            <w:tcW w:type="dxa" w:w="2713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602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거주지(구 단위까지 작성)</w:t>
            </w:r>
          </w:p>
        </w:tc>
        <w:tc>
          <w:tcPr>
            <w:tcW w:type="dxa" w:w="2826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* 입력하신 개인정보는 699 예술가 집단 활동기간 동안만 유효하며 활동 후에는 폐기합니다. 더불어 </w:t>
      </w:r>
      <w:r>
        <w:rPr>
          <w:spacing w:val="0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제공한 개인정보는 699 예술가 집단 운영진에게만 공개됩니다.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개인정보 제공 동의                                                서명)</w:t>
      </w:r>
      <w:r>
        <w:rPr>
          <w:spacing w:val="0"/>
          <w:color w:val="000000"/>
          <w:position w:val="0"/>
          <w:sz w:val="22"/>
          <w:szCs w:val="22"/>
          <w:u w:val="single"/>
          <w:rFonts w:ascii="함초롬바탕" w:eastAsia="함초롬바탕" w:hAnsi="함초롬바탕" w:hint="default"/>
        </w:rPr>
        <w:t xml:space="preserve">              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2. 활동사항(필수)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7C101D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tbl>
      <w:tblPr>
        <w:tblpPr w:leftFromText="57" w:rightFromText="57" w:topFromText="57" w:bottomFromText="57" w:vertAnchor="text" w:tblpXSpec="left" w:tblpYSpec="top"/>
        <w:tblOverlap w:val="never"/>
        <w:tblCellMar>
          <w:left w:w="108" w:type="dxa"/>
          <w:top w:w="113" w:type="dxa"/>
          <w:right w:w="108" w:type="dxa"/>
          <w:bottom w:w="113" w:type="dxa"/>
        </w:tblCellMar>
        <w:tblW w:w="9741" w:type="dxa"/>
        <w:tblLook w:val="000600" w:firstRow="0" w:lastRow="0" w:firstColumn="0" w:lastColumn="0" w:noHBand="1" w:noVBand="1"/>
        <w:tblLayout w:type="fixed"/>
      </w:tblPr>
      <w:tblGrid>
        <w:gridCol w:w="1594"/>
        <w:gridCol w:w="8147"/>
      </w:tblGrid>
      <w:tr>
        <w:trPr>
          <w:trHeight w:hRule="atleast" w:val="339"/>
        </w:trPr>
        <w:tc>
          <w:tcPr>
            <w:tcW w:type="dxa" w:w="1594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활동명(예명)</w:t>
            </w:r>
          </w:p>
        </w:tc>
        <w:tc>
          <w:tcPr>
            <w:tcW w:type="dxa" w:w="8147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63"/>
        </w:trPr>
        <w:tc>
          <w:tcPr>
            <w:tcW w:type="dxa" w:w="1594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지원파트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[전공무관]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9E0C0B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9E0C0B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(복수선택X)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9E0C0B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8147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디자인 (   ) 무용 (   ) 문학 (   ) 미술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사진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•영상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음악 (   ) 마케팅 (   )</w:t>
            </w:r>
          </w:p>
        </w:tc>
      </w:tr>
      <w:tr>
        <w:trPr>
          <w:trHeight w:hRule="atleast" w:val="4780"/>
        </w:trPr>
        <w:tc>
          <w:tcPr>
            <w:tcW w:type="dxa" w:w="1594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지원파트 내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활동분야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[전공무관]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808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808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(복수선택O)</w:t>
            </w:r>
          </w:p>
        </w:tc>
        <w:tc>
          <w:tcPr>
            <w:tcW w:type="dxa" w:w="8147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디자인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시각[편집/브랜딩/UX등] (   ) 산업 (   ) 패션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무용 파트 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무용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춤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문학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글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시 (   ) 수필 (   ) 소설 (   ) 비평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미술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회화[서양화/동양화등]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조소 (   ) 공예 (   ) 설치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사진•영상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사진[순수/상업등]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영상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음악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프로듀싱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작곡 (   ) 작사 (   ) 보컬 (   ) 랩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마케팅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홈페이지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유튜브 (   ) 페이스북 (   ) 인스타그램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사용가능한 툴 일러스트 (   ) 포토샵 (   ) 에펙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* 선택 후 아래 빈칸에 추가적으로 자세히 작성해주시면 감사하겠습니다.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u w:val="none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  </w:t>
            </w:r>
            <w:r>
              <w:rPr>
                <w:spacing w:val="0"/>
                <w:color w:val="000000"/>
                <w:position w:val="0"/>
                <w:sz w:val="21"/>
                <w:szCs w:val="21"/>
                <w:u w:val="none"/>
                <w:rFonts w:ascii="함초롬바탕" w:eastAsia="함초롬바탕" w:hAnsi="함초롬바탕" w:hint="default"/>
              </w:rPr>
              <w:t xml:space="preserve">[             ]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u w:val="single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329"/>
        </w:trPr>
        <w:tc>
          <w:tcPr>
            <w:tcW w:type="dxa" w:w="1594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관심분야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[전공무관]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[지원파트 무관]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808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b w:val="1"/>
                <w:color w:val="00808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>(복수선택O)</w:t>
            </w:r>
          </w:p>
        </w:tc>
        <w:tc>
          <w:tcPr>
            <w:tcW w:type="dxa" w:w="8147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디자인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시각[편집/브랜딩/UX등] (   ) 산업 (   ) 패션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무용 파트 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무용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춤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문학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글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시 (   ) 수필 (   ) 소설 (   ) 비평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미술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회화[서양화/동양화등]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조소 (   ) 공예 (   ) 설치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사진•영상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사진[순수/상업등]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영상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음악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프로듀싱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작곡 (   ) 작사 (   ) 보컬 (   ) 랩 (   ) 기타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◆ 마케팅 파트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Arial" w:eastAsia="함초롬바탕" w:hAnsi="함초롬바탕" w:hint="default"/>
              </w:rPr>
              <w:t xml:space="preserve">홈페이지 </w:t>
            </w: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(   ) 유튜브 (   ) 페이스북 (   ) 인스타그램 (   )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* 선택 후 아래 빈칸에 추가적으로 자세히 작성해주시면 감사하겠습니다.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1"/>
                <w:szCs w:val="21"/>
                <w:u w:val="none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1"/>
                <w:szCs w:val="21"/>
                <w:rFonts w:ascii="함초롬바탕" w:eastAsia="함초롬바탕" w:hAnsi="함초롬바탕" w:hint="default"/>
              </w:rPr>
              <w:t xml:space="preserve">  </w:t>
            </w:r>
            <w:r>
              <w:rPr>
                <w:spacing w:val="0"/>
                <w:color w:val="000000"/>
                <w:position w:val="0"/>
                <w:sz w:val="21"/>
                <w:szCs w:val="21"/>
                <w:u w:val="none"/>
                <w:rFonts w:ascii="함초롬바탕" w:eastAsia="함초롬바탕" w:hAnsi="함초롬바탕" w:hint="default"/>
              </w:rPr>
              <w:t xml:space="preserve">[             ]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27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함초롬바탕" w:eastAsia="함초롬바탕" w:hAnsi="함초롬바탕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3. 기타질문(필수)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3"/>
        </w:numPr>
        <w:jc w:val="both"/>
        <w:spacing w:lineRule="auto" w:line="227" w:before="0" w:after="0"/>
        <w:pageBreakBefore w:val="0"/>
        <w:ind w:left="800" w:right="0" w:hanging="40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귀하께서 699 예술가 집단(699 ART CREW)에 지원하시게 된 동기와 바라는 점을 자유롭게 </w:t>
      </w: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>적어주세요.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3"/>
        </w:numPr>
        <w:jc w:val="both"/>
        <w:spacing w:lineRule="auto" w:line="227" w:before="0" w:after="0"/>
        <w:pageBreakBefore w:val="0"/>
        <w:ind w:left="800" w:right="0" w:hanging="40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귀하의 작품, 예술, 아울러 예술성이라는 것은 어떤 가치를 내포하고 있습니까? 혹은 </w:t>
      </w: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내포하기를 바랍니까?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3"/>
        </w:numPr>
        <w:jc w:val="both"/>
        <w:spacing w:lineRule="auto" w:line="227" w:before="0" w:after="0"/>
        <w:pageBreakBefore w:val="0"/>
        <w:ind w:left="800" w:right="0" w:hanging="40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귀하께서는 이전에 예술가 집단 활동을 하신 적이 있습니까?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3"/>
        </w:numPr>
        <w:jc w:val="both"/>
        <w:spacing w:lineRule="auto" w:line="227" w:before="0" w:after="0"/>
        <w:pageBreakBefore w:val="0"/>
        <w:ind w:left="800" w:right="0" w:hanging="40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귀하께서 생각하시기에 요즘 사회적 이슈는 무엇이라고 생각하십니까? 그렇게 생각하신 </w:t>
      </w: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이유는 무엇입니까?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3"/>
        </w:numPr>
        <w:jc w:val="both"/>
        <w:spacing w:lineRule="auto" w:line="227" w:before="0" w:after="0"/>
        <w:pageBreakBefore w:val="0"/>
        <w:ind w:left="800" w:right="0" w:hanging="40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t xml:space="preserve">귀하께서 희망하는 699 예술가 집단(699 ART CREW)의 첫 전시회 주제는 무엇입니까?</w:t>
      </w: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27" w:before="0" w:after="0"/>
        <w:pageBreakBefore w:val="0"/>
        <w:ind w:right="0" w:firstLine="0"/>
        <w:rPr>
          <w:spacing w:val="0"/>
          <w:color w:val="000000"/>
          <w:position w:val="0"/>
          <w:sz w:val="22"/>
          <w:szCs w:val="22"/>
          <w:rFonts w:ascii="함초롬바탕" w:eastAsia="함초롬바탕" w:hAnsi="함초롬바탕" w:hint="default"/>
        </w:rPr>
        <w:snapToGrid w:val="on"/>
        <w:autoSpaceDE w:val="1"/>
        <w:autoSpaceDN w:val="1"/>
      </w:pPr>
    </w:p>
    <w:p>
      <w:pPr>
        <w:pStyle w:val="PO1"/>
        <w:numPr>
          <w:ilvl w:val="0"/>
          <w:numId w:val="0"/>
        </w:numPr>
        <w:jc w:val="center"/>
        <w:spacing w:lineRule="auto" w:line="227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b w:val="1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* 699 예술가 집단(699 ART CREW) 1기에 지원해주셔서 진심으로 감사드립니다.</w:t>
      </w:r>
    </w:p>
    <w:p>
      <w:pPr>
        <w:pStyle w:val="PO1"/>
        <w:numPr>
          <w:ilvl w:val="0"/>
          <w:numId w:val="0"/>
        </w:numPr>
        <w:jc w:val="center"/>
        <w:spacing w:lineRule="auto" w:line="227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snapToGrid w:val="on"/>
        <w:autoSpaceDE w:val="1"/>
        <w:autoSpaceDN w:val="1"/>
      </w:pPr>
      <w:r>
        <w:rPr>
          <w:spacing w:val="0"/>
          <w:b w:val="1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좋은 인연으로 즐거운 예술 활동을 함께 하기를 기대하겠습니다. </w:t>
      </w:r>
    </w:p>
    <w:p>
      <w:pPr>
        <w:pStyle w:val="PO1"/>
        <w:numPr>
          <w:ilvl w:val="0"/>
          <w:numId w:val="0"/>
        </w:numPr>
        <w:jc w:val="center"/>
        <w:spacing w:lineRule="auto" w:line="227" w:before="0" w:after="0"/>
        <w:pageBreakBefore w:val="0"/>
        <w:ind w:right="0" w:firstLine="0"/>
        <w:rPr>
          <w:b w:val="1"/>
          <w:color w:val="auto"/>
          <w:position w:val="0"/>
          <w:sz w:val="18"/>
          <w:szCs w:val="18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spacing w:val="0"/>
          <w:b w:val="1"/>
          <w:color w:val="000000"/>
          <w:position w:val="0"/>
          <w:sz w:val="21"/>
          <w:szCs w:val="21"/>
          <w:rFonts w:ascii="함초롬바탕" w:eastAsia="함초롬바탕" w:hAnsi="함초롬바탕" w:hint="default"/>
        </w:rPr>
        <w:t xml:space="preserve">합격 발표는 2월 18일 중으로 개별 연락 드리겠습니다.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440" w:left="1080" w:bottom="1440" w:right="1080" w:header="0" w:footer="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numPicBullet w:numPicBulletId="1">
    <w:pict>
      <v:shape id="_x0000_s0" type="#_x0000_t75" style="position:static;width:11.2pt;height:11.2pt;z-index:251624960" o:bullet="t" filled="t" fillcolor="#000000">
        <v:imagedata r:id="rId1" o:title=" "/>
        <w10:wrap type="none"/>
        <w10:anchorlock/>
      </v:shape>
    </w:pict>
  </w:numPicBullet>
  <w:numPicBullet w:numPicBulletId="2">
    <w:pict>
      <v:shape id="_x0000_s0" type="#_x0000_t75" style="position:static;width:11.2pt;height:11.2pt;z-index:251624961" o:bullet="t" filled="t" fillcolor="#000000">
        <v:imagedata r:id="rId2" o:title=" "/>
        <w10:wrap type="none"/>
        <w10:anchorlock/>
      </v:shape>
    </w:pict>
  </w:numPicBullet>
  <w:abstractNum w:abstractNumId="0">
    <w:multiLevelType w:val="hybridMultilevel"/>
    <w:nsid w:val="000000"/>
    <w:tmpl w:val="221105F1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shd w:val="clear"/>
        <w:sz w:val="20"/>
        <w:szCs w:val="20"/>
        <w:w w:val="100"/>
      </w:rPr>
      <w:lvlText w:val="²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B9D22B0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함초롬바탕" w:eastAsia="함초롬바탕" w:hAnsi="함초롬바탕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000002"/>
    <w:tmpl w:val="795056C4"/>
    <w:lvl w:ilvl="0">
      <w:lvlJc w:val="left"/>
      <w:numFmt w:val="decimalEnclosedCircle"/>
      <w:start w:val="1"/>
      <w:suff w:val="tab"/>
      <w:pPr>
        <w:ind w:left="800" w:hanging="400"/>
      </w:pPr>
      <w:rPr>
        <w:color w:val="000000"/>
        <w:rFonts w:ascii="함초롬바탕" w:eastAsia="함초롬바탕" w:hAnsi="함초롬바탕"/>
        <w:shd w:val="clear"/>
        <w:sz w:val="22"/>
        <w:szCs w:val="22"/>
        <w:w w:val="100"/>
      </w:rPr>
      <w:lvlText w:val="%1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rFonts w:ascii="나눔고딕" w:eastAsia="나눔고딕" w:hAnsi="나눔고딕"/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F7F7F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fImage3841221974.png"></Relationship><Relationship Id="rId2" Type="http://schemas.openxmlformats.org/officeDocument/2006/relationships/image" Target="media/fImage3841221974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296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최 유리</dc:creator>
  <cp:lastModifiedBy/>
</cp:coreProperties>
</file>